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 w:tblpY="2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EF151D" w14:paraId="2DFDCE63" w14:textId="77777777">
        <w:tc>
          <w:tcPr>
            <w:tcW w:w="4261" w:type="dxa"/>
          </w:tcPr>
          <w:p w14:paraId="36872683" w14:textId="77777777" w:rsidR="00EF151D" w:rsidRDefault="0036494E">
            <w:pPr>
              <w:rPr>
                <w:b/>
                <w:sz w:val="28"/>
              </w:rPr>
            </w:pPr>
            <w:r>
              <w:rPr>
                <w:b/>
                <w:sz w:val="28"/>
              </w:rPr>
              <w:t xml:space="preserve"> Document name:</w:t>
            </w:r>
          </w:p>
          <w:p w14:paraId="79DD3366" w14:textId="77777777" w:rsidR="00EF151D" w:rsidRDefault="00EF151D">
            <w:pPr>
              <w:rPr>
                <w:b/>
                <w:sz w:val="28"/>
              </w:rPr>
            </w:pPr>
          </w:p>
        </w:tc>
        <w:tc>
          <w:tcPr>
            <w:tcW w:w="4261" w:type="dxa"/>
          </w:tcPr>
          <w:p w14:paraId="3609B8A8" w14:textId="77777777" w:rsidR="00EF151D" w:rsidRDefault="0036494E">
            <w:r>
              <w:t xml:space="preserve">Surveillance Camera Policy (CCTV and Automatic Number Plate Recognition (ANPR), Body Worn Video Cameras (BWV)) </w:t>
            </w:r>
          </w:p>
        </w:tc>
      </w:tr>
      <w:tr w:rsidR="00EF151D" w14:paraId="526CC672" w14:textId="77777777">
        <w:tc>
          <w:tcPr>
            <w:tcW w:w="4261" w:type="dxa"/>
          </w:tcPr>
          <w:p w14:paraId="7CE37F22" w14:textId="77777777" w:rsidR="00EF151D" w:rsidRDefault="0036494E">
            <w:pPr>
              <w:rPr>
                <w:b/>
                <w:sz w:val="28"/>
              </w:rPr>
            </w:pPr>
            <w:r>
              <w:rPr>
                <w:b/>
                <w:sz w:val="28"/>
              </w:rPr>
              <w:t>Document type:</w:t>
            </w:r>
          </w:p>
          <w:p w14:paraId="3E912D05" w14:textId="77777777" w:rsidR="00EF151D" w:rsidRDefault="00EF151D">
            <w:pPr>
              <w:rPr>
                <w:b/>
                <w:sz w:val="28"/>
              </w:rPr>
            </w:pPr>
          </w:p>
        </w:tc>
        <w:tc>
          <w:tcPr>
            <w:tcW w:w="4261" w:type="dxa"/>
          </w:tcPr>
          <w:p w14:paraId="6278E16C" w14:textId="77777777" w:rsidR="00EF151D" w:rsidRDefault="0036494E">
            <w:r>
              <w:t>Policy</w:t>
            </w:r>
          </w:p>
        </w:tc>
      </w:tr>
      <w:tr w:rsidR="00EF151D" w14:paraId="63D7DE0D" w14:textId="77777777">
        <w:tc>
          <w:tcPr>
            <w:tcW w:w="4261" w:type="dxa"/>
          </w:tcPr>
          <w:p w14:paraId="3205F7EE" w14:textId="77777777" w:rsidR="00EF151D" w:rsidRDefault="0036494E">
            <w:pPr>
              <w:rPr>
                <w:b/>
                <w:sz w:val="28"/>
              </w:rPr>
            </w:pPr>
            <w:r>
              <w:rPr>
                <w:b/>
                <w:sz w:val="28"/>
              </w:rPr>
              <w:t>What does this policy replace?</w:t>
            </w:r>
          </w:p>
          <w:p w14:paraId="2A052A3F" w14:textId="77777777" w:rsidR="00EF151D" w:rsidRDefault="00EF151D">
            <w:pPr>
              <w:rPr>
                <w:b/>
                <w:sz w:val="28"/>
              </w:rPr>
            </w:pPr>
          </w:p>
        </w:tc>
        <w:tc>
          <w:tcPr>
            <w:tcW w:w="4261" w:type="dxa"/>
          </w:tcPr>
          <w:p w14:paraId="233282FD" w14:textId="77777777" w:rsidR="00EF151D" w:rsidRDefault="0036494E">
            <w:r>
              <w:t xml:space="preserve">Review and update on previous version of policy </w:t>
            </w:r>
          </w:p>
        </w:tc>
      </w:tr>
      <w:tr w:rsidR="00EF151D" w14:paraId="2F049B1B" w14:textId="77777777">
        <w:tc>
          <w:tcPr>
            <w:tcW w:w="4261" w:type="dxa"/>
          </w:tcPr>
          <w:p w14:paraId="6B6E9720" w14:textId="77777777" w:rsidR="00EF151D" w:rsidRDefault="0036494E">
            <w:pPr>
              <w:rPr>
                <w:b/>
                <w:sz w:val="28"/>
              </w:rPr>
            </w:pPr>
            <w:r>
              <w:rPr>
                <w:b/>
                <w:sz w:val="28"/>
              </w:rPr>
              <w:t>Staff group to whom it applies:</w:t>
            </w:r>
          </w:p>
          <w:p w14:paraId="0CA890E0" w14:textId="77777777" w:rsidR="00EF151D" w:rsidRDefault="00EF151D">
            <w:pPr>
              <w:rPr>
                <w:b/>
                <w:sz w:val="28"/>
              </w:rPr>
            </w:pPr>
          </w:p>
        </w:tc>
        <w:tc>
          <w:tcPr>
            <w:tcW w:w="4261" w:type="dxa"/>
          </w:tcPr>
          <w:p w14:paraId="39CAAABB" w14:textId="77777777" w:rsidR="00EF151D" w:rsidRDefault="0036494E">
            <w:r>
              <w:t>All staff within the Trust</w:t>
            </w:r>
          </w:p>
        </w:tc>
      </w:tr>
      <w:tr w:rsidR="00EF151D" w14:paraId="3E082B82" w14:textId="77777777">
        <w:tc>
          <w:tcPr>
            <w:tcW w:w="4261" w:type="dxa"/>
          </w:tcPr>
          <w:p w14:paraId="5EBF261C" w14:textId="77777777" w:rsidR="00EF151D" w:rsidRDefault="0036494E">
            <w:pPr>
              <w:rPr>
                <w:b/>
                <w:sz w:val="28"/>
              </w:rPr>
            </w:pPr>
            <w:r>
              <w:rPr>
                <w:b/>
                <w:sz w:val="28"/>
              </w:rPr>
              <w:t>Distribution:</w:t>
            </w:r>
          </w:p>
          <w:p w14:paraId="6625EF10" w14:textId="77777777" w:rsidR="00EF151D" w:rsidRDefault="00EF151D">
            <w:pPr>
              <w:rPr>
                <w:b/>
                <w:sz w:val="28"/>
              </w:rPr>
            </w:pPr>
          </w:p>
        </w:tc>
        <w:tc>
          <w:tcPr>
            <w:tcW w:w="4261" w:type="dxa"/>
          </w:tcPr>
          <w:p w14:paraId="5851326C" w14:textId="77777777" w:rsidR="00EF151D" w:rsidRDefault="0036494E">
            <w:r>
              <w:t>The whole of the Trust</w:t>
            </w:r>
          </w:p>
        </w:tc>
      </w:tr>
      <w:tr w:rsidR="00EF151D" w14:paraId="27FDADF1" w14:textId="77777777">
        <w:tc>
          <w:tcPr>
            <w:tcW w:w="4261" w:type="dxa"/>
          </w:tcPr>
          <w:p w14:paraId="5A79DEA3" w14:textId="77777777" w:rsidR="00EF151D" w:rsidRDefault="0036494E">
            <w:pPr>
              <w:rPr>
                <w:b/>
                <w:sz w:val="28"/>
              </w:rPr>
            </w:pPr>
            <w:r>
              <w:rPr>
                <w:b/>
                <w:sz w:val="28"/>
              </w:rPr>
              <w:t>How to access:</w:t>
            </w:r>
          </w:p>
          <w:p w14:paraId="105EE6D7" w14:textId="77777777" w:rsidR="00EF151D" w:rsidRDefault="00EF151D">
            <w:pPr>
              <w:rPr>
                <w:b/>
                <w:sz w:val="28"/>
              </w:rPr>
            </w:pPr>
          </w:p>
        </w:tc>
        <w:tc>
          <w:tcPr>
            <w:tcW w:w="4261" w:type="dxa"/>
          </w:tcPr>
          <w:p w14:paraId="23CA6E7E" w14:textId="273365B8" w:rsidR="00EF151D" w:rsidRDefault="0036494E">
            <w:r>
              <w:t>Intranet</w:t>
            </w:r>
            <w:r w:rsidR="00C90F02">
              <w:t xml:space="preserve"> and website</w:t>
            </w:r>
          </w:p>
        </w:tc>
      </w:tr>
      <w:tr w:rsidR="00EF151D" w14:paraId="6BCBF803" w14:textId="77777777">
        <w:tc>
          <w:tcPr>
            <w:tcW w:w="4261" w:type="dxa"/>
          </w:tcPr>
          <w:p w14:paraId="4A06CC0B" w14:textId="77777777" w:rsidR="00EF151D" w:rsidRDefault="0036494E">
            <w:pPr>
              <w:rPr>
                <w:b/>
                <w:sz w:val="28"/>
              </w:rPr>
            </w:pPr>
            <w:r>
              <w:rPr>
                <w:b/>
                <w:sz w:val="28"/>
              </w:rPr>
              <w:t>Issue date:</w:t>
            </w:r>
          </w:p>
          <w:p w14:paraId="01CEA581" w14:textId="77777777" w:rsidR="00EF151D" w:rsidRDefault="00EF151D">
            <w:pPr>
              <w:rPr>
                <w:b/>
                <w:sz w:val="28"/>
              </w:rPr>
            </w:pPr>
          </w:p>
        </w:tc>
        <w:tc>
          <w:tcPr>
            <w:tcW w:w="4261" w:type="dxa"/>
          </w:tcPr>
          <w:p w14:paraId="6FB001BA" w14:textId="77777777" w:rsidR="00EF151D" w:rsidRDefault="0036494E">
            <w:pPr>
              <w:rPr>
                <w:color w:val="000000"/>
              </w:rPr>
            </w:pPr>
            <w:r>
              <w:rPr>
                <w:color w:val="000000"/>
              </w:rPr>
              <w:t>June 2021</w:t>
            </w:r>
          </w:p>
          <w:p w14:paraId="4E3F41CB" w14:textId="77777777" w:rsidR="00EF151D" w:rsidRDefault="00EF151D"/>
        </w:tc>
      </w:tr>
      <w:tr w:rsidR="00EF151D" w14:paraId="3F6340B1" w14:textId="77777777">
        <w:tc>
          <w:tcPr>
            <w:tcW w:w="4261" w:type="dxa"/>
          </w:tcPr>
          <w:p w14:paraId="0AF6812E" w14:textId="77777777" w:rsidR="00EF151D" w:rsidRDefault="0036494E">
            <w:pPr>
              <w:rPr>
                <w:b/>
                <w:sz w:val="28"/>
              </w:rPr>
            </w:pPr>
            <w:r>
              <w:rPr>
                <w:b/>
                <w:sz w:val="28"/>
              </w:rPr>
              <w:t>Next review:</w:t>
            </w:r>
          </w:p>
          <w:p w14:paraId="2DC67F61" w14:textId="77777777" w:rsidR="00EF151D" w:rsidRDefault="00EF151D">
            <w:pPr>
              <w:rPr>
                <w:b/>
                <w:sz w:val="28"/>
              </w:rPr>
            </w:pPr>
          </w:p>
        </w:tc>
        <w:tc>
          <w:tcPr>
            <w:tcW w:w="4261" w:type="dxa"/>
          </w:tcPr>
          <w:p w14:paraId="33117286" w14:textId="77777777" w:rsidR="00EF151D" w:rsidRDefault="0036494E">
            <w:pPr>
              <w:rPr>
                <w:color w:val="000000"/>
              </w:rPr>
            </w:pPr>
            <w:r>
              <w:rPr>
                <w:color w:val="000000"/>
              </w:rPr>
              <w:t>June 2024</w:t>
            </w:r>
          </w:p>
        </w:tc>
      </w:tr>
      <w:tr w:rsidR="00EF151D" w14:paraId="68618EF0" w14:textId="77777777">
        <w:tc>
          <w:tcPr>
            <w:tcW w:w="4261" w:type="dxa"/>
          </w:tcPr>
          <w:p w14:paraId="5DB5A11D" w14:textId="77777777" w:rsidR="00EF151D" w:rsidRDefault="0036494E">
            <w:pPr>
              <w:rPr>
                <w:b/>
                <w:sz w:val="28"/>
              </w:rPr>
            </w:pPr>
            <w:r>
              <w:rPr>
                <w:b/>
                <w:sz w:val="28"/>
              </w:rPr>
              <w:t>Approved by:</w:t>
            </w:r>
          </w:p>
          <w:p w14:paraId="1BF2B512" w14:textId="77777777" w:rsidR="00EF151D" w:rsidRDefault="00EF151D">
            <w:pPr>
              <w:rPr>
                <w:b/>
                <w:sz w:val="28"/>
              </w:rPr>
            </w:pPr>
          </w:p>
        </w:tc>
        <w:tc>
          <w:tcPr>
            <w:tcW w:w="4261" w:type="dxa"/>
          </w:tcPr>
          <w:p w14:paraId="49193DB8" w14:textId="431265A2" w:rsidR="00EF151D" w:rsidRDefault="00453DD2">
            <w:pPr>
              <w:rPr>
                <w:color w:val="000000"/>
              </w:rPr>
            </w:pPr>
            <w:r>
              <w:rPr>
                <w:color w:val="000000"/>
              </w:rPr>
              <w:t>Executive Management Team</w:t>
            </w:r>
          </w:p>
        </w:tc>
      </w:tr>
      <w:tr w:rsidR="00EF151D" w14:paraId="3C0D4B5D" w14:textId="77777777">
        <w:tc>
          <w:tcPr>
            <w:tcW w:w="4261" w:type="dxa"/>
          </w:tcPr>
          <w:p w14:paraId="01B577E4" w14:textId="77777777" w:rsidR="00EF151D" w:rsidRDefault="0036494E">
            <w:pPr>
              <w:rPr>
                <w:b/>
                <w:sz w:val="28"/>
              </w:rPr>
            </w:pPr>
            <w:r>
              <w:rPr>
                <w:b/>
                <w:sz w:val="28"/>
              </w:rPr>
              <w:t>Developed by:</w:t>
            </w:r>
          </w:p>
          <w:p w14:paraId="29C50C1E" w14:textId="77777777" w:rsidR="00EF151D" w:rsidRDefault="00EF151D">
            <w:pPr>
              <w:rPr>
                <w:b/>
                <w:sz w:val="28"/>
              </w:rPr>
            </w:pPr>
          </w:p>
        </w:tc>
        <w:tc>
          <w:tcPr>
            <w:tcW w:w="4261" w:type="dxa"/>
          </w:tcPr>
          <w:p w14:paraId="076EADC6" w14:textId="77777777" w:rsidR="00EF151D" w:rsidRDefault="0036494E">
            <w:r>
              <w:t xml:space="preserve">Security Adviser </w:t>
            </w:r>
          </w:p>
        </w:tc>
      </w:tr>
      <w:tr w:rsidR="00EF151D" w14:paraId="06C60BF7" w14:textId="77777777">
        <w:tc>
          <w:tcPr>
            <w:tcW w:w="4261" w:type="dxa"/>
          </w:tcPr>
          <w:p w14:paraId="6510FEBB" w14:textId="77777777" w:rsidR="00EF151D" w:rsidRDefault="0036494E">
            <w:pPr>
              <w:rPr>
                <w:b/>
                <w:sz w:val="28"/>
              </w:rPr>
            </w:pPr>
            <w:r>
              <w:rPr>
                <w:b/>
                <w:sz w:val="28"/>
              </w:rPr>
              <w:t>Director leads:</w:t>
            </w:r>
          </w:p>
          <w:p w14:paraId="580944DE" w14:textId="77777777" w:rsidR="00EF151D" w:rsidRDefault="00EF151D">
            <w:pPr>
              <w:rPr>
                <w:b/>
                <w:sz w:val="28"/>
              </w:rPr>
            </w:pPr>
          </w:p>
        </w:tc>
        <w:tc>
          <w:tcPr>
            <w:tcW w:w="4261" w:type="dxa"/>
          </w:tcPr>
          <w:p w14:paraId="76A3D8EE" w14:textId="77777777" w:rsidR="00EF151D" w:rsidRDefault="0036494E">
            <w:r>
              <w:t>Director of Human Resources, Organisational Development and Estates</w:t>
            </w:r>
          </w:p>
        </w:tc>
      </w:tr>
      <w:tr w:rsidR="00EF151D" w14:paraId="3BD88A69" w14:textId="77777777">
        <w:tc>
          <w:tcPr>
            <w:tcW w:w="4261" w:type="dxa"/>
          </w:tcPr>
          <w:p w14:paraId="76C5AC9D" w14:textId="77777777" w:rsidR="00EF151D" w:rsidRDefault="0036494E">
            <w:pPr>
              <w:rPr>
                <w:b/>
                <w:sz w:val="28"/>
              </w:rPr>
            </w:pPr>
            <w:r>
              <w:rPr>
                <w:b/>
                <w:sz w:val="28"/>
              </w:rPr>
              <w:t>Contact for advice:</w:t>
            </w:r>
          </w:p>
          <w:p w14:paraId="187BF17B" w14:textId="77777777" w:rsidR="00EF151D" w:rsidRDefault="00EF151D">
            <w:pPr>
              <w:rPr>
                <w:b/>
                <w:sz w:val="28"/>
              </w:rPr>
            </w:pPr>
          </w:p>
        </w:tc>
        <w:tc>
          <w:tcPr>
            <w:tcW w:w="4261" w:type="dxa"/>
          </w:tcPr>
          <w:p w14:paraId="65EBCBA1" w14:textId="77777777" w:rsidR="00EF151D" w:rsidRDefault="0036494E">
            <w:r>
              <w:t>Security Advisers:</w:t>
            </w:r>
          </w:p>
          <w:p w14:paraId="21EFD86D" w14:textId="77777777" w:rsidR="00EF151D" w:rsidRDefault="0036494E">
            <w:r>
              <w:t>Johan Celliers</w:t>
            </w:r>
          </w:p>
          <w:p w14:paraId="094E8785" w14:textId="77777777" w:rsidR="00EF151D" w:rsidRDefault="0036494E">
            <w:r>
              <w:t>John Sanderson</w:t>
            </w:r>
          </w:p>
          <w:p w14:paraId="24B1BC74" w14:textId="77777777" w:rsidR="00EF151D" w:rsidRDefault="0036494E">
            <w:r>
              <w:t>Head of Estates Operations:</w:t>
            </w:r>
          </w:p>
          <w:p w14:paraId="51977E63" w14:textId="77777777" w:rsidR="00EF151D" w:rsidRDefault="0036494E">
            <w:r>
              <w:t>Tony Tipton</w:t>
            </w:r>
          </w:p>
        </w:tc>
      </w:tr>
    </w:tbl>
    <w:p w14:paraId="7D42ADF1" w14:textId="77777777" w:rsidR="00EF151D" w:rsidRDefault="0036494E">
      <w:pPr>
        <w:jc w:val="both"/>
        <w:rPr>
          <w:b/>
          <w:sz w:val="40"/>
        </w:rPr>
      </w:pPr>
      <w:r>
        <w:rPr>
          <w:b/>
        </w:rPr>
        <w:br w:type="page"/>
      </w:r>
      <w:r>
        <w:rPr>
          <w:b/>
          <w:sz w:val="40"/>
        </w:rPr>
        <w:lastRenderedPageBreak/>
        <w:t>Contents</w:t>
      </w:r>
    </w:p>
    <w:p w14:paraId="0217E18D" w14:textId="77777777" w:rsidR="00EF151D" w:rsidRDefault="00EF151D">
      <w:pPr>
        <w:jc w:val="both"/>
      </w:pPr>
    </w:p>
    <w:p w14:paraId="6934A062" w14:textId="77777777" w:rsidR="00EF151D" w:rsidRDefault="0036494E">
      <w:pPr>
        <w:numPr>
          <w:ilvl w:val="0"/>
          <w:numId w:val="4"/>
        </w:numPr>
        <w:jc w:val="both"/>
      </w:pPr>
      <w:r>
        <w:t>Introduction.</w:t>
      </w:r>
    </w:p>
    <w:p w14:paraId="22F9B85B" w14:textId="77777777" w:rsidR="00EF151D" w:rsidRDefault="00EF151D">
      <w:pPr>
        <w:jc w:val="both"/>
      </w:pPr>
    </w:p>
    <w:p w14:paraId="612242FD" w14:textId="77777777" w:rsidR="00EF151D" w:rsidRDefault="0036494E">
      <w:pPr>
        <w:numPr>
          <w:ilvl w:val="0"/>
          <w:numId w:val="4"/>
        </w:numPr>
        <w:jc w:val="both"/>
      </w:pPr>
      <w:r>
        <w:t>Purpose of the policy.</w:t>
      </w:r>
    </w:p>
    <w:p w14:paraId="7A70CC22" w14:textId="77777777" w:rsidR="00EF151D" w:rsidRDefault="00EF151D">
      <w:pPr>
        <w:jc w:val="both"/>
      </w:pPr>
    </w:p>
    <w:p w14:paraId="54542797" w14:textId="77777777" w:rsidR="00EF151D" w:rsidRDefault="0036494E">
      <w:pPr>
        <w:numPr>
          <w:ilvl w:val="0"/>
          <w:numId w:val="4"/>
        </w:numPr>
        <w:jc w:val="both"/>
      </w:pPr>
      <w:r>
        <w:t xml:space="preserve">Definitions </w:t>
      </w:r>
    </w:p>
    <w:p w14:paraId="3B7FB3C8" w14:textId="77777777" w:rsidR="00EF151D" w:rsidRDefault="00EF151D">
      <w:pPr>
        <w:jc w:val="both"/>
      </w:pPr>
    </w:p>
    <w:p w14:paraId="2D20D706" w14:textId="77777777" w:rsidR="00EF151D" w:rsidRDefault="0036494E">
      <w:pPr>
        <w:numPr>
          <w:ilvl w:val="0"/>
          <w:numId w:val="4"/>
        </w:numPr>
        <w:jc w:val="both"/>
      </w:pPr>
      <w:r>
        <w:t>Roles and Responsibilities</w:t>
      </w:r>
    </w:p>
    <w:p w14:paraId="5FE5D313" w14:textId="77777777" w:rsidR="00EF151D" w:rsidRDefault="00EF151D">
      <w:pPr>
        <w:jc w:val="both"/>
      </w:pPr>
    </w:p>
    <w:p w14:paraId="0EDF6E33" w14:textId="77777777" w:rsidR="00EF151D" w:rsidRDefault="0036494E">
      <w:pPr>
        <w:numPr>
          <w:ilvl w:val="0"/>
          <w:numId w:val="4"/>
        </w:numPr>
        <w:jc w:val="both"/>
      </w:pPr>
      <w:r>
        <w:t xml:space="preserve">Principals of the Policy </w:t>
      </w:r>
    </w:p>
    <w:p w14:paraId="2C935C64" w14:textId="77777777" w:rsidR="00EF151D" w:rsidRDefault="00EF151D">
      <w:pPr>
        <w:jc w:val="both"/>
      </w:pPr>
    </w:p>
    <w:p w14:paraId="2C4C3535" w14:textId="77777777" w:rsidR="00EF151D" w:rsidRDefault="0036494E">
      <w:pPr>
        <w:numPr>
          <w:ilvl w:val="0"/>
          <w:numId w:val="4"/>
        </w:numPr>
        <w:jc w:val="both"/>
      </w:pPr>
      <w:r>
        <w:t>Purpose of the scheme - recording of Images and Audio</w:t>
      </w:r>
    </w:p>
    <w:p w14:paraId="02A1F3AC" w14:textId="77777777" w:rsidR="00EF151D" w:rsidRDefault="00EF151D">
      <w:pPr>
        <w:jc w:val="both"/>
      </w:pPr>
    </w:p>
    <w:p w14:paraId="1A0DB08E" w14:textId="77777777" w:rsidR="00EF151D" w:rsidRDefault="0036494E">
      <w:pPr>
        <w:numPr>
          <w:ilvl w:val="0"/>
          <w:numId w:val="4"/>
        </w:numPr>
        <w:jc w:val="both"/>
      </w:pPr>
      <w:r>
        <w:t xml:space="preserve">Privacy of individuals - recording of Images and Audio </w:t>
      </w:r>
    </w:p>
    <w:p w14:paraId="1A3AEB5E" w14:textId="77777777" w:rsidR="00EF151D" w:rsidRDefault="00EF151D">
      <w:pPr>
        <w:jc w:val="both"/>
      </w:pPr>
    </w:p>
    <w:p w14:paraId="61642CF8" w14:textId="77777777" w:rsidR="00EF151D" w:rsidRDefault="0036494E">
      <w:pPr>
        <w:numPr>
          <w:ilvl w:val="0"/>
          <w:numId w:val="4"/>
        </w:numPr>
        <w:jc w:val="both"/>
      </w:pPr>
      <w:r>
        <w:t xml:space="preserve">Assessment procedure and continued use </w:t>
      </w:r>
    </w:p>
    <w:p w14:paraId="5B1E0C4B" w14:textId="77777777" w:rsidR="00EF151D" w:rsidRDefault="00EF151D">
      <w:pPr>
        <w:jc w:val="both"/>
      </w:pPr>
    </w:p>
    <w:p w14:paraId="2ACA9029" w14:textId="77777777" w:rsidR="00EF151D" w:rsidRDefault="0036494E">
      <w:pPr>
        <w:numPr>
          <w:ilvl w:val="0"/>
          <w:numId w:val="4"/>
        </w:numPr>
        <w:jc w:val="both"/>
      </w:pPr>
      <w:r>
        <w:t xml:space="preserve">General Assessment </w:t>
      </w:r>
    </w:p>
    <w:p w14:paraId="3809327D" w14:textId="77777777" w:rsidR="00EF151D" w:rsidRDefault="00EF151D">
      <w:pPr>
        <w:jc w:val="both"/>
        <w:rPr>
          <w:b/>
        </w:rPr>
      </w:pPr>
    </w:p>
    <w:p w14:paraId="53E2A4B9" w14:textId="77777777" w:rsidR="00EF151D" w:rsidRDefault="0036494E">
      <w:pPr>
        <w:numPr>
          <w:ilvl w:val="0"/>
          <w:numId w:val="4"/>
        </w:numPr>
        <w:jc w:val="both"/>
      </w:pPr>
      <w:r>
        <w:t xml:space="preserve">General requirements and responsibilities </w:t>
      </w:r>
    </w:p>
    <w:p w14:paraId="38D639B4" w14:textId="77777777" w:rsidR="00EF151D" w:rsidRDefault="00EF151D">
      <w:pPr>
        <w:jc w:val="both"/>
      </w:pPr>
    </w:p>
    <w:p w14:paraId="0D7088D5" w14:textId="77777777" w:rsidR="00EF151D" w:rsidRDefault="0036494E">
      <w:pPr>
        <w:numPr>
          <w:ilvl w:val="0"/>
          <w:numId w:val="4"/>
        </w:numPr>
        <w:jc w:val="both"/>
      </w:pPr>
      <w:r>
        <w:t>Complaints</w:t>
      </w:r>
    </w:p>
    <w:p w14:paraId="313E1012" w14:textId="77777777" w:rsidR="00EF151D" w:rsidRDefault="00EF151D">
      <w:pPr>
        <w:jc w:val="both"/>
      </w:pPr>
    </w:p>
    <w:p w14:paraId="34FB6153" w14:textId="77777777" w:rsidR="00EF151D" w:rsidRDefault="0036494E">
      <w:pPr>
        <w:numPr>
          <w:ilvl w:val="0"/>
          <w:numId w:val="4"/>
        </w:numPr>
        <w:jc w:val="both"/>
      </w:pPr>
      <w:r>
        <w:t>Monitoring compliance with the policy</w:t>
      </w:r>
    </w:p>
    <w:p w14:paraId="2AD17E60" w14:textId="77777777" w:rsidR="00EF151D" w:rsidRDefault="00EF151D">
      <w:pPr>
        <w:jc w:val="both"/>
      </w:pPr>
    </w:p>
    <w:p w14:paraId="41E9FED1" w14:textId="77777777" w:rsidR="00EF151D" w:rsidRDefault="0036494E">
      <w:pPr>
        <w:numPr>
          <w:ilvl w:val="0"/>
          <w:numId w:val="4"/>
        </w:numPr>
      </w:pPr>
      <w:r>
        <w:t xml:space="preserve">References and associated documents </w:t>
      </w:r>
    </w:p>
    <w:p w14:paraId="48E17EE1" w14:textId="77777777" w:rsidR="00EF151D" w:rsidRDefault="00EF151D">
      <w:pPr>
        <w:ind w:left="360"/>
        <w:jc w:val="both"/>
      </w:pPr>
    </w:p>
    <w:p w14:paraId="0DCD473F" w14:textId="77777777" w:rsidR="00EF151D" w:rsidRDefault="00EF151D">
      <w:pPr>
        <w:jc w:val="both"/>
      </w:pPr>
    </w:p>
    <w:p w14:paraId="1732F6A2" w14:textId="77777777" w:rsidR="00EF151D" w:rsidRDefault="00EF151D">
      <w:pPr>
        <w:jc w:val="both"/>
      </w:pPr>
    </w:p>
    <w:p w14:paraId="192C67EA" w14:textId="77777777" w:rsidR="00EF151D" w:rsidRDefault="00EF151D">
      <w:pPr>
        <w:jc w:val="both"/>
        <w:rPr>
          <w:b/>
        </w:rPr>
      </w:pPr>
    </w:p>
    <w:p w14:paraId="579B4549" w14:textId="77777777" w:rsidR="00EF151D" w:rsidRDefault="0036494E">
      <w:pPr>
        <w:ind w:left="360"/>
        <w:jc w:val="both"/>
        <w:rPr>
          <w:b/>
        </w:rPr>
      </w:pPr>
      <w:r>
        <w:rPr>
          <w:b/>
        </w:rPr>
        <w:t xml:space="preserve">Appendix A </w:t>
      </w:r>
      <w:r>
        <w:rPr>
          <w:b/>
        </w:rPr>
        <w:tab/>
      </w:r>
      <w:bookmarkStart w:id="0" w:name="_Hlk71813783"/>
      <w:r>
        <w:t>Application by Authorised Agency</w:t>
      </w:r>
      <w:bookmarkEnd w:id="0"/>
    </w:p>
    <w:p w14:paraId="7ABDF415" w14:textId="77777777" w:rsidR="00EF151D" w:rsidRDefault="00EF151D">
      <w:pPr>
        <w:jc w:val="both"/>
        <w:rPr>
          <w:b/>
        </w:rPr>
      </w:pPr>
    </w:p>
    <w:p w14:paraId="6449BF6A" w14:textId="77777777" w:rsidR="00EF151D" w:rsidRDefault="0036494E">
      <w:pPr>
        <w:ind w:left="2160" w:hanging="1800"/>
        <w:jc w:val="both"/>
        <w:rPr>
          <w:color w:val="000000"/>
          <w:sz w:val="22"/>
        </w:rPr>
      </w:pPr>
      <w:r>
        <w:rPr>
          <w:b/>
          <w:color w:val="000000"/>
        </w:rPr>
        <w:t xml:space="preserve">Appendix B </w:t>
      </w:r>
      <w:r>
        <w:rPr>
          <w:b/>
          <w:color w:val="000000"/>
          <w:sz w:val="22"/>
        </w:rPr>
        <w:tab/>
      </w:r>
      <w:r>
        <w:rPr>
          <w:color w:val="000000"/>
          <w:sz w:val="22"/>
        </w:rPr>
        <w:t xml:space="preserve">Application for access to recorded images (subject access request) </w:t>
      </w:r>
    </w:p>
    <w:p w14:paraId="7C413406" w14:textId="77777777" w:rsidR="00EF151D" w:rsidRDefault="00EF151D">
      <w:pPr>
        <w:ind w:left="360"/>
        <w:jc w:val="both"/>
        <w:rPr>
          <w:b/>
        </w:rPr>
      </w:pPr>
    </w:p>
    <w:p w14:paraId="6C75C74F" w14:textId="77777777" w:rsidR="00EF151D" w:rsidRDefault="0036494E">
      <w:pPr>
        <w:ind w:left="360"/>
        <w:jc w:val="both"/>
        <w:rPr>
          <w:b/>
        </w:rPr>
      </w:pPr>
      <w:r>
        <w:rPr>
          <w:b/>
        </w:rPr>
        <w:t>Appendix C</w:t>
      </w:r>
      <w:r>
        <w:rPr>
          <w:b/>
        </w:rPr>
        <w:tab/>
      </w:r>
      <w:r>
        <w:t>ICO CCTV Notification Template</w:t>
      </w:r>
    </w:p>
    <w:p w14:paraId="7D6C08B9" w14:textId="77777777" w:rsidR="00EF151D" w:rsidRDefault="00EF151D">
      <w:pPr>
        <w:jc w:val="both"/>
        <w:rPr>
          <w:b/>
        </w:rPr>
      </w:pPr>
    </w:p>
    <w:p w14:paraId="3497981F" w14:textId="77777777" w:rsidR="00EF151D" w:rsidRDefault="0036494E">
      <w:pPr>
        <w:tabs>
          <w:tab w:val="left" w:pos="0"/>
          <w:tab w:val="left" w:pos="720"/>
        </w:tabs>
        <w:ind w:firstLine="360"/>
        <w:jc w:val="both"/>
      </w:pPr>
      <w:r>
        <w:rPr>
          <w:b/>
        </w:rPr>
        <w:t>Appendix D</w:t>
      </w:r>
      <w:r>
        <w:rPr>
          <w:b/>
        </w:rPr>
        <w:tab/>
      </w:r>
      <w:r>
        <w:t>Home Office Surveillance Camera Code of Practice 2013</w:t>
      </w:r>
    </w:p>
    <w:p w14:paraId="36B39AEE" w14:textId="77777777" w:rsidR="00EF151D" w:rsidRDefault="0036494E">
      <w:pPr>
        <w:tabs>
          <w:tab w:val="left" w:pos="0"/>
          <w:tab w:val="left" w:pos="720"/>
        </w:tabs>
        <w:ind w:firstLine="360"/>
        <w:jc w:val="both"/>
        <w:rPr>
          <w:b/>
        </w:rPr>
      </w:pPr>
      <w:r>
        <w:tab/>
      </w:r>
      <w:r>
        <w:tab/>
      </w:r>
      <w:r>
        <w:tab/>
        <w:t>12 Guiding Principles</w:t>
      </w:r>
    </w:p>
    <w:p w14:paraId="234B62BF" w14:textId="77777777" w:rsidR="00EF151D" w:rsidRDefault="00EF151D">
      <w:pPr>
        <w:tabs>
          <w:tab w:val="left" w:pos="0"/>
          <w:tab w:val="left" w:pos="720"/>
        </w:tabs>
        <w:jc w:val="both"/>
        <w:rPr>
          <w:b/>
        </w:rPr>
      </w:pPr>
    </w:p>
    <w:p w14:paraId="1E17FB67" w14:textId="77777777" w:rsidR="00EF151D" w:rsidRDefault="0036494E">
      <w:pPr>
        <w:tabs>
          <w:tab w:val="left" w:pos="0"/>
          <w:tab w:val="left" w:pos="720"/>
        </w:tabs>
        <w:ind w:firstLine="360"/>
        <w:jc w:val="both"/>
      </w:pPr>
      <w:r>
        <w:rPr>
          <w:b/>
        </w:rPr>
        <w:t>Appendix E</w:t>
      </w:r>
      <w:r>
        <w:t xml:space="preserve"> </w:t>
      </w:r>
      <w:r>
        <w:tab/>
        <w:t>Body Worn Video (BWV) Procedures</w:t>
      </w:r>
    </w:p>
    <w:p w14:paraId="191452DF" w14:textId="77777777" w:rsidR="00EF151D" w:rsidRDefault="00EF151D">
      <w:pPr>
        <w:tabs>
          <w:tab w:val="left" w:pos="0"/>
          <w:tab w:val="left" w:pos="720"/>
        </w:tabs>
        <w:ind w:firstLine="360"/>
        <w:jc w:val="both"/>
      </w:pPr>
    </w:p>
    <w:p w14:paraId="3BBBEE2F" w14:textId="77777777" w:rsidR="00EF151D" w:rsidRDefault="00EF151D">
      <w:pPr>
        <w:tabs>
          <w:tab w:val="left" w:pos="0"/>
          <w:tab w:val="left" w:pos="720"/>
        </w:tabs>
        <w:ind w:firstLine="360"/>
        <w:jc w:val="both"/>
      </w:pPr>
    </w:p>
    <w:p w14:paraId="33AD4B41" w14:textId="77777777" w:rsidR="00EF151D" w:rsidRDefault="00EF151D">
      <w:pPr>
        <w:ind w:left="360"/>
        <w:jc w:val="both"/>
        <w:rPr>
          <w:b/>
        </w:rPr>
      </w:pPr>
    </w:p>
    <w:p w14:paraId="1A2CCFB6" w14:textId="77777777" w:rsidR="00EF151D" w:rsidRDefault="0036494E">
      <w:pPr>
        <w:tabs>
          <w:tab w:val="left" w:pos="0"/>
          <w:tab w:val="left" w:pos="720"/>
        </w:tabs>
        <w:ind w:firstLine="360"/>
        <w:jc w:val="both"/>
        <w:rPr>
          <w:b/>
        </w:rPr>
      </w:pPr>
      <w:r>
        <w:rPr>
          <w:b/>
        </w:rPr>
        <w:t>Appendix F</w:t>
      </w:r>
      <w:r>
        <w:rPr>
          <w:b/>
        </w:rPr>
        <w:tab/>
      </w:r>
      <w:r>
        <w:t>Assessment for new CCTV System and continued use</w:t>
      </w:r>
    </w:p>
    <w:p w14:paraId="44293D74" w14:textId="77777777" w:rsidR="00EF151D" w:rsidRDefault="00EF151D">
      <w:pPr>
        <w:ind w:left="360"/>
        <w:jc w:val="both"/>
        <w:rPr>
          <w:b/>
        </w:rPr>
      </w:pPr>
    </w:p>
    <w:p w14:paraId="7D2757CA" w14:textId="77777777" w:rsidR="00EF151D" w:rsidRDefault="00EF151D">
      <w:pPr>
        <w:ind w:left="360"/>
        <w:jc w:val="both"/>
        <w:rPr>
          <w:b/>
        </w:rPr>
      </w:pPr>
    </w:p>
    <w:p w14:paraId="695FD99D" w14:textId="77777777" w:rsidR="00EF151D" w:rsidRDefault="0036494E">
      <w:pPr>
        <w:ind w:left="360"/>
        <w:jc w:val="both"/>
        <w:rPr>
          <w:b/>
        </w:rPr>
      </w:pPr>
      <w:r>
        <w:rPr>
          <w:b/>
        </w:rPr>
        <w:t>Appendix G</w:t>
      </w:r>
      <w:r>
        <w:t xml:space="preserve"> </w:t>
      </w:r>
      <w:r>
        <w:tab/>
        <w:t>Review Checklist</w:t>
      </w:r>
    </w:p>
    <w:p w14:paraId="1D2C5858" w14:textId="77777777" w:rsidR="00EF151D" w:rsidRDefault="00EF151D">
      <w:pPr>
        <w:jc w:val="both"/>
        <w:rPr>
          <w:b/>
        </w:rPr>
      </w:pPr>
    </w:p>
    <w:p w14:paraId="4945E88F" w14:textId="77777777" w:rsidR="00EF151D" w:rsidRDefault="0036494E">
      <w:pPr>
        <w:tabs>
          <w:tab w:val="left" w:pos="0"/>
          <w:tab w:val="left" w:pos="720"/>
        </w:tabs>
        <w:ind w:firstLine="360"/>
        <w:rPr>
          <w:b/>
          <w:sz w:val="32"/>
          <w:u w:val="single"/>
        </w:rPr>
      </w:pPr>
      <w:r>
        <w:rPr>
          <w:b/>
        </w:rPr>
        <w:lastRenderedPageBreak/>
        <w:t>Appendix H</w:t>
      </w:r>
      <w:r>
        <w:rPr>
          <w:b/>
        </w:rPr>
        <w:tab/>
      </w:r>
      <w:r>
        <w:t>Maintenance Procedures for CCTV Systems</w:t>
      </w:r>
    </w:p>
    <w:p w14:paraId="19F77F75" w14:textId="77777777" w:rsidR="00EF151D" w:rsidRDefault="00EF151D">
      <w:pPr>
        <w:jc w:val="both"/>
        <w:rPr>
          <w:b/>
        </w:rPr>
      </w:pPr>
    </w:p>
    <w:p w14:paraId="46E1663F" w14:textId="77777777" w:rsidR="00EF151D" w:rsidRDefault="0036494E">
      <w:pPr>
        <w:ind w:left="360"/>
        <w:jc w:val="both"/>
      </w:pPr>
      <w:r>
        <w:rPr>
          <w:b/>
        </w:rPr>
        <w:t>Appendix I</w:t>
      </w:r>
      <w:r>
        <w:rPr>
          <w:b/>
        </w:rPr>
        <w:tab/>
      </w:r>
      <w:r>
        <w:t xml:space="preserve">Equality Impact Assessment Tool </w:t>
      </w:r>
    </w:p>
    <w:p w14:paraId="501C684F" w14:textId="77777777" w:rsidR="00EF151D" w:rsidRDefault="00EF151D">
      <w:pPr>
        <w:jc w:val="both"/>
        <w:rPr>
          <w:b/>
        </w:rPr>
      </w:pPr>
    </w:p>
    <w:p w14:paraId="6CDA8E57" w14:textId="77777777" w:rsidR="00EF151D" w:rsidRDefault="0036494E">
      <w:pPr>
        <w:ind w:left="360"/>
        <w:jc w:val="both"/>
        <w:rPr>
          <w:b/>
        </w:rPr>
      </w:pPr>
      <w:r>
        <w:rPr>
          <w:b/>
        </w:rPr>
        <w:t xml:space="preserve">Appendix J </w:t>
      </w:r>
      <w:r>
        <w:rPr>
          <w:b/>
        </w:rPr>
        <w:tab/>
      </w:r>
      <w:r>
        <w:t>Checklist for the Review and Approval of Procedural Document</w:t>
      </w:r>
    </w:p>
    <w:p w14:paraId="1793922C" w14:textId="77777777" w:rsidR="00EF151D" w:rsidRDefault="00EF151D">
      <w:pPr>
        <w:jc w:val="both"/>
        <w:rPr>
          <w:b/>
        </w:rPr>
      </w:pPr>
    </w:p>
    <w:p w14:paraId="135B717D" w14:textId="77777777" w:rsidR="00EF151D" w:rsidRDefault="0036494E">
      <w:pPr>
        <w:ind w:left="2160" w:hanging="1800"/>
        <w:jc w:val="both"/>
        <w:rPr>
          <w:b/>
        </w:rPr>
      </w:pPr>
      <w:r>
        <w:rPr>
          <w:b/>
        </w:rPr>
        <w:t>Appendix K</w:t>
      </w:r>
      <w:r>
        <w:rPr>
          <w:b/>
        </w:rPr>
        <w:tab/>
        <w:t xml:space="preserve"> </w:t>
      </w:r>
      <w:r>
        <w:t>Version Control Sheet</w:t>
      </w:r>
    </w:p>
    <w:p w14:paraId="361D712C" w14:textId="77777777" w:rsidR="00EF151D" w:rsidRDefault="0036494E">
      <w:pPr>
        <w:jc w:val="center"/>
        <w:rPr>
          <w:b/>
        </w:rPr>
      </w:pPr>
      <w:r>
        <w:rPr>
          <w:b/>
        </w:rPr>
        <w:br w:type="page"/>
      </w:r>
      <w:r>
        <w:rPr>
          <w:b/>
        </w:rPr>
        <w:lastRenderedPageBreak/>
        <w:t>SURVEILLANCE CAMERA POLICY (CCTV AND AUTOMATIC NUMBER PLATE RECOGNITION (ANPR))</w:t>
      </w:r>
    </w:p>
    <w:p w14:paraId="228B77A2" w14:textId="77777777" w:rsidR="00EF151D" w:rsidRDefault="00EF151D"/>
    <w:p w14:paraId="5B7942BD" w14:textId="77777777" w:rsidR="00EF151D" w:rsidRDefault="0036494E">
      <w:pPr>
        <w:numPr>
          <w:ilvl w:val="0"/>
          <w:numId w:val="3"/>
        </w:numPr>
        <w:rPr>
          <w:b/>
        </w:rPr>
      </w:pPr>
      <w:r>
        <w:rPr>
          <w:b/>
        </w:rPr>
        <w:t>Introduction</w:t>
      </w:r>
    </w:p>
    <w:p w14:paraId="5602320A" w14:textId="77777777" w:rsidR="00EF151D" w:rsidRDefault="00EF151D">
      <w:pPr>
        <w:jc w:val="both"/>
      </w:pPr>
    </w:p>
    <w:p w14:paraId="2D467A42" w14:textId="77777777" w:rsidR="00EF151D" w:rsidRDefault="0036494E">
      <w:pPr>
        <w:jc w:val="both"/>
      </w:pPr>
      <w:r>
        <w:t>This policy covers the 2018 Data Protection Act (UK GDPR), the CCTV Code of Practice 2008, and the Surveillance Camera Code of Practice 2013 and is aimed at the use of CCTV and similar surveillance equipment that monitor, and record images from, those areas to which the public have largely unrestricted access. In addition, areas which have controlled access will also be monitored by the system, in order to assist in the protection of trust assets, general public</w:t>
      </w:r>
      <w:r>
        <w:rPr>
          <w:b/>
        </w:rPr>
        <w:t xml:space="preserve">, </w:t>
      </w:r>
      <w:r>
        <w:t>patients, visitors and staff.</w:t>
      </w:r>
      <w:r>
        <w:rPr>
          <w:b/>
          <w:color w:val="FF0000"/>
        </w:rPr>
        <w:t xml:space="preserve"> </w:t>
      </w:r>
      <w:r>
        <w:t xml:space="preserve">It is also important to note that the Trust manages all data, access to data, and security of the CCTV data is controlled in accordance with the requirements of the 2018 Data Protection Act. </w:t>
      </w:r>
    </w:p>
    <w:p w14:paraId="03CCFA8A" w14:textId="77777777" w:rsidR="00EF151D" w:rsidRDefault="00EF151D">
      <w:pPr>
        <w:jc w:val="both"/>
      </w:pPr>
    </w:p>
    <w:p w14:paraId="69B43B53" w14:textId="77777777" w:rsidR="00EF151D" w:rsidRDefault="00EF151D">
      <w:pPr>
        <w:jc w:val="both"/>
      </w:pPr>
    </w:p>
    <w:p w14:paraId="4254CC06" w14:textId="77777777" w:rsidR="00EF151D" w:rsidRDefault="0036494E">
      <w:pPr>
        <w:numPr>
          <w:ilvl w:val="0"/>
          <w:numId w:val="3"/>
        </w:numPr>
        <w:jc w:val="both"/>
        <w:rPr>
          <w:b/>
        </w:rPr>
      </w:pPr>
      <w:r>
        <w:rPr>
          <w:b/>
        </w:rPr>
        <w:t>Purpose</w:t>
      </w:r>
    </w:p>
    <w:p w14:paraId="4A23D919" w14:textId="77777777" w:rsidR="00EF151D" w:rsidRDefault="00EF151D">
      <w:pPr>
        <w:ind w:left="360"/>
        <w:jc w:val="both"/>
        <w:rPr>
          <w:b/>
        </w:rPr>
      </w:pPr>
    </w:p>
    <w:p w14:paraId="5C4C6288" w14:textId="77777777" w:rsidR="00EF151D" w:rsidRDefault="0036494E">
      <w:pPr>
        <w:jc w:val="both"/>
      </w:pPr>
      <w:r>
        <w:t>This policy applies to all surveillance camera systems (CCTV, ANPR, Body Worn Video Cameras (BWV)) which are used for the general purpose of crime prevention and detection and public safety. South West Yorkshire NHS Foundation Trust is the responsible owner of various surveillance systems and conforms to the Data Protection Act (UK GDPR), Surveillance Camera Commissioners and Home Office Camera Codes of Practice</w:t>
      </w:r>
    </w:p>
    <w:p w14:paraId="796CDC10" w14:textId="77777777" w:rsidR="00EF151D" w:rsidRDefault="00EF151D">
      <w:pPr>
        <w:jc w:val="both"/>
      </w:pPr>
    </w:p>
    <w:p w14:paraId="604337CA" w14:textId="77777777" w:rsidR="00EF151D" w:rsidRDefault="00EF151D">
      <w:pPr>
        <w:jc w:val="both"/>
      </w:pPr>
    </w:p>
    <w:p w14:paraId="0DC02278" w14:textId="77777777" w:rsidR="00EF151D" w:rsidRDefault="0036494E">
      <w:pPr>
        <w:rPr>
          <w:color w:val="000000"/>
        </w:rPr>
      </w:pPr>
      <w:r>
        <w:rPr>
          <w:color w:val="000000"/>
        </w:rPr>
        <w:t xml:space="preserve">By adhering to this policy, the Trust can ensure that CCTV cameras throughout the Trust will be installed and used in compliance with the principles of: </w:t>
      </w:r>
    </w:p>
    <w:p w14:paraId="1EF70028" w14:textId="77777777" w:rsidR="00EF151D" w:rsidRDefault="00EF151D">
      <w:pPr>
        <w:rPr>
          <w:color w:val="000000"/>
        </w:rPr>
      </w:pPr>
    </w:p>
    <w:p w14:paraId="04CDB89B" w14:textId="77777777" w:rsidR="00EF151D" w:rsidRDefault="0036494E">
      <w:pPr>
        <w:numPr>
          <w:ilvl w:val="0"/>
          <w:numId w:val="36"/>
        </w:numPr>
        <w:rPr>
          <w:color w:val="000000"/>
        </w:rPr>
      </w:pPr>
      <w:r>
        <w:rPr>
          <w:color w:val="000000"/>
        </w:rPr>
        <w:t xml:space="preserve">Data Protection Act 2018 (UK GDPR), </w:t>
      </w:r>
    </w:p>
    <w:p w14:paraId="632FBD04" w14:textId="77777777" w:rsidR="00EF151D" w:rsidRDefault="0036494E">
      <w:pPr>
        <w:numPr>
          <w:ilvl w:val="0"/>
          <w:numId w:val="36"/>
        </w:numPr>
        <w:rPr>
          <w:color w:val="000000"/>
        </w:rPr>
      </w:pPr>
      <w:r>
        <w:rPr>
          <w:color w:val="000000"/>
        </w:rPr>
        <w:t xml:space="preserve">Human Rights Act 1998, </w:t>
      </w:r>
    </w:p>
    <w:p w14:paraId="397330D3" w14:textId="77777777" w:rsidR="00EF151D" w:rsidRDefault="0036494E">
      <w:pPr>
        <w:numPr>
          <w:ilvl w:val="0"/>
          <w:numId w:val="36"/>
        </w:numPr>
        <w:rPr>
          <w:color w:val="000000"/>
        </w:rPr>
      </w:pPr>
      <w:r>
        <w:rPr>
          <w:color w:val="000000"/>
        </w:rPr>
        <w:t>Regulation and Investigatory Powers Act 2000 and other UK and EEA relevant legislation.</w:t>
      </w:r>
    </w:p>
    <w:p w14:paraId="1324D77C" w14:textId="77777777" w:rsidR="00EF151D" w:rsidRDefault="00EF151D">
      <w:pPr>
        <w:rPr>
          <w:color w:val="000000"/>
        </w:rPr>
      </w:pPr>
    </w:p>
    <w:p w14:paraId="076B78CE" w14:textId="77777777" w:rsidR="00EF151D" w:rsidRDefault="0036494E">
      <w:pPr>
        <w:rPr>
          <w:color w:val="000000"/>
        </w:rPr>
      </w:pPr>
      <w:r>
        <w:rPr>
          <w:color w:val="000000"/>
        </w:rPr>
        <w:t xml:space="preserve">This policy covers the use of the following types of system: </w:t>
      </w:r>
    </w:p>
    <w:p w14:paraId="410638A0" w14:textId="77777777" w:rsidR="00EF151D" w:rsidRDefault="0036494E">
      <w:pPr>
        <w:numPr>
          <w:ilvl w:val="0"/>
          <w:numId w:val="41"/>
        </w:numPr>
        <w:rPr>
          <w:color w:val="000000"/>
        </w:rPr>
      </w:pPr>
      <w:r>
        <w:rPr>
          <w:color w:val="000000"/>
        </w:rPr>
        <w:t>Analog and Digital on DVR</w:t>
      </w:r>
    </w:p>
    <w:p w14:paraId="26B71809" w14:textId="77777777" w:rsidR="00EF151D" w:rsidRDefault="0036494E">
      <w:pPr>
        <w:numPr>
          <w:ilvl w:val="0"/>
          <w:numId w:val="41"/>
        </w:numPr>
        <w:rPr>
          <w:color w:val="000000"/>
        </w:rPr>
      </w:pPr>
      <w:r>
        <w:rPr>
          <w:color w:val="000000"/>
        </w:rPr>
        <w:t xml:space="preserve">Digital on PC </w:t>
      </w:r>
    </w:p>
    <w:p w14:paraId="5921D6CD" w14:textId="77777777" w:rsidR="00EF151D" w:rsidRDefault="0036494E">
      <w:pPr>
        <w:numPr>
          <w:ilvl w:val="0"/>
          <w:numId w:val="41"/>
        </w:numPr>
        <w:rPr>
          <w:color w:val="000000"/>
        </w:rPr>
      </w:pPr>
      <w:r>
        <w:rPr>
          <w:color w:val="000000"/>
        </w:rPr>
        <w:t xml:space="preserve">Real time viewing </w:t>
      </w:r>
    </w:p>
    <w:p w14:paraId="023A65E5" w14:textId="77777777" w:rsidR="00EF151D" w:rsidRDefault="00EF151D">
      <w:pPr>
        <w:rPr>
          <w:color w:val="000000"/>
        </w:rPr>
      </w:pPr>
    </w:p>
    <w:tbl>
      <w:tblPr>
        <w:tblW w:w="0" w:type="auto"/>
        <w:tblLayout w:type="fixed"/>
        <w:tblLook w:val="04A0" w:firstRow="1" w:lastRow="0" w:firstColumn="1" w:lastColumn="0" w:noHBand="0" w:noVBand="1"/>
      </w:tblPr>
      <w:tblGrid>
        <w:gridCol w:w="8794"/>
      </w:tblGrid>
      <w:tr w:rsidR="00EF151D" w14:paraId="582F508E" w14:textId="77777777">
        <w:trPr>
          <w:trHeight w:val="727"/>
        </w:trPr>
        <w:tc>
          <w:tcPr>
            <w:tcW w:w="8794" w:type="dxa"/>
          </w:tcPr>
          <w:p w14:paraId="1563B97E" w14:textId="77777777" w:rsidR="00EF151D" w:rsidRDefault="0036494E">
            <w:pPr>
              <w:rPr>
                <w:color w:val="000000"/>
              </w:rPr>
            </w:pPr>
            <w:r>
              <w:rPr>
                <w:color w:val="000000"/>
              </w:rPr>
              <w:t xml:space="preserve">The Regulation of Investigatory Powers Act 2000 regulates the use of covert/directed surveillance and is subject to a strict code of practice. </w:t>
            </w:r>
          </w:p>
          <w:p w14:paraId="2DCFCC33" w14:textId="77777777" w:rsidR="00EF151D" w:rsidRDefault="0036494E">
            <w:pPr>
              <w:rPr>
                <w:color w:val="000000"/>
              </w:rPr>
            </w:pPr>
            <w:r>
              <w:rPr>
                <w:b/>
                <w:color w:val="000000"/>
              </w:rPr>
              <w:t xml:space="preserve">The use of CCTV in these circumstances or for any other reason other than that authorised in accordance with this policy is not covered by this policy </w:t>
            </w:r>
            <w:r>
              <w:rPr>
                <w:color w:val="000000"/>
              </w:rPr>
              <w:t xml:space="preserve">and in such circumstances further guidance should be sought from the IG and Records department </w:t>
            </w:r>
          </w:p>
          <w:p w14:paraId="17D99E91" w14:textId="77777777" w:rsidR="00EF151D" w:rsidRDefault="00EF151D">
            <w:pPr>
              <w:rPr>
                <w:color w:val="000000"/>
              </w:rPr>
            </w:pPr>
          </w:p>
          <w:p w14:paraId="12A4D295" w14:textId="77777777" w:rsidR="00EF151D" w:rsidRDefault="0036494E">
            <w:pPr>
              <w:rPr>
                <w:color w:val="000000"/>
              </w:rPr>
            </w:pPr>
            <w:r>
              <w:t>It is not intended that the surveillance systems should be used by official law enforcement bodies, such as police forces, the security services or HM Revenue and Customs when carrying out specialised and/or surveillance or operations, such use would require the authorisation of the Chief Executive.</w:t>
            </w:r>
          </w:p>
        </w:tc>
      </w:tr>
    </w:tbl>
    <w:p w14:paraId="2A323ACB" w14:textId="77777777" w:rsidR="00EF151D" w:rsidRDefault="0036494E">
      <w:pPr>
        <w:numPr>
          <w:ilvl w:val="0"/>
          <w:numId w:val="3"/>
        </w:numPr>
        <w:jc w:val="both"/>
        <w:rPr>
          <w:b/>
        </w:rPr>
      </w:pPr>
      <w:r>
        <w:rPr>
          <w:b/>
        </w:rPr>
        <w:lastRenderedPageBreak/>
        <w:t xml:space="preserve"> Definitions</w:t>
      </w:r>
    </w:p>
    <w:p w14:paraId="6406441A" w14:textId="77777777" w:rsidR="00EF151D" w:rsidRDefault="00EF151D">
      <w:pPr>
        <w:jc w:val="both"/>
        <w:rPr>
          <w:b/>
        </w:rPr>
      </w:pPr>
    </w:p>
    <w:p w14:paraId="5F6F88CA" w14:textId="77777777" w:rsidR="00EF151D" w:rsidRDefault="0036494E">
      <w:pPr>
        <w:ind w:left="720" w:hanging="720"/>
        <w:jc w:val="both"/>
      </w:pPr>
      <w:r>
        <w:rPr>
          <w:b/>
        </w:rPr>
        <w:t>3.1</w:t>
      </w:r>
      <w:r>
        <w:tab/>
        <w:t xml:space="preserve">A </w:t>
      </w:r>
      <w:r>
        <w:rPr>
          <w:b/>
        </w:rPr>
        <w:t>POLICY</w:t>
      </w:r>
      <w:r>
        <w:t xml:space="preserve"> is a high level statement.  Each policy should specify its purpose and may also include a procedure setting out how the policy will be achieved.  A policy enables management and staff to make correct decisions, deal effectively and comply with legislation, Trust processes and good working practices.  </w:t>
      </w:r>
    </w:p>
    <w:p w14:paraId="54DF8413" w14:textId="77777777" w:rsidR="00EF151D" w:rsidRDefault="00EF151D">
      <w:pPr>
        <w:jc w:val="both"/>
      </w:pPr>
    </w:p>
    <w:p w14:paraId="1DDAACD0" w14:textId="77777777" w:rsidR="00EF151D" w:rsidRDefault="0036494E">
      <w:pPr>
        <w:numPr>
          <w:ilvl w:val="1"/>
          <w:numId w:val="5"/>
        </w:numPr>
        <w:tabs>
          <w:tab w:val="clear" w:pos="360"/>
          <w:tab w:val="left" w:pos="720"/>
        </w:tabs>
        <w:ind w:left="720" w:hanging="720"/>
        <w:jc w:val="both"/>
      </w:pPr>
      <w:r>
        <w:t xml:space="preserve">A </w:t>
      </w:r>
      <w:r>
        <w:rPr>
          <w:b/>
        </w:rPr>
        <w:t xml:space="preserve">PROCEDURE </w:t>
      </w:r>
      <w:r>
        <w:t xml:space="preserve">is often incorporated into a policy or can be a ‘stand alone’ document.  Procedures are the practical way in which a policy is translated into action.  They explicitly outline how to accomplish a task or activity, giving detailed instructions.  A procedure often allocates specific roles that specific individual must undertake. </w:t>
      </w:r>
    </w:p>
    <w:p w14:paraId="69246E38" w14:textId="77777777" w:rsidR="00EF151D" w:rsidRDefault="00EF151D">
      <w:pPr>
        <w:jc w:val="both"/>
      </w:pPr>
    </w:p>
    <w:p w14:paraId="35A53F33" w14:textId="77777777" w:rsidR="00EF151D" w:rsidRDefault="0036494E">
      <w:pPr>
        <w:numPr>
          <w:ilvl w:val="1"/>
          <w:numId w:val="5"/>
        </w:numPr>
        <w:tabs>
          <w:tab w:val="clear" w:pos="360"/>
          <w:tab w:val="left" w:pos="720"/>
        </w:tabs>
        <w:ind w:left="720" w:hanging="720"/>
        <w:jc w:val="both"/>
      </w:pPr>
      <w:r>
        <w:rPr>
          <w:b/>
        </w:rPr>
        <w:t>Surveillance Cameras</w:t>
      </w:r>
      <w:r>
        <w:t xml:space="preserve"> include systems like Closed Circuit Television (CCTV) and Automatic Number Plate Recognition (ANPR) are deployed extensively across the United Kingdom, and used as valuable tools to contribute to public safety and security and in protection of both people and property.</w:t>
      </w:r>
    </w:p>
    <w:p w14:paraId="1F764DBD" w14:textId="77777777" w:rsidR="00EF151D" w:rsidRDefault="00EF151D">
      <w:pPr>
        <w:jc w:val="both"/>
      </w:pPr>
    </w:p>
    <w:p w14:paraId="189106B5" w14:textId="77777777" w:rsidR="00EF151D" w:rsidRDefault="0036494E">
      <w:pPr>
        <w:numPr>
          <w:ilvl w:val="1"/>
          <w:numId w:val="5"/>
        </w:numPr>
        <w:tabs>
          <w:tab w:val="clear" w:pos="360"/>
        </w:tabs>
        <w:ind w:left="709" w:hanging="709"/>
        <w:jc w:val="both"/>
      </w:pPr>
      <w:r>
        <w:rPr>
          <w:b/>
        </w:rPr>
        <w:t>Data Protection Impact Assessment</w:t>
      </w:r>
      <w:r>
        <w:t xml:space="preserve"> (DPIA) A process for identifying and minimising data protection risks</w:t>
      </w:r>
    </w:p>
    <w:p w14:paraId="0EBB0654" w14:textId="77777777" w:rsidR="00EF151D" w:rsidRDefault="00EF151D">
      <w:pPr>
        <w:jc w:val="both"/>
      </w:pPr>
    </w:p>
    <w:p w14:paraId="37EE7D50" w14:textId="77777777" w:rsidR="00EF151D" w:rsidRDefault="00EF151D">
      <w:pPr>
        <w:jc w:val="both"/>
      </w:pPr>
    </w:p>
    <w:p w14:paraId="534A33C3" w14:textId="77777777" w:rsidR="00EF151D" w:rsidRDefault="0036494E">
      <w:pPr>
        <w:numPr>
          <w:ilvl w:val="0"/>
          <w:numId w:val="3"/>
        </w:numPr>
        <w:jc w:val="both"/>
        <w:rPr>
          <w:b/>
        </w:rPr>
      </w:pPr>
      <w:r>
        <w:rPr>
          <w:b/>
        </w:rPr>
        <w:t>Roles and Responsibilities</w:t>
      </w:r>
    </w:p>
    <w:p w14:paraId="60B0A78A" w14:textId="77777777" w:rsidR="00EF151D" w:rsidRDefault="00EF151D">
      <w:pPr>
        <w:jc w:val="both"/>
      </w:pPr>
    </w:p>
    <w:p w14:paraId="741841F4" w14:textId="77777777" w:rsidR="00EF151D" w:rsidRDefault="0036494E">
      <w:pPr>
        <w:jc w:val="both"/>
        <w:rPr>
          <w:b/>
        </w:rPr>
      </w:pPr>
      <w:r>
        <w:t>The following duties apply to this policy.</w:t>
      </w:r>
    </w:p>
    <w:p w14:paraId="61A73243" w14:textId="77777777" w:rsidR="00EF151D" w:rsidRDefault="00EF151D">
      <w:pPr>
        <w:jc w:val="both"/>
        <w:rPr>
          <w:b/>
        </w:rPr>
      </w:pPr>
    </w:p>
    <w:p w14:paraId="664021A9" w14:textId="77777777" w:rsidR="00EF151D" w:rsidRDefault="0036494E">
      <w:pPr>
        <w:jc w:val="both"/>
        <w:rPr>
          <w:b/>
        </w:rPr>
      </w:pPr>
      <w:r>
        <w:rPr>
          <w:b/>
        </w:rPr>
        <w:t>4.1 Trust Board</w:t>
      </w:r>
    </w:p>
    <w:p w14:paraId="45582AC2" w14:textId="77777777" w:rsidR="00EF151D" w:rsidRDefault="00EF151D">
      <w:pPr>
        <w:jc w:val="both"/>
      </w:pPr>
    </w:p>
    <w:p w14:paraId="626D3090" w14:textId="77777777" w:rsidR="00EF151D" w:rsidRDefault="0036494E">
      <w:pPr>
        <w:ind w:left="720"/>
        <w:jc w:val="both"/>
      </w:pPr>
      <w:r>
        <w:t>The Trust Board will ensure, so far as is reasonably practicable, that all steps are taken to ensure secure and safe environments for all stakeholders of the Trust.  This will also include persons who are not employees of the Trust, but who use the Trust’s premises.  Directors will ensure that adequate training and guidance is given to all their managers and staff on whom this duty devolves.</w:t>
      </w:r>
    </w:p>
    <w:p w14:paraId="11ECE739" w14:textId="77777777" w:rsidR="00EF151D" w:rsidRDefault="00EF151D">
      <w:pPr>
        <w:ind w:left="720"/>
        <w:jc w:val="both"/>
      </w:pPr>
    </w:p>
    <w:p w14:paraId="486F2031" w14:textId="77777777" w:rsidR="00EF151D" w:rsidRDefault="0036494E">
      <w:pPr>
        <w:ind w:left="720"/>
        <w:jc w:val="both"/>
      </w:pPr>
      <w:r>
        <w:t>Responsibility for CCTV systems rests equally with Directors, Managers and individual Employees, not solely with the Local Security Management Specialist, or other competent advisers, Safety &amp; Resilience TAG or Trade Union appointed safety representatives.</w:t>
      </w:r>
    </w:p>
    <w:p w14:paraId="6A32D143" w14:textId="77777777" w:rsidR="00EF151D" w:rsidRDefault="00EF151D">
      <w:pPr>
        <w:jc w:val="both"/>
      </w:pPr>
    </w:p>
    <w:p w14:paraId="3A92F2E6" w14:textId="77777777" w:rsidR="00EF151D" w:rsidRDefault="0036494E">
      <w:pPr>
        <w:jc w:val="both"/>
        <w:rPr>
          <w:b/>
        </w:rPr>
      </w:pPr>
      <w:r>
        <w:rPr>
          <w:b/>
        </w:rPr>
        <w:t>4.2 Executive Management Team (EMT)</w:t>
      </w:r>
    </w:p>
    <w:p w14:paraId="327D2930" w14:textId="77777777" w:rsidR="00EF151D" w:rsidRDefault="00EF151D">
      <w:pPr>
        <w:jc w:val="both"/>
        <w:rPr>
          <w:b/>
        </w:rPr>
      </w:pPr>
    </w:p>
    <w:p w14:paraId="06A1E2CB" w14:textId="77777777" w:rsidR="00EF151D" w:rsidRDefault="0036494E">
      <w:pPr>
        <w:ind w:left="720"/>
        <w:jc w:val="both"/>
      </w:pPr>
      <w:r>
        <w:t xml:space="preserve">The Executive Management Team is responsible for approving all policies.  The EMT will be responsible for ensuring the CCTV policy document has been developed and implemented according to Trust guidance. </w:t>
      </w:r>
    </w:p>
    <w:p w14:paraId="0B863CBF" w14:textId="77777777" w:rsidR="00EF151D" w:rsidRDefault="00EF151D">
      <w:pPr>
        <w:jc w:val="both"/>
      </w:pPr>
    </w:p>
    <w:p w14:paraId="37D52B4D" w14:textId="77777777" w:rsidR="00EF151D" w:rsidRDefault="0036494E">
      <w:pPr>
        <w:jc w:val="both"/>
        <w:rPr>
          <w:b/>
        </w:rPr>
      </w:pPr>
      <w:r>
        <w:rPr>
          <w:b/>
        </w:rPr>
        <w:t>4.3 Directors</w:t>
      </w:r>
    </w:p>
    <w:p w14:paraId="07EB007E" w14:textId="77777777" w:rsidR="00EF151D" w:rsidRDefault="00EF151D">
      <w:pPr>
        <w:jc w:val="both"/>
      </w:pPr>
    </w:p>
    <w:p w14:paraId="5D7E9B3E" w14:textId="77777777" w:rsidR="00EF151D" w:rsidRDefault="0036494E">
      <w:pPr>
        <w:ind w:left="720"/>
        <w:jc w:val="both"/>
      </w:pPr>
      <w:r>
        <w:t xml:space="preserve">Every Director carries the responsibility for ensuring that within their scope of responsibility, appropriate risk assessments have been undertaken and that </w:t>
      </w:r>
      <w:r>
        <w:lastRenderedPageBreak/>
        <w:t>there are adequate local working procedures to ensure safe and secure environments.</w:t>
      </w:r>
    </w:p>
    <w:p w14:paraId="5D167F93" w14:textId="77777777" w:rsidR="00EF151D" w:rsidRDefault="00EF151D">
      <w:pPr>
        <w:jc w:val="both"/>
      </w:pPr>
    </w:p>
    <w:p w14:paraId="43291361" w14:textId="77777777" w:rsidR="00EF151D" w:rsidRDefault="0036494E">
      <w:pPr>
        <w:jc w:val="both"/>
        <w:rPr>
          <w:b/>
        </w:rPr>
      </w:pPr>
      <w:r>
        <w:rPr>
          <w:b/>
        </w:rPr>
        <w:t>4.4 Service Management and Business Delivery Units (BDUs)</w:t>
      </w:r>
    </w:p>
    <w:p w14:paraId="19D93613" w14:textId="77777777" w:rsidR="00EF151D" w:rsidRDefault="00EF151D">
      <w:pPr>
        <w:jc w:val="both"/>
        <w:rPr>
          <w:b/>
        </w:rPr>
      </w:pPr>
    </w:p>
    <w:p w14:paraId="3CFC3578" w14:textId="77777777" w:rsidR="00EF151D" w:rsidRDefault="0036494E">
      <w:pPr>
        <w:ind w:left="720"/>
        <w:jc w:val="both"/>
      </w:pPr>
      <w:r>
        <w:t>General-, Service- and Line Managers will ensure employees are aware of their rights and responsibilities for the provision and maintenance of a safe and secure environment for staff, patients and visitors. This will be done by providing all employees with information, instruction, training and/or supervision as appropriate to their needs so that they can work safely and understand their obligations under the Health &amp; Safety at Work Act 1974 and associated legislation.</w:t>
      </w:r>
    </w:p>
    <w:p w14:paraId="329C09C5" w14:textId="77777777" w:rsidR="00EF151D" w:rsidRDefault="00EF151D">
      <w:pPr>
        <w:jc w:val="both"/>
      </w:pPr>
    </w:p>
    <w:p w14:paraId="272FA7DB" w14:textId="77777777" w:rsidR="00EF151D" w:rsidRDefault="0036494E">
      <w:pPr>
        <w:ind w:left="720"/>
        <w:jc w:val="both"/>
      </w:pPr>
      <w:r>
        <w:t>General-, Service- and Line Managers must ensure staff report all breaches of security, criminal activity, security incidents, CCTV systems failure, or suspicions to the relevant security department, in the area where they work immediately. Following an incident, the incident must be reported onto the Trust’s DATIX incident reporting system.</w:t>
      </w:r>
    </w:p>
    <w:p w14:paraId="6A473580" w14:textId="77777777" w:rsidR="00EF151D" w:rsidRDefault="00EF151D">
      <w:pPr>
        <w:ind w:left="720"/>
        <w:jc w:val="both"/>
        <w:rPr>
          <w:color w:val="FF0000"/>
        </w:rPr>
      </w:pPr>
    </w:p>
    <w:p w14:paraId="48DC7180" w14:textId="77777777" w:rsidR="00EF151D" w:rsidRDefault="0036494E">
      <w:pPr>
        <w:ind w:left="540" w:hanging="540"/>
        <w:jc w:val="both"/>
      </w:pPr>
      <w:r>
        <w:rPr>
          <w:b/>
        </w:rPr>
        <w:t>4.5 Security Adviser (Local Security Management Specialist (LSMS)), and Other Competent Advisers</w:t>
      </w:r>
    </w:p>
    <w:p w14:paraId="4BFB1AF5" w14:textId="77777777" w:rsidR="00EF151D" w:rsidRDefault="00EF151D">
      <w:pPr>
        <w:ind w:left="720"/>
        <w:jc w:val="both"/>
      </w:pPr>
    </w:p>
    <w:p w14:paraId="7B461293" w14:textId="77777777" w:rsidR="00EF151D" w:rsidRDefault="0036494E">
      <w:pPr>
        <w:ind w:left="720"/>
        <w:jc w:val="both"/>
      </w:pPr>
      <w:r>
        <w:t xml:space="preserve">The </w:t>
      </w:r>
      <w:bookmarkStart w:id="1" w:name="_Hlk68539885"/>
      <w:r>
        <w:t>Security Adviser</w:t>
      </w:r>
      <w:r>
        <w:rPr>
          <w:b/>
        </w:rPr>
        <w:t xml:space="preserve"> </w:t>
      </w:r>
      <w:bookmarkEnd w:id="1"/>
      <w:r>
        <w:rPr>
          <w:b/>
        </w:rPr>
        <w:t>(</w:t>
      </w:r>
      <w:r>
        <w:t>LSMS) is responsible for providing guidance regarding operational requirements for CCTV systems and for managing any application to NHS.</w:t>
      </w:r>
    </w:p>
    <w:p w14:paraId="4A438EFB" w14:textId="77777777" w:rsidR="00EF151D" w:rsidRDefault="0036494E">
      <w:pPr>
        <w:ind w:left="720"/>
        <w:jc w:val="both"/>
      </w:pPr>
      <w:r>
        <w:t>The Security Adviser</w:t>
      </w:r>
      <w:r>
        <w:rPr>
          <w:b/>
        </w:rPr>
        <w:t xml:space="preserve"> </w:t>
      </w:r>
      <w:r>
        <w:t>(LSMS) will, with the help of other advisers, develop the local CCTV procedures to comply with the policy and other guidance referenced for the purpose of this policy.</w:t>
      </w:r>
    </w:p>
    <w:p w14:paraId="1CD11D82" w14:textId="77777777" w:rsidR="00EF151D" w:rsidRDefault="00EF151D">
      <w:pPr>
        <w:ind w:left="720"/>
        <w:jc w:val="both"/>
      </w:pPr>
    </w:p>
    <w:p w14:paraId="1D65D467" w14:textId="77777777" w:rsidR="00EF151D" w:rsidRDefault="0036494E">
      <w:pPr>
        <w:ind w:left="720"/>
        <w:jc w:val="both"/>
      </w:pPr>
      <w:r>
        <w:t>The Security Adviser</w:t>
      </w:r>
      <w:r>
        <w:rPr>
          <w:b/>
        </w:rPr>
        <w:t xml:space="preserve"> (</w:t>
      </w:r>
      <w:r>
        <w:t>LSMS’s) are authorised to support the investigation and detection of crime and security incidents within the Trust’s business areas.  These investigations will be carried out in conjunction with the appropriate Senior Management, Internal Audit or where necessary, the Police.  Where investigations are being carried out, it is imperative all staff co-operate with the Security Department, Fraud and Internal Audit personnel or Police officers as appropriate.</w:t>
      </w:r>
    </w:p>
    <w:p w14:paraId="66923487" w14:textId="77777777" w:rsidR="00EF151D" w:rsidRDefault="00EF151D">
      <w:pPr>
        <w:ind w:left="720"/>
        <w:jc w:val="both"/>
        <w:rPr>
          <w:b/>
        </w:rPr>
      </w:pPr>
    </w:p>
    <w:p w14:paraId="11F61954" w14:textId="77777777" w:rsidR="00EF151D" w:rsidRDefault="0036494E">
      <w:pPr>
        <w:pStyle w:val="Default"/>
        <w:jc w:val="both"/>
        <w:rPr>
          <w:rFonts w:ascii="Arial" w:hAnsi="Arial"/>
          <w:b/>
        </w:rPr>
      </w:pPr>
      <w:r>
        <w:rPr>
          <w:b/>
        </w:rPr>
        <w:t xml:space="preserve">4.6 </w:t>
      </w:r>
      <w:r>
        <w:rPr>
          <w:rFonts w:ascii="Arial" w:hAnsi="Arial"/>
          <w:b/>
        </w:rPr>
        <w:t xml:space="preserve">Head of Information Governance </w:t>
      </w:r>
    </w:p>
    <w:p w14:paraId="29366FC7" w14:textId="77777777" w:rsidR="00EF151D" w:rsidRDefault="00EF151D">
      <w:pPr>
        <w:pStyle w:val="Default"/>
        <w:jc w:val="both"/>
        <w:rPr>
          <w:rFonts w:ascii="Arial" w:hAnsi="Arial"/>
          <w:b/>
        </w:rPr>
      </w:pPr>
    </w:p>
    <w:p w14:paraId="286AEAFA" w14:textId="77777777" w:rsidR="00EF151D" w:rsidRDefault="0036494E">
      <w:pPr>
        <w:pStyle w:val="Default"/>
        <w:ind w:left="720"/>
        <w:jc w:val="both"/>
        <w:rPr>
          <w:rFonts w:ascii="Arial" w:hAnsi="Arial"/>
          <w:sz w:val="22"/>
        </w:rPr>
      </w:pPr>
      <w:r>
        <w:rPr>
          <w:rFonts w:ascii="Arial" w:hAnsi="Arial"/>
          <w:sz w:val="22"/>
        </w:rPr>
        <w:t>Ensures that the Trust’s use of CCTV Systems is registered with the Information Commissioner under the terms of the Data Protection Act 2018 (GDPR). They will ens</w:t>
      </w:r>
      <w:r>
        <w:rPr>
          <w:sz w:val="22"/>
        </w:rPr>
        <w:t xml:space="preserve">ure that the policy and Code of Practice are adhered to and monitors this compliance. Responds to complaints relating to processing under the Data Protection Act. Responds to Subject Access Requests in accordance with Data Protection legislation and trust policy. </w:t>
      </w:r>
    </w:p>
    <w:p w14:paraId="28C54FD0" w14:textId="77777777" w:rsidR="00EF151D" w:rsidRDefault="00EF151D">
      <w:pPr>
        <w:jc w:val="both"/>
        <w:rPr>
          <w:b/>
        </w:rPr>
      </w:pPr>
    </w:p>
    <w:p w14:paraId="3493B3FB" w14:textId="77777777" w:rsidR="00EF151D" w:rsidRDefault="00EF151D">
      <w:pPr>
        <w:jc w:val="both"/>
        <w:rPr>
          <w:b/>
        </w:rPr>
      </w:pPr>
    </w:p>
    <w:p w14:paraId="216C80B9" w14:textId="77777777" w:rsidR="00EF151D" w:rsidRDefault="0036494E">
      <w:pPr>
        <w:jc w:val="both"/>
      </w:pPr>
      <w:r>
        <w:rPr>
          <w:b/>
        </w:rPr>
        <w:t>4.7 Estates Department</w:t>
      </w:r>
    </w:p>
    <w:p w14:paraId="5A92F932" w14:textId="77777777" w:rsidR="00EF151D" w:rsidRDefault="00EF151D">
      <w:pPr>
        <w:ind w:left="720"/>
        <w:jc w:val="both"/>
      </w:pPr>
    </w:p>
    <w:p w14:paraId="536ED1A6" w14:textId="77777777" w:rsidR="00EF151D" w:rsidRDefault="0036494E">
      <w:pPr>
        <w:pStyle w:val="Default"/>
        <w:ind w:left="720"/>
        <w:jc w:val="both"/>
        <w:rPr>
          <w:rFonts w:ascii="Arial" w:hAnsi="Arial"/>
          <w:sz w:val="22"/>
        </w:rPr>
      </w:pPr>
      <w:r>
        <w:t xml:space="preserve">The Estates Department are responsible for the general support and maintenance of security and CCTV systems at Trust premises. All heads of </w:t>
      </w:r>
      <w:r>
        <w:lastRenderedPageBreak/>
        <w:t>department, Directorates and local management teams should co-operate fully with Estates or Security department and ensure they are given all the necessary co-operation to carry out their duties and to allow for appropriate access and maintenance of the CCTV systems.</w:t>
      </w:r>
      <w:r>
        <w:rPr>
          <w:sz w:val="22"/>
        </w:rPr>
        <w:t xml:space="preserve"> The Estates Department will m</w:t>
      </w:r>
      <w:r>
        <w:rPr>
          <w:rFonts w:ascii="Arial" w:hAnsi="Arial"/>
          <w:sz w:val="22"/>
        </w:rPr>
        <w:t xml:space="preserve">aintain a register of locations containing repair and maintenance contracts for CCTV. This is not Trust wide and does not include CCTV in PFI sites. </w:t>
      </w:r>
    </w:p>
    <w:p w14:paraId="5D6DA904" w14:textId="77777777" w:rsidR="00EF151D" w:rsidRDefault="00EF151D">
      <w:pPr>
        <w:ind w:left="720"/>
        <w:jc w:val="both"/>
      </w:pPr>
    </w:p>
    <w:p w14:paraId="52F9E4E1" w14:textId="77777777" w:rsidR="00EF151D" w:rsidRDefault="00EF151D">
      <w:pPr>
        <w:ind w:left="720"/>
        <w:jc w:val="both"/>
        <w:rPr>
          <w:b/>
        </w:rPr>
      </w:pPr>
    </w:p>
    <w:p w14:paraId="57CE7131" w14:textId="77777777" w:rsidR="00EF151D" w:rsidRDefault="0036494E">
      <w:pPr>
        <w:jc w:val="both"/>
      </w:pPr>
      <w:r>
        <w:rPr>
          <w:b/>
        </w:rPr>
        <w:t>4.8 Employee Responsibilities</w:t>
      </w:r>
    </w:p>
    <w:p w14:paraId="25D93C65" w14:textId="77777777" w:rsidR="00EF151D" w:rsidRDefault="00EF151D">
      <w:pPr>
        <w:ind w:left="720"/>
        <w:jc w:val="both"/>
      </w:pPr>
    </w:p>
    <w:p w14:paraId="19EEAF22" w14:textId="77777777" w:rsidR="00EF151D" w:rsidRDefault="0036494E">
      <w:pPr>
        <w:ind w:left="426"/>
        <w:jc w:val="both"/>
      </w:pPr>
      <w:r>
        <w:t>Employees of the Trust have responsibility for: -</w:t>
      </w:r>
    </w:p>
    <w:p w14:paraId="74C166EB" w14:textId="77777777" w:rsidR="00EF151D" w:rsidRDefault="00EF151D">
      <w:pPr>
        <w:ind w:left="720"/>
        <w:jc w:val="both"/>
      </w:pPr>
    </w:p>
    <w:p w14:paraId="3A962EB9" w14:textId="77777777" w:rsidR="00EF151D" w:rsidRDefault="0036494E">
      <w:pPr>
        <w:numPr>
          <w:ilvl w:val="0"/>
          <w:numId w:val="6"/>
        </w:numPr>
        <w:tabs>
          <w:tab w:val="clear" w:pos="1440"/>
          <w:tab w:val="left" w:pos="993"/>
        </w:tabs>
        <w:ind w:left="993" w:hanging="284"/>
        <w:jc w:val="both"/>
      </w:pPr>
      <w:r>
        <w:t>Ensuring that effective measures are taken to ensure that the Trust premises and property are maintained in a secure condition and any shortfalls reported.</w:t>
      </w:r>
    </w:p>
    <w:p w14:paraId="2E8B31AB" w14:textId="77777777" w:rsidR="00EF151D" w:rsidRDefault="0036494E">
      <w:pPr>
        <w:numPr>
          <w:ilvl w:val="0"/>
          <w:numId w:val="6"/>
        </w:numPr>
        <w:tabs>
          <w:tab w:val="clear" w:pos="1440"/>
          <w:tab w:val="left" w:pos="993"/>
        </w:tabs>
        <w:ind w:left="993" w:hanging="284"/>
        <w:jc w:val="both"/>
      </w:pPr>
      <w:r>
        <w:t>Taking steps to safeguard against loss of the Trust property and the property of individuals as far as reasonable practicable.</w:t>
      </w:r>
    </w:p>
    <w:p w14:paraId="2CFD4B62" w14:textId="77777777" w:rsidR="00EF151D" w:rsidRDefault="0036494E">
      <w:pPr>
        <w:numPr>
          <w:ilvl w:val="0"/>
          <w:numId w:val="6"/>
        </w:numPr>
        <w:tabs>
          <w:tab w:val="clear" w:pos="1440"/>
          <w:tab w:val="left" w:pos="993"/>
        </w:tabs>
        <w:ind w:left="993" w:hanging="284"/>
        <w:jc w:val="both"/>
      </w:pPr>
      <w:r>
        <w:t>Taking reasonable steps to ensure security of their own personal possessions – the Trust takes no responsibility for personal possessions except in specific circumstances where personal property is handed to staff for safe keeping.</w:t>
      </w:r>
    </w:p>
    <w:p w14:paraId="0C41B56A" w14:textId="77777777" w:rsidR="00EF151D" w:rsidRDefault="0036494E">
      <w:pPr>
        <w:numPr>
          <w:ilvl w:val="0"/>
          <w:numId w:val="6"/>
        </w:numPr>
        <w:tabs>
          <w:tab w:val="clear" w:pos="1440"/>
          <w:tab w:val="left" w:pos="993"/>
        </w:tabs>
        <w:ind w:left="993" w:hanging="284"/>
        <w:jc w:val="both"/>
      </w:pPr>
      <w:r>
        <w:t>Report incidents.</w:t>
      </w:r>
    </w:p>
    <w:p w14:paraId="4FD94992" w14:textId="77777777" w:rsidR="00EF151D" w:rsidRDefault="00EF151D">
      <w:pPr>
        <w:ind w:left="720"/>
        <w:jc w:val="both"/>
      </w:pPr>
    </w:p>
    <w:p w14:paraId="5DE84A5E" w14:textId="77777777" w:rsidR="00EF151D" w:rsidRDefault="0036494E">
      <w:pPr>
        <w:jc w:val="both"/>
      </w:pPr>
      <w:r>
        <w:t>Every Trust employee, whilst having the right to a safe working environment, carries responsibility for their own health and safety and the safety of others.</w:t>
      </w:r>
    </w:p>
    <w:p w14:paraId="3379DA4E" w14:textId="77777777" w:rsidR="00EF151D" w:rsidRDefault="00EF151D">
      <w:pPr>
        <w:jc w:val="both"/>
      </w:pPr>
    </w:p>
    <w:p w14:paraId="64B8BA3A" w14:textId="77777777" w:rsidR="00EF151D" w:rsidRDefault="00EF151D">
      <w:pPr>
        <w:jc w:val="both"/>
      </w:pPr>
    </w:p>
    <w:p w14:paraId="1DCD1F62" w14:textId="77777777" w:rsidR="00EF151D" w:rsidRDefault="00EF151D">
      <w:pPr>
        <w:jc w:val="both"/>
      </w:pPr>
    </w:p>
    <w:p w14:paraId="6139C40C" w14:textId="77777777" w:rsidR="00EF151D" w:rsidRDefault="0036494E">
      <w:pPr>
        <w:numPr>
          <w:ilvl w:val="0"/>
          <w:numId w:val="3"/>
        </w:numPr>
        <w:jc w:val="both"/>
        <w:rPr>
          <w:b/>
        </w:rPr>
      </w:pPr>
      <w:r>
        <w:rPr>
          <w:b/>
        </w:rPr>
        <w:t>Principals of the Policy</w:t>
      </w:r>
    </w:p>
    <w:p w14:paraId="0022EB36" w14:textId="77777777" w:rsidR="00EF151D" w:rsidRDefault="00EF151D">
      <w:pPr>
        <w:jc w:val="both"/>
      </w:pPr>
    </w:p>
    <w:p w14:paraId="56A62AD7" w14:textId="77777777" w:rsidR="00EF151D" w:rsidRDefault="0036494E">
      <w:pPr>
        <w:numPr>
          <w:ilvl w:val="1"/>
          <w:numId w:val="3"/>
        </w:numPr>
        <w:jc w:val="both"/>
        <w:rPr>
          <w:b/>
        </w:rPr>
      </w:pPr>
      <w:r>
        <w:rPr>
          <w:b/>
        </w:rPr>
        <w:t>Standards for Compliance</w:t>
      </w:r>
    </w:p>
    <w:p w14:paraId="3FC66B19" w14:textId="77777777" w:rsidR="00EF151D" w:rsidRDefault="00EF151D">
      <w:pPr>
        <w:jc w:val="both"/>
      </w:pPr>
    </w:p>
    <w:p w14:paraId="3A078303" w14:textId="77777777" w:rsidR="00EF151D" w:rsidRDefault="0036494E">
      <w:pPr>
        <w:ind w:left="720"/>
        <w:jc w:val="both"/>
      </w:pPr>
      <w:r>
        <w:t>The standards which must be met if the requirements of the Data Protection Act 2018 are to be complied with are based on the Data Protection Principles, which say that data, must be: -</w:t>
      </w:r>
    </w:p>
    <w:p w14:paraId="4D39D744" w14:textId="77777777" w:rsidR="00EF151D" w:rsidRDefault="00EF151D">
      <w:pPr>
        <w:jc w:val="both"/>
      </w:pPr>
    </w:p>
    <w:p w14:paraId="3F0428FD" w14:textId="77777777" w:rsidR="00EF151D" w:rsidRDefault="0036494E">
      <w:pPr>
        <w:numPr>
          <w:ilvl w:val="0"/>
          <w:numId w:val="7"/>
        </w:numPr>
        <w:jc w:val="both"/>
      </w:pPr>
      <w:r>
        <w:t>Fairly and lawfully processed;</w:t>
      </w:r>
    </w:p>
    <w:p w14:paraId="1DA55139" w14:textId="77777777" w:rsidR="00EF151D" w:rsidRDefault="0036494E">
      <w:pPr>
        <w:numPr>
          <w:ilvl w:val="0"/>
          <w:numId w:val="7"/>
        </w:numPr>
        <w:jc w:val="both"/>
      </w:pPr>
      <w:r>
        <w:t>Processed for limited purposes and not in any manner incompatible with those purposes;</w:t>
      </w:r>
    </w:p>
    <w:p w14:paraId="6A29ACFB" w14:textId="77777777" w:rsidR="00EF151D" w:rsidRDefault="0036494E">
      <w:pPr>
        <w:numPr>
          <w:ilvl w:val="0"/>
          <w:numId w:val="7"/>
        </w:numPr>
        <w:jc w:val="both"/>
      </w:pPr>
      <w:r>
        <w:t>Adequate, relevant and not excessive;</w:t>
      </w:r>
    </w:p>
    <w:p w14:paraId="5BDDF8A4" w14:textId="77777777" w:rsidR="00EF151D" w:rsidRDefault="0036494E">
      <w:pPr>
        <w:numPr>
          <w:ilvl w:val="0"/>
          <w:numId w:val="7"/>
        </w:numPr>
        <w:jc w:val="both"/>
      </w:pPr>
      <w:r>
        <w:t>Accurate;</w:t>
      </w:r>
    </w:p>
    <w:p w14:paraId="6D989526" w14:textId="77777777" w:rsidR="00EF151D" w:rsidRDefault="0036494E">
      <w:pPr>
        <w:numPr>
          <w:ilvl w:val="0"/>
          <w:numId w:val="7"/>
        </w:numPr>
        <w:jc w:val="both"/>
      </w:pPr>
      <w:r>
        <w:t>Not kept for longer than is necessary;</w:t>
      </w:r>
    </w:p>
    <w:p w14:paraId="119ED063" w14:textId="77777777" w:rsidR="00EF151D" w:rsidRDefault="0036494E">
      <w:pPr>
        <w:numPr>
          <w:ilvl w:val="0"/>
          <w:numId w:val="7"/>
        </w:numPr>
        <w:jc w:val="both"/>
      </w:pPr>
      <w:r>
        <w:t>Processed in accordance with individual’s rights;</w:t>
      </w:r>
    </w:p>
    <w:p w14:paraId="14AD29EE" w14:textId="77777777" w:rsidR="00EF151D" w:rsidRDefault="0036494E">
      <w:pPr>
        <w:numPr>
          <w:ilvl w:val="0"/>
          <w:numId w:val="7"/>
        </w:numPr>
        <w:jc w:val="both"/>
      </w:pPr>
      <w:r>
        <w:t>Secure;</w:t>
      </w:r>
    </w:p>
    <w:p w14:paraId="522E3945" w14:textId="77777777" w:rsidR="00EF151D" w:rsidRDefault="0036494E">
      <w:pPr>
        <w:numPr>
          <w:ilvl w:val="0"/>
          <w:numId w:val="7"/>
        </w:numPr>
        <w:jc w:val="both"/>
      </w:pPr>
      <w:r>
        <w:t>Not transferred to countries which don’t have adequate protection.</w:t>
      </w:r>
    </w:p>
    <w:p w14:paraId="5257F38B" w14:textId="77777777" w:rsidR="00EF151D" w:rsidRDefault="00EF151D">
      <w:pPr>
        <w:jc w:val="both"/>
      </w:pPr>
    </w:p>
    <w:p w14:paraId="1326EF6B" w14:textId="77777777" w:rsidR="00EF151D" w:rsidRDefault="0036494E">
      <w:r>
        <w:t xml:space="preserve">This code also reflects the wider regulatory environment. When using, or intending to use surveillance systems, many organisations also need to consider their obligations in relation to the Freedom of Information Act 2000 (FOIA), the POFA, the Human </w:t>
      </w:r>
      <w:r>
        <w:lastRenderedPageBreak/>
        <w:t xml:space="preserve">Rights Act 1998 (HRA) and the </w:t>
      </w:r>
      <w:hyperlink r:id="rId10" w:history="1">
        <w:r>
          <w:rPr>
            <w:rStyle w:val="Hyperlink"/>
            <w:color w:val="auto"/>
            <w:u w:val="none"/>
          </w:rPr>
          <w:t>Surveillance Camera Code</w:t>
        </w:r>
      </w:hyperlink>
      <w:r>
        <w:t xml:space="preserve"> of Practice issued under the Protection of Freedoms Act (POFA code). </w:t>
      </w:r>
    </w:p>
    <w:p w14:paraId="57BBA021" w14:textId="77777777" w:rsidR="00EF151D" w:rsidRDefault="00EF151D"/>
    <w:p w14:paraId="53FAFE09" w14:textId="77777777" w:rsidR="00EF151D" w:rsidRDefault="00EF151D">
      <w:pPr>
        <w:ind w:left="720"/>
        <w:rPr>
          <w:color w:val="000000"/>
        </w:rPr>
      </w:pPr>
    </w:p>
    <w:p w14:paraId="5EF07642" w14:textId="77777777" w:rsidR="00EF151D" w:rsidRDefault="0036494E">
      <w:pPr>
        <w:numPr>
          <w:ilvl w:val="0"/>
          <w:numId w:val="3"/>
        </w:numPr>
        <w:jc w:val="both"/>
        <w:rPr>
          <w:b/>
        </w:rPr>
      </w:pPr>
      <w:r>
        <w:rPr>
          <w:b/>
        </w:rPr>
        <w:t xml:space="preserve"> Purpose of the scheme – Recording of Images and Audio</w:t>
      </w:r>
    </w:p>
    <w:p w14:paraId="49F5BDC2" w14:textId="77777777" w:rsidR="00EF151D" w:rsidRDefault="00EF151D">
      <w:pPr>
        <w:jc w:val="both"/>
      </w:pPr>
    </w:p>
    <w:p w14:paraId="737D9803" w14:textId="77777777" w:rsidR="00EF151D" w:rsidRDefault="0036494E">
      <w:pPr>
        <w:jc w:val="both"/>
      </w:pPr>
      <w:r>
        <w:t>The registered purpose of the scheme is for the prevention and detection of crime, the safety and security of public</w:t>
      </w:r>
      <w:r>
        <w:rPr>
          <w:b/>
        </w:rPr>
        <w:t xml:space="preserve">, </w:t>
      </w:r>
      <w:r>
        <w:t>patients, visitors and staff; and for the support of investigations. The CCTV and ANPR systems can only be used for the registered purposes mentioned above and not for any other purpose i.e. monitoring staff movements or directed surveillance.</w:t>
      </w:r>
    </w:p>
    <w:p w14:paraId="343D9171" w14:textId="77777777" w:rsidR="00EF151D" w:rsidRDefault="0036494E">
      <w:pPr>
        <w:shd w:val="clear" w:color="auto" w:fill="FFFFFF"/>
        <w:spacing w:before="100" w:beforeAutospacing="1" w:after="100" w:afterAutospacing="1"/>
        <w:rPr>
          <w:b/>
          <w:color w:val="000000"/>
        </w:rPr>
      </w:pPr>
      <w:r>
        <w:rPr>
          <w:b/>
          <w:color w:val="000000"/>
        </w:rPr>
        <w:t>Information Commissioner’s (ICO) Registration information (Appendix B)</w:t>
      </w:r>
    </w:p>
    <w:p w14:paraId="39017AB0" w14:textId="77777777" w:rsidR="00EF151D" w:rsidRDefault="0036494E">
      <w:pPr>
        <w:numPr>
          <w:ilvl w:val="0"/>
          <w:numId w:val="12"/>
        </w:numPr>
        <w:rPr>
          <w:color w:val="000000"/>
        </w:rPr>
      </w:pPr>
      <w:r>
        <w:rPr>
          <w:color w:val="000000"/>
        </w:rPr>
        <w:t>Crime Prevention and Prosecution of Offenders</w:t>
      </w:r>
    </w:p>
    <w:p w14:paraId="08CC753A" w14:textId="77777777" w:rsidR="00EF151D" w:rsidRDefault="0036494E">
      <w:pPr>
        <w:shd w:val="clear" w:color="auto" w:fill="FFFFFF"/>
        <w:spacing w:before="100" w:beforeAutospacing="1" w:after="100" w:afterAutospacing="1"/>
        <w:rPr>
          <w:b/>
          <w:color w:val="000000"/>
        </w:rPr>
      </w:pPr>
      <w:r>
        <w:rPr>
          <w:b/>
          <w:color w:val="000000"/>
        </w:rPr>
        <w:t>Purpose Description:</w:t>
      </w:r>
    </w:p>
    <w:p w14:paraId="26B9E9E5" w14:textId="77777777" w:rsidR="00EF151D" w:rsidRDefault="0036494E">
      <w:pPr>
        <w:numPr>
          <w:ilvl w:val="0"/>
          <w:numId w:val="11"/>
        </w:numPr>
        <w:shd w:val="clear" w:color="auto" w:fill="FFFFFF"/>
        <w:spacing w:before="100" w:beforeAutospacing="1" w:after="100" w:afterAutospacing="1"/>
        <w:rPr>
          <w:b/>
          <w:color w:val="000000"/>
        </w:rPr>
      </w:pPr>
      <w:r>
        <w:rPr>
          <w:color w:val="000000"/>
        </w:rPr>
        <w:t>The prevention and detection of crime, and the apprehension and prosecution of offenders.</w:t>
      </w:r>
    </w:p>
    <w:p w14:paraId="454EB608" w14:textId="77777777" w:rsidR="00EF151D" w:rsidRDefault="0036494E">
      <w:pPr>
        <w:numPr>
          <w:ilvl w:val="0"/>
          <w:numId w:val="11"/>
        </w:numPr>
        <w:shd w:val="clear" w:color="auto" w:fill="FFFFFF"/>
        <w:spacing w:before="100" w:beforeAutospacing="1" w:after="100" w:afterAutospacing="1"/>
        <w:rPr>
          <w:color w:val="000000"/>
        </w:rPr>
      </w:pPr>
      <w:r>
        <w:rPr>
          <w:color w:val="000000"/>
        </w:rPr>
        <w:t xml:space="preserve">Within Trust premises surveillance cameras are used for the following purposes only: </w:t>
      </w:r>
    </w:p>
    <w:p w14:paraId="77AA2173" w14:textId="77777777" w:rsidR="00EF151D" w:rsidRDefault="0036494E">
      <w:pPr>
        <w:numPr>
          <w:ilvl w:val="1"/>
          <w:numId w:val="11"/>
        </w:numPr>
        <w:shd w:val="clear" w:color="auto" w:fill="FFFFFF"/>
        <w:spacing w:before="100" w:beforeAutospacing="1" w:after="100" w:afterAutospacing="1"/>
        <w:rPr>
          <w:color w:val="000000"/>
        </w:rPr>
      </w:pPr>
      <w:r>
        <w:rPr>
          <w:color w:val="000000"/>
        </w:rPr>
        <w:t xml:space="preserve">To protect staff, patients and visitors </w:t>
      </w:r>
    </w:p>
    <w:p w14:paraId="54D24318" w14:textId="77777777" w:rsidR="00EF151D" w:rsidRDefault="0036494E">
      <w:pPr>
        <w:numPr>
          <w:ilvl w:val="1"/>
          <w:numId w:val="11"/>
        </w:numPr>
        <w:shd w:val="clear" w:color="auto" w:fill="FFFFFF"/>
        <w:spacing w:before="100" w:beforeAutospacing="1" w:after="100" w:afterAutospacing="1"/>
        <w:rPr>
          <w:color w:val="000000"/>
        </w:rPr>
      </w:pPr>
      <w:r>
        <w:rPr>
          <w:color w:val="000000"/>
        </w:rPr>
        <w:t xml:space="preserve">To protect Trust premises and Trust assets </w:t>
      </w:r>
    </w:p>
    <w:p w14:paraId="2164D58C" w14:textId="77777777" w:rsidR="00EF151D" w:rsidRDefault="0036494E">
      <w:pPr>
        <w:numPr>
          <w:ilvl w:val="1"/>
          <w:numId w:val="11"/>
        </w:numPr>
        <w:shd w:val="clear" w:color="auto" w:fill="FFFFFF"/>
        <w:spacing w:before="100" w:beforeAutospacing="1" w:after="100" w:afterAutospacing="1"/>
        <w:rPr>
          <w:color w:val="000000"/>
        </w:rPr>
      </w:pPr>
      <w:r>
        <w:rPr>
          <w:color w:val="000000"/>
        </w:rPr>
        <w:t xml:space="preserve">To increase personal safety and reduce the fear of crime </w:t>
      </w:r>
    </w:p>
    <w:p w14:paraId="34612FEE" w14:textId="77777777" w:rsidR="00EF151D" w:rsidRDefault="0036494E">
      <w:pPr>
        <w:numPr>
          <w:ilvl w:val="1"/>
          <w:numId w:val="11"/>
        </w:numPr>
        <w:shd w:val="clear" w:color="auto" w:fill="FFFFFF"/>
        <w:spacing w:before="100" w:beforeAutospacing="1" w:after="100" w:afterAutospacing="1"/>
        <w:rPr>
          <w:color w:val="000000"/>
        </w:rPr>
      </w:pPr>
      <w:r>
        <w:rPr>
          <w:color w:val="000000"/>
        </w:rPr>
        <w:t xml:space="preserve">To reduce incidents of violence and aggression to staff members </w:t>
      </w:r>
    </w:p>
    <w:p w14:paraId="0F788FA9" w14:textId="77777777" w:rsidR="00EF151D" w:rsidRDefault="0036494E">
      <w:pPr>
        <w:numPr>
          <w:ilvl w:val="1"/>
          <w:numId w:val="11"/>
        </w:numPr>
        <w:shd w:val="clear" w:color="auto" w:fill="FFFFFF"/>
        <w:spacing w:before="100" w:beforeAutospacing="1" w:after="100" w:afterAutospacing="1"/>
        <w:rPr>
          <w:color w:val="000000"/>
        </w:rPr>
      </w:pPr>
      <w:r>
        <w:rPr>
          <w:color w:val="000000"/>
        </w:rPr>
        <w:t xml:space="preserve">To support the Police in reducing and detecting crime </w:t>
      </w:r>
    </w:p>
    <w:p w14:paraId="1F2C03D7" w14:textId="77777777" w:rsidR="00EF151D" w:rsidRDefault="0036494E">
      <w:pPr>
        <w:numPr>
          <w:ilvl w:val="1"/>
          <w:numId w:val="11"/>
        </w:numPr>
        <w:shd w:val="clear" w:color="auto" w:fill="FFFFFF"/>
        <w:spacing w:before="100" w:beforeAutospacing="1" w:after="100" w:afterAutospacing="1"/>
        <w:rPr>
          <w:color w:val="000000"/>
        </w:rPr>
      </w:pPr>
      <w:r>
        <w:rPr>
          <w:color w:val="000000"/>
        </w:rPr>
        <w:t xml:space="preserve">To assist in identifying, apprehending and prosecuting offenders </w:t>
      </w:r>
    </w:p>
    <w:p w14:paraId="769C007B" w14:textId="77777777" w:rsidR="00EF151D" w:rsidRDefault="0036494E">
      <w:pPr>
        <w:numPr>
          <w:ilvl w:val="1"/>
          <w:numId w:val="11"/>
        </w:numPr>
        <w:shd w:val="clear" w:color="auto" w:fill="FFFFFF"/>
        <w:spacing w:before="100" w:beforeAutospacing="1" w:after="100" w:afterAutospacing="1"/>
        <w:rPr>
          <w:color w:val="000000"/>
        </w:rPr>
      </w:pPr>
      <w:r>
        <w:rPr>
          <w:color w:val="000000"/>
        </w:rPr>
        <w:t xml:space="preserve">To provide a deterrent effect and reduce criminal activity </w:t>
      </w:r>
    </w:p>
    <w:p w14:paraId="59CB636C" w14:textId="77777777" w:rsidR="00EF151D" w:rsidRDefault="0036494E">
      <w:pPr>
        <w:numPr>
          <w:ilvl w:val="1"/>
          <w:numId w:val="11"/>
        </w:numPr>
        <w:shd w:val="clear" w:color="auto" w:fill="FFFFFF"/>
        <w:spacing w:before="100" w:beforeAutospacing="1" w:after="100" w:afterAutospacing="1"/>
        <w:rPr>
          <w:color w:val="000000"/>
        </w:rPr>
      </w:pPr>
      <w:r>
        <w:rPr>
          <w:color w:val="000000"/>
        </w:rPr>
        <w:t>To assist in the traffic management and car parking schemes</w:t>
      </w:r>
    </w:p>
    <w:p w14:paraId="6AB20012" w14:textId="77777777" w:rsidR="00EF151D" w:rsidRDefault="0036494E">
      <w:pPr>
        <w:shd w:val="clear" w:color="auto" w:fill="FFFFFF"/>
        <w:spacing w:before="100" w:beforeAutospacing="1" w:after="100" w:afterAutospacing="1"/>
        <w:rPr>
          <w:b/>
          <w:color w:val="000000"/>
        </w:rPr>
      </w:pPr>
      <w:r>
        <w:rPr>
          <w:b/>
          <w:color w:val="000000"/>
        </w:rPr>
        <w:t>Data Controllers further description of Purpose:</w:t>
      </w:r>
    </w:p>
    <w:p w14:paraId="49B9AA93" w14:textId="77777777" w:rsidR="00EF151D" w:rsidRDefault="0036494E">
      <w:pPr>
        <w:numPr>
          <w:ilvl w:val="0"/>
          <w:numId w:val="10"/>
        </w:numPr>
        <w:jc w:val="both"/>
        <w:rPr>
          <w:color w:val="000000"/>
        </w:rPr>
      </w:pPr>
      <w:r>
        <w:rPr>
          <w:color w:val="000000"/>
        </w:rPr>
        <w:t xml:space="preserve">The use of surveillance systems for the monitoring and collection of the visual images and sound for the purpose of maintaining security of the premises, for the prevention of crime and for the investigation of crime. </w:t>
      </w:r>
    </w:p>
    <w:p w14:paraId="72D1A2CA" w14:textId="77777777" w:rsidR="00EF151D" w:rsidRDefault="00EF151D">
      <w:pPr>
        <w:jc w:val="both"/>
        <w:rPr>
          <w:color w:val="000000"/>
        </w:rPr>
      </w:pPr>
    </w:p>
    <w:p w14:paraId="6F5F13F8" w14:textId="77777777" w:rsidR="00EF151D" w:rsidRDefault="0036494E">
      <w:pPr>
        <w:shd w:val="clear" w:color="auto" w:fill="FFFFFF"/>
        <w:spacing w:before="100" w:beforeAutospacing="1" w:after="100" w:afterAutospacing="1"/>
        <w:rPr>
          <w:b/>
          <w:color w:val="000000"/>
        </w:rPr>
      </w:pPr>
      <w:r>
        <w:rPr>
          <w:b/>
          <w:color w:val="000000"/>
        </w:rPr>
        <w:t>Data subjects are:</w:t>
      </w:r>
    </w:p>
    <w:p w14:paraId="2D8E0336" w14:textId="77777777" w:rsidR="00EF151D" w:rsidRDefault="0036494E">
      <w:pPr>
        <w:numPr>
          <w:ilvl w:val="0"/>
          <w:numId w:val="9"/>
        </w:numPr>
        <w:rPr>
          <w:color w:val="000000"/>
        </w:rPr>
      </w:pPr>
      <w:r>
        <w:rPr>
          <w:color w:val="000000"/>
        </w:rPr>
        <w:t xml:space="preserve">Those inside, entering or in the immediate vicinity of the area under surveillance, and members of the public. </w:t>
      </w:r>
    </w:p>
    <w:p w14:paraId="3C1DFAAC" w14:textId="77777777" w:rsidR="00EF151D" w:rsidRDefault="0036494E">
      <w:pPr>
        <w:shd w:val="clear" w:color="auto" w:fill="FFFFFF"/>
        <w:spacing w:before="100" w:beforeAutospacing="1" w:after="100" w:afterAutospacing="1"/>
        <w:rPr>
          <w:b/>
          <w:color w:val="000000"/>
        </w:rPr>
      </w:pPr>
      <w:r>
        <w:rPr>
          <w:b/>
          <w:color w:val="000000"/>
        </w:rPr>
        <w:t>Data classes are:</w:t>
      </w:r>
    </w:p>
    <w:p w14:paraId="652659F8" w14:textId="77777777" w:rsidR="00EF151D" w:rsidRDefault="0036494E">
      <w:pPr>
        <w:numPr>
          <w:ilvl w:val="0"/>
          <w:numId w:val="8"/>
        </w:numPr>
        <w:rPr>
          <w:color w:val="000000"/>
        </w:rPr>
      </w:pPr>
      <w:r>
        <w:rPr>
          <w:color w:val="000000"/>
        </w:rPr>
        <w:t xml:space="preserve">Sound and visual images; </w:t>
      </w:r>
    </w:p>
    <w:p w14:paraId="0B5675DC" w14:textId="77777777" w:rsidR="00EF151D" w:rsidRDefault="0036494E">
      <w:pPr>
        <w:numPr>
          <w:ilvl w:val="0"/>
          <w:numId w:val="8"/>
        </w:numPr>
        <w:rPr>
          <w:color w:val="000000"/>
        </w:rPr>
      </w:pPr>
      <w:r>
        <w:rPr>
          <w:color w:val="000000"/>
        </w:rPr>
        <w:t>Offences (Including Alleged Offences);</w:t>
      </w:r>
      <w:r>
        <w:rPr>
          <w:color w:val="000000"/>
        </w:rPr>
        <w:br/>
        <w:t>Criminal Proceedings, Outcomes And Sentences;</w:t>
      </w:r>
    </w:p>
    <w:p w14:paraId="0EF42894" w14:textId="77777777" w:rsidR="00EF151D" w:rsidRDefault="0036494E">
      <w:pPr>
        <w:numPr>
          <w:ilvl w:val="0"/>
          <w:numId w:val="8"/>
        </w:numPr>
        <w:rPr>
          <w:color w:val="000000"/>
        </w:rPr>
      </w:pPr>
      <w:r>
        <w:rPr>
          <w:color w:val="000000"/>
        </w:rPr>
        <w:t>Support of Internal investigations by Trust Departments;</w:t>
      </w:r>
    </w:p>
    <w:p w14:paraId="47C57D52" w14:textId="77777777" w:rsidR="00EF151D" w:rsidRDefault="0036494E">
      <w:pPr>
        <w:numPr>
          <w:ilvl w:val="0"/>
          <w:numId w:val="8"/>
        </w:numPr>
        <w:rPr>
          <w:color w:val="000000"/>
        </w:rPr>
      </w:pPr>
      <w:r>
        <w:rPr>
          <w:color w:val="000000"/>
        </w:rPr>
        <w:lastRenderedPageBreak/>
        <w:t>Personal appearance and behaviour.</w:t>
      </w:r>
      <w:r>
        <w:rPr>
          <w:color w:val="FF0000"/>
        </w:rPr>
        <w:t xml:space="preserve"> </w:t>
      </w:r>
    </w:p>
    <w:p w14:paraId="7E659E88" w14:textId="77777777" w:rsidR="00EF151D" w:rsidRDefault="0036494E">
      <w:pPr>
        <w:shd w:val="clear" w:color="auto" w:fill="FFFFFF"/>
        <w:spacing w:before="100" w:beforeAutospacing="1" w:after="100" w:afterAutospacing="1"/>
        <w:rPr>
          <w:b/>
          <w:color w:val="000000"/>
        </w:rPr>
      </w:pPr>
      <w:r>
        <w:rPr>
          <w:b/>
          <w:color w:val="000000"/>
        </w:rPr>
        <w:t>Sources (S) and Disclosures (D)(1984 Act). Recipients (1998 Act):</w:t>
      </w:r>
    </w:p>
    <w:p w14:paraId="1B7FCF41" w14:textId="77777777" w:rsidR="00EF151D" w:rsidRDefault="0036494E">
      <w:pPr>
        <w:numPr>
          <w:ilvl w:val="0"/>
          <w:numId w:val="13"/>
        </w:numPr>
        <w:rPr>
          <w:color w:val="000000"/>
        </w:rPr>
      </w:pPr>
      <w:r>
        <w:rPr>
          <w:color w:val="000000"/>
        </w:rPr>
        <w:t>Security organisation;</w:t>
      </w:r>
    </w:p>
    <w:p w14:paraId="113EB03B" w14:textId="77777777" w:rsidR="00EF151D" w:rsidRDefault="0036494E">
      <w:pPr>
        <w:numPr>
          <w:ilvl w:val="0"/>
          <w:numId w:val="13"/>
        </w:numPr>
        <w:rPr>
          <w:color w:val="000000"/>
        </w:rPr>
      </w:pPr>
      <w:r>
        <w:rPr>
          <w:color w:val="000000"/>
        </w:rPr>
        <w:t>Data subjects themselves;</w:t>
      </w:r>
    </w:p>
    <w:p w14:paraId="2CFB8314" w14:textId="77777777" w:rsidR="00EF151D" w:rsidRDefault="0036494E">
      <w:pPr>
        <w:numPr>
          <w:ilvl w:val="0"/>
          <w:numId w:val="13"/>
        </w:numPr>
        <w:rPr>
          <w:color w:val="000000"/>
        </w:rPr>
      </w:pPr>
      <w:r>
        <w:rPr>
          <w:color w:val="000000"/>
        </w:rPr>
        <w:t>Business associates and other professional advisers;</w:t>
      </w:r>
    </w:p>
    <w:p w14:paraId="47E06038" w14:textId="77777777" w:rsidR="00EF151D" w:rsidRDefault="0036494E">
      <w:pPr>
        <w:numPr>
          <w:ilvl w:val="0"/>
          <w:numId w:val="13"/>
        </w:numPr>
        <w:rPr>
          <w:color w:val="000000"/>
        </w:rPr>
      </w:pPr>
      <w:r>
        <w:rPr>
          <w:color w:val="000000"/>
        </w:rPr>
        <w:t>Employees and agents of the data controller;</w:t>
      </w:r>
    </w:p>
    <w:p w14:paraId="05D828E7" w14:textId="77777777" w:rsidR="00EF151D" w:rsidRDefault="0036494E">
      <w:pPr>
        <w:numPr>
          <w:ilvl w:val="0"/>
          <w:numId w:val="13"/>
        </w:numPr>
        <w:rPr>
          <w:color w:val="000000"/>
        </w:rPr>
      </w:pPr>
      <w:r>
        <w:rPr>
          <w:color w:val="000000"/>
        </w:rPr>
        <w:t>Suppliers, providers of goods or services;</w:t>
      </w:r>
    </w:p>
    <w:p w14:paraId="50A5D040" w14:textId="77777777" w:rsidR="00EF151D" w:rsidRDefault="0036494E">
      <w:pPr>
        <w:numPr>
          <w:ilvl w:val="0"/>
          <w:numId w:val="13"/>
        </w:numPr>
        <w:rPr>
          <w:color w:val="000000"/>
        </w:rPr>
      </w:pPr>
      <w:r>
        <w:rPr>
          <w:color w:val="000000"/>
        </w:rPr>
        <w:t>Police forces.</w:t>
      </w:r>
    </w:p>
    <w:p w14:paraId="04331925" w14:textId="77777777" w:rsidR="00EF151D" w:rsidRDefault="0036494E">
      <w:pPr>
        <w:shd w:val="clear" w:color="auto" w:fill="FFFFFF"/>
        <w:spacing w:before="100" w:beforeAutospacing="1" w:after="100" w:afterAutospacing="1"/>
        <w:rPr>
          <w:b/>
          <w:color w:val="000000"/>
        </w:rPr>
      </w:pPr>
      <w:r>
        <w:rPr>
          <w:b/>
          <w:color w:val="000000"/>
        </w:rPr>
        <w:t>Transfers:</w:t>
      </w:r>
    </w:p>
    <w:p w14:paraId="37585784" w14:textId="77777777" w:rsidR="00EF151D" w:rsidRDefault="0036494E">
      <w:pPr>
        <w:numPr>
          <w:ilvl w:val="0"/>
          <w:numId w:val="14"/>
        </w:numPr>
        <w:rPr>
          <w:color w:val="000000"/>
        </w:rPr>
      </w:pPr>
      <w:r>
        <w:rPr>
          <w:color w:val="000000"/>
        </w:rPr>
        <w:t xml:space="preserve">None outside the European Economic Area </w:t>
      </w:r>
    </w:p>
    <w:p w14:paraId="532229D6" w14:textId="77777777" w:rsidR="00EF151D" w:rsidRDefault="00EF151D">
      <w:pPr>
        <w:ind w:left="360"/>
        <w:jc w:val="both"/>
        <w:rPr>
          <w:b/>
        </w:rPr>
      </w:pPr>
    </w:p>
    <w:p w14:paraId="60ABCA23" w14:textId="77777777" w:rsidR="00EF151D" w:rsidRDefault="0036494E">
      <w:pPr>
        <w:numPr>
          <w:ilvl w:val="0"/>
          <w:numId w:val="3"/>
        </w:numPr>
        <w:jc w:val="both"/>
        <w:rPr>
          <w:b/>
        </w:rPr>
      </w:pPr>
      <w:r>
        <w:rPr>
          <w:b/>
        </w:rPr>
        <w:t>Privacy of individual – recording of Images and Audio</w:t>
      </w:r>
    </w:p>
    <w:p w14:paraId="397680EC" w14:textId="77777777" w:rsidR="00EF151D" w:rsidRDefault="0036494E">
      <w:pPr>
        <w:spacing w:before="240"/>
        <w:jc w:val="both"/>
      </w:pPr>
      <w:r>
        <w:t>The use of a surveillance system must take into account its effect on individuals and their privacy, with regular reviews to ensure its use remains justified.</w:t>
      </w:r>
    </w:p>
    <w:p w14:paraId="123CC045" w14:textId="77777777" w:rsidR="00EF151D" w:rsidRDefault="0036494E">
      <w:pPr>
        <w:spacing w:before="240"/>
        <w:jc w:val="both"/>
      </w:pPr>
      <w:r>
        <w:t>The Trust proposed deployment of CCTV systems that includes audio recording in some public places is likely to require a strong justification of necessity to establish its proportionality. However, the surveillance camera system is not installed for the purpose of recording conversations as this is highly intrusive and unlikely to be justified. The purpose is for the deterrence and detection of verbal aggression against trust staff and to use for investigation of these types of incidents. The requirement of audio will be assessed per area and will be reviewed for continued use.</w:t>
      </w:r>
    </w:p>
    <w:p w14:paraId="3FA8C513" w14:textId="77777777" w:rsidR="00EF151D" w:rsidRDefault="00EF151D">
      <w:pPr>
        <w:spacing w:before="240"/>
        <w:jc w:val="both"/>
      </w:pPr>
    </w:p>
    <w:p w14:paraId="489D319C" w14:textId="77777777" w:rsidR="00EF151D" w:rsidRDefault="0036494E">
      <w:pPr>
        <w:numPr>
          <w:ilvl w:val="0"/>
          <w:numId w:val="3"/>
        </w:numPr>
        <w:jc w:val="both"/>
        <w:rPr>
          <w:b/>
        </w:rPr>
      </w:pPr>
      <w:r>
        <w:rPr>
          <w:b/>
        </w:rPr>
        <w:t>Assessment procedure and continued use</w:t>
      </w:r>
    </w:p>
    <w:p w14:paraId="518500FE" w14:textId="77777777" w:rsidR="00EF151D" w:rsidRDefault="00EF151D">
      <w:pPr>
        <w:jc w:val="both"/>
        <w:rPr>
          <w:b/>
        </w:rPr>
      </w:pPr>
    </w:p>
    <w:p w14:paraId="7683E983" w14:textId="77777777" w:rsidR="00EF151D" w:rsidRDefault="0036494E">
      <w:pPr>
        <w:jc w:val="both"/>
      </w:pPr>
      <w:r>
        <w:rPr>
          <w:sz w:val="22"/>
        </w:rPr>
        <w:t>The Trust surveillance camera systems are strategically administered and managed by the Estates and Facilities Department, in accordance with the principles and objectives expressed in the Data Protection Act 2018, GDPR, Home Office Surveillance Code of Practice, and the Surveillance Commissioner's Codes of Practice.</w:t>
      </w:r>
    </w:p>
    <w:p w14:paraId="3DA22D3E" w14:textId="77777777" w:rsidR="00EF151D" w:rsidRDefault="00EF151D">
      <w:pPr>
        <w:jc w:val="both"/>
      </w:pPr>
    </w:p>
    <w:p w14:paraId="11AE77AC" w14:textId="77777777" w:rsidR="00EF151D" w:rsidRDefault="0036494E">
      <w:pPr>
        <w:jc w:val="both"/>
      </w:pPr>
      <w:r>
        <w:t>The Trust realise that using CCTV can be privacy intrusive, as it is capable of putting many law-abiding people under surveillance and recording their movements as they go about their day to day activities. The Trust will carefully consider whether to use it; the fact it is possible, affordable or has public support should not be the primary motivating factor.</w:t>
      </w:r>
    </w:p>
    <w:p w14:paraId="6D31B449" w14:textId="77777777" w:rsidR="00EF151D" w:rsidRDefault="00EF151D">
      <w:pPr>
        <w:jc w:val="both"/>
      </w:pPr>
    </w:p>
    <w:p w14:paraId="26DE3434" w14:textId="77777777" w:rsidR="00EF151D" w:rsidRDefault="0036494E">
      <w:pPr>
        <w:jc w:val="both"/>
      </w:pPr>
      <w:r>
        <w:t xml:space="preserve">The provision of information is the first step in transparency and accountably on the part of the trust. The development and installation of any new CCTV system must include proportionate consolation and engagement with stakeholders to ensure that the new system is an appropriate response to the identified need. </w:t>
      </w:r>
    </w:p>
    <w:p w14:paraId="35858715" w14:textId="77777777" w:rsidR="00EF151D" w:rsidRDefault="00EF151D">
      <w:pPr>
        <w:ind w:left="720"/>
        <w:jc w:val="both"/>
      </w:pPr>
    </w:p>
    <w:p w14:paraId="5E9C0273" w14:textId="77777777" w:rsidR="00EF151D" w:rsidRDefault="0036494E">
      <w:pPr>
        <w:jc w:val="both"/>
      </w:pPr>
      <w:r>
        <w:t xml:space="preserve">To judge the quality of images that will be necessary, the purpose for which CCTV is used and the level of quality that will be necessary to achieve the purpose will have to </w:t>
      </w:r>
      <w:r>
        <w:lastRenderedPageBreak/>
        <w:t>be taken into account. The following categories will help with guidance on the type of system required for the proposed purpose of the scheme (Appendix C&amp;D).</w:t>
      </w:r>
    </w:p>
    <w:p w14:paraId="2216DD1B" w14:textId="77777777" w:rsidR="00EF151D" w:rsidRDefault="00EF151D">
      <w:pPr>
        <w:ind w:left="720"/>
        <w:jc w:val="both"/>
      </w:pPr>
    </w:p>
    <w:p w14:paraId="622D1ACA" w14:textId="77777777" w:rsidR="00EF151D" w:rsidRDefault="0036494E">
      <w:pPr>
        <w:numPr>
          <w:ilvl w:val="0"/>
          <w:numId w:val="15"/>
        </w:numPr>
        <w:tabs>
          <w:tab w:val="clear" w:pos="720"/>
          <w:tab w:val="left" w:pos="1080"/>
        </w:tabs>
        <w:ind w:left="1080" w:hanging="540"/>
        <w:jc w:val="both"/>
      </w:pPr>
      <w:r>
        <w:rPr>
          <w:b/>
        </w:rPr>
        <w:t>Monitoring:</w:t>
      </w:r>
      <w:r>
        <w:t xml:space="preserve">  To watch the flow of traffic or the movement of people where you do not need to pick out individual figures.</w:t>
      </w:r>
    </w:p>
    <w:p w14:paraId="7769AA3F" w14:textId="77777777" w:rsidR="00EF151D" w:rsidRDefault="00EF151D">
      <w:pPr>
        <w:tabs>
          <w:tab w:val="left" w:pos="1080"/>
        </w:tabs>
        <w:ind w:left="1080" w:hanging="540"/>
        <w:jc w:val="both"/>
      </w:pPr>
    </w:p>
    <w:p w14:paraId="2BB51E30" w14:textId="77777777" w:rsidR="00EF151D" w:rsidRDefault="0036494E">
      <w:pPr>
        <w:numPr>
          <w:ilvl w:val="0"/>
          <w:numId w:val="15"/>
        </w:numPr>
        <w:tabs>
          <w:tab w:val="clear" w:pos="720"/>
          <w:tab w:val="left" w:pos="1080"/>
        </w:tabs>
        <w:ind w:left="1080" w:hanging="540"/>
        <w:jc w:val="both"/>
      </w:pPr>
      <w:r>
        <w:rPr>
          <w:b/>
        </w:rPr>
        <w:t>Detecting:</w:t>
      </w:r>
      <w:r>
        <w:t xml:space="preserve">  To detect the presence of a person in the image, without needing to see their face.</w:t>
      </w:r>
    </w:p>
    <w:p w14:paraId="5E53CF1C" w14:textId="77777777" w:rsidR="00EF151D" w:rsidRDefault="00EF151D">
      <w:pPr>
        <w:tabs>
          <w:tab w:val="left" w:pos="1080"/>
        </w:tabs>
        <w:ind w:left="1080" w:hanging="540"/>
        <w:jc w:val="both"/>
      </w:pPr>
    </w:p>
    <w:p w14:paraId="503D3D70" w14:textId="77777777" w:rsidR="00EF151D" w:rsidRDefault="0036494E">
      <w:pPr>
        <w:numPr>
          <w:ilvl w:val="0"/>
          <w:numId w:val="15"/>
        </w:numPr>
        <w:tabs>
          <w:tab w:val="clear" w:pos="720"/>
          <w:tab w:val="left" w:pos="1080"/>
        </w:tabs>
        <w:ind w:left="1080" w:hanging="540"/>
        <w:jc w:val="both"/>
      </w:pPr>
      <w:r>
        <w:rPr>
          <w:b/>
        </w:rPr>
        <w:t>Recognising:</w:t>
      </w:r>
      <w:r>
        <w:t xml:space="preserve">  To recognise somebody you know, or determine that somebody is not known to you.</w:t>
      </w:r>
    </w:p>
    <w:p w14:paraId="586ACA7A" w14:textId="77777777" w:rsidR="00EF151D" w:rsidRDefault="00EF151D">
      <w:pPr>
        <w:tabs>
          <w:tab w:val="left" w:pos="1080"/>
        </w:tabs>
        <w:ind w:left="1080" w:hanging="540"/>
        <w:jc w:val="both"/>
      </w:pPr>
    </w:p>
    <w:p w14:paraId="13E68D87" w14:textId="77777777" w:rsidR="00EF151D" w:rsidRDefault="0036494E">
      <w:pPr>
        <w:numPr>
          <w:ilvl w:val="0"/>
          <w:numId w:val="15"/>
        </w:numPr>
        <w:tabs>
          <w:tab w:val="clear" w:pos="720"/>
          <w:tab w:val="left" w:pos="1080"/>
        </w:tabs>
        <w:ind w:left="1080" w:hanging="540"/>
        <w:jc w:val="both"/>
      </w:pPr>
      <w:r>
        <w:rPr>
          <w:b/>
        </w:rPr>
        <w:t>Identifying:</w:t>
      </w:r>
      <w:r>
        <w:t xml:space="preserve">  To record high quality facial images, this can be used in a court of law, to prove someone’s identity beyond reasonable doubt.</w:t>
      </w:r>
    </w:p>
    <w:p w14:paraId="0ED03A67" w14:textId="77777777" w:rsidR="00EF151D" w:rsidRDefault="0036494E">
      <w:pPr>
        <w:numPr>
          <w:ilvl w:val="0"/>
          <w:numId w:val="3"/>
        </w:numPr>
        <w:spacing w:before="240"/>
        <w:jc w:val="both"/>
        <w:rPr>
          <w:b/>
        </w:rPr>
      </w:pPr>
      <w:r>
        <w:rPr>
          <w:b/>
        </w:rPr>
        <w:t>General Assessment (Appendix C)</w:t>
      </w:r>
    </w:p>
    <w:p w14:paraId="655D4A65" w14:textId="77777777" w:rsidR="00EF151D" w:rsidRDefault="0036494E">
      <w:pPr>
        <w:spacing w:before="240"/>
        <w:jc w:val="both"/>
      </w:pPr>
      <w:r>
        <w:t>Before installing and using CCTV and similar surveillance equipment on any SWYPFT owned or occupied site the following assessment procedure must be carried out:</w:t>
      </w:r>
    </w:p>
    <w:p w14:paraId="46FC01BF" w14:textId="77777777" w:rsidR="00EF151D" w:rsidRDefault="0036494E">
      <w:pPr>
        <w:numPr>
          <w:ilvl w:val="0"/>
          <w:numId w:val="16"/>
        </w:numPr>
        <w:spacing w:before="240"/>
        <w:jc w:val="both"/>
      </w:pPr>
      <w:r>
        <w:t>Establish, and document, who is the person(s) or organisation(s) legally responsible for the proposed scheme and who are/is responsible for the day-to-day compliance with the requirements of the Code of Practice and this policy.</w:t>
      </w:r>
    </w:p>
    <w:p w14:paraId="4CDBDC4B" w14:textId="77777777" w:rsidR="00EF151D" w:rsidRDefault="0036494E">
      <w:pPr>
        <w:numPr>
          <w:ilvl w:val="0"/>
          <w:numId w:val="16"/>
        </w:numPr>
        <w:spacing w:before="240"/>
        <w:jc w:val="both"/>
      </w:pPr>
      <w:r>
        <w:t>Assess and document the appropriateness of and reasons for using CCTV or similar surveillance equipment.</w:t>
      </w:r>
    </w:p>
    <w:p w14:paraId="299F1645" w14:textId="77777777" w:rsidR="00EF151D" w:rsidRDefault="0036494E">
      <w:pPr>
        <w:numPr>
          <w:ilvl w:val="0"/>
          <w:numId w:val="16"/>
        </w:numPr>
        <w:spacing w:before="240"/>
        <w:jc w:val="both"/>
      </w:pPr>
      <w:r>
        <w:t>Establish and document the purpose of the scheme.</w:t>
      </w:r>
    </w:p>
    <w:p w14:paraId="5726138E" w14:textId="77777777" w:rsidR="00EF151D" w:rsidRDefault="0036494E">
      <w:pPr>
        <w:numPr>
          <w:ilvl w:val="0"/>
          <w:numId w:val="16"/>
        </w:numPr>
        <w:spacing w:before="240"/>
        <w:jc w:val="both"/>
      </w:pPr>
      <w:r>
        <w:t>Notify the information commissioner of the purpose(s) of the scheme.</w:t>
      </w:r>
    </w:p>
    <w:p w14:paraId="6AC91B28" w14:textId="77777777" w:rsidR="00EF151D" w:rsidRDefault="0036494E">
      <w:pPr>
        <w:numPr>
          <w:ilvl w:val="0"/>
          <w:numId w:val="16"/>
        </w:numPr>
        <w:spacing w:before="240"/>
        <w:jc w:val="both"/>
      </w:pPr>
      <w:r>
        <w:t>What are the benefits gained from its use?</w:t>
      </w:r>
    </w:p>
    <w:p w14:paraId="4023AEF0" w14:textId="77777777" w:rsidR="00EF151D" w:rsidRDefault="0036494E">
      <w:pPr>
        <w:numPr>
          <w:ilvl w:val="0"/>
          <w:numId w:val="16"/>
        </w:numPr>
        <w:spacing w:before="240"/>
        <w:jc w:val="both"/>
      </w:pPr>
      <w:r>
        <w:t>Can CCTV technology realistically deliver these benefits? Can less privacy intrusive solutions such achieve the same objectives?</w:t>
      </w:r>
    </w:p>
    <w:p w14:paraId="33FB0C1F" w14:textId="77777777" w:rsidR="00EF151D" w:rsidRDefault="0036494E">
      <w:pPr>
        <w:numPr>
          <w:ilvl w:val="0"/>
          <w:numId w:val="16"/>
        </w:numPr>
        <w:spacing w:before="240"/>
        <w:jc w:val="both"/>
      </w:pPr>
      <w:r>
        <w:t>Will particular system being considered deliver the desired benefits and remain suitable for the future?</w:t>
      </w:r>
    </w:p>
    <w:p w14:paraId="410CE06C" w14:textId="77777777" w:rsidR="00EF151D" w:rsidRDefault="00EF151D">
      <w:pPr>
        <w:spacing w:before="240"/>
        <w:jc w:val="both"/>
      </w:pPr>
    </w:p>
    <w:p w14:paraId="260A5CF0" w14:textId="77777777" w:rsidR="00EF151D" w:rsidRDefault="00EF151D">
      <w:pPr>
        <w:spacing w:before="240"/>
        <w:jc w:val="both"/>
      </w:pPr>
    </w:p>
    <w:p w14:paraId="769C2486" w14:textId="77777777" w:rsidR="00EF151D" w:rsidRDefault="0036494E">
      <w:pPr>
        <w:numPr>
          <w:ilvl w:val="1"/>
          <w:numId w:val="17"/>
        </w:numPr>
        <w:tabs>
          <w:tab w:val="left" w:pos="540"/>
        </w:tabs>
        <w:ind w:left="540" w:hanging="540"/>
        <w:jc w:val="both"/>
        <w:rPr>
          <w:b/>
        </w:rPr>
      </w:pPr>
      <w:r>
        <w:rPr>
          <w:b/>
        </w:rPr>
        <w:t>Effective Administration:</w:t>
      </w:r>
    </w:p>
    <w:p w14:paraId="5F321181" w14:textId="77777777" w:rsidR="00EF151D" w:rsidRDefault="00EF151D">
      <w:pPr>
        <w:tabs>
          <w:tab w:val="left" w:pos="720"/>
        </w:tabs>
        <w:ind w:left="540" w:hanging="540"/>
        <w:jc w:val="both"/>
        <w:rPr>
          <w:b/>
        </w:rPr>
      </w:pPr>
    </w:p>
    <w:p w14:paraId="1ED66033" w14:textId="77777777" w:rsidR="00EF151D" w:rsidRDefault="0036494E">
      <w:pPr>
        <w:numPr>
          <w:ilvl w:val="2"/>
          <w:numId w:val="17"/>
        </w:numPr>
        <w:tabs>
          <w:tab w:val="left" w:pos="1440"/>
        </w:tabs>
        <w:ind w:left="1440"/>
        <w:jc w:val="both"/>
      </w:pPr>
      <w:r>
        <w:t>Establishing a clear basis for the handling of any personal information is essential and the handling of images relating to individuals is no different.</w:t>
      </w:r>
    </w:p>
    <w:p w14:paraId="2135524E" w14:textId="77777777" w:rsidR="00EF151D" w:rsidRDefault="00EF151D">
      <w:pPr>
        <w:tabs>
          <w:tab w:val="left" w:pos="1440"/>
        </w:tabs>
        <w:ind w:left="1260" w:hanging="540"/>
        <w:jc w:val="both"/>
      </w:pPr>
    </w:p>
    <w:p w14:paraId="15A342A5" w14:textId="77777777" w:rsidR="00EF151D" w:rsidRDefault="0036494E">
      <w:pPr>
        <w:numPr>
          <w:ilvl w:val="2"/>
          <w:numId w:val="17"/>
        </w:numPr>
        <w:tabs>
          <w:tab w:val="left" w:pos="1440"/>
        </w:tabs>
        <w:ind w:left="1440"/>
        <w:jc w:val="both"/>
      </w:pPr>
      <w:r>
        <w:t xml:space="preserve">Authorisation for the introduction of any new or extended CCTV Scheme must be approved by the Director of Human Resources, Organisational </w:t>
      </w:r>
      <w:r>
        <w:lastRenderedPageBreak/>
        <w:t>Development and Estates and/or Director of Finance and Resources and reported to the EMT.</w:t>
      </w:r>
    </w:p>
    <w:p w14:paraId="33407248" w14:textId="77777777" w:rsidR="00EF151D" w:rsidRDefault="00EF151D">
      <w:pPr>
        <w:tabs>
          <w:tab w:val="left" w:pos="1440"/>
        </w:tabs>
        <w:ind w:left="1440" w:hanging="720"/>
        <w:jc w:val="both"/>
      </w:pPr>
    </w:p>
    <w:p w14:paraId="4A6D12CA" w14:textId="77777777" w:rsidR="00EF151D" w:rsidRDefault="0036494E">
      <w:pPr>
        <w:numPr>
          <w:ilvl w:val="2"/>
          <w:numId w:val="17"/>
        </w:numPr>
        <w:tabs>
          <w:tab w:val="left" w:pos="1440"/>
        </w:tabs>
        <w:ind w:left="1440"/>
        <w:jc w:val="both"/>
      </w:pPr>
      <w:r>
        <w:t>Written contracts should be agreed, with clearly defined responsibility for contactors who might do processing and editing of pictures. The contracts should also include guarantees for security and the use of properly trained staff, if required.</w:t>
      </w:r>
    </w:p>
    <w:p w14:paraId="5576B908" w14:textId="77777777" w:rsidR="00EF151D" w:rsidRDefault="00EF151D">
      <w:pPr>
        <w:tabs>
          <w:tab w:val="left" w:pos="1440"/>
        </w:tabs>
        <w:ind w:left="1260" w:hanging="540"/>
        <w:jc w:val="both"/>
      </w:pPr>
    </w:p>
    <w:p w14:paraId="46A54617" w14:textId="77777777" w:rsidR="00EF151D" w:rsidRDefault="0036494E">
      <w:pPr>
        <w:numPr>
          <w:ilvl w:val="2"/>
          <w:numId w:val="17"/>
        </w:numPr>
        <w:tabs>
          <w:tab w:val="left" w:pos="1440"/>
        </w:tabs>
        <w:ind w:left="1440"/>
        <w:jc w:val="both"/>
      </w:pPr>
      <w:r>
        <w:t>Clear operational procedure must be agreed and communicated to    those who operate the system.</w:t>
      </w:r>
    </w:p>
    <w:p w14:paraId="4D7EC68F" w14:textId="77777777" w:rsidR="00EF151D" w:rsidRDefault="00EF151D">
      <w:pPr>
        <w:tabs>
          <w:tab w:val="left" w:pos="720"/>
          <w:tab w:val="left" w:pos="1440"/>
        </w:tabs>
        <w:ind w:left="540" w:hanging="540"/>
        <w:jc w:val="both"/>
        <w:rPr>
          <w:b/>
        </w:rPr>
      </w:pPr>
    </w:p>
    <w:p w14:paraId="13942C80" w14:textId="77777777" w:rsidR="00EF151D" w:rsidRDefault="0036494E">
      <w:pPr>
        <w:ind w:left="720"/>
        <w:jc w:val="both"/>
      </w:pPr>
      <w:r>
        <w:t xml:space="preserve">The use of CCTV systems should be regularly reviewed and justified.  This can be done annually with the renewal of the notification to the Office of the Information Commissioner. Individual systems will be reviewed along with the local crime reduction survey completed on a rolling program based on risk associated to the individual service or building. </w:t>
      </w:r>
    </w:p>
    <w:p w14:paraId="367BE818" w14:textId="77777777" w:rsidR="00EF151D" w:rsidRDefault="00EF151D">
      <w:pPr>
        <w:ind w:left="720"/>
        <w:jc w:val="both"/>
      </w:pPr>
    </w:p>
    <w:p w14:paraId="4A83A008" w14:textId="77777777" w:rsidR="00EF151D" w:rsidRDefault="0036494E">
      <w:pPr>
        <w:ind w:left="720"/>
        <w:jc w:val="both"/>
      </w:pPr>
      <w:r>
        <w:t>(It is suggested that reference is made to the CCTV Code of practice 2008 for more in-depth guidance with the Initial Assessment Procedure (</w:t>
      </w:r>
      <w:r>
        <w:rPr>
          <w:b/>
        </w:rPr>
        <w:t xml:space="preserve">Appendix D </w:t>
      </w:r>
      <w:r>
        <w:t>and the Home Office Surveillance Camera Code of Practice 2013</w:t>
      </w:r>
      <w:r>
        <w:rPr>
          <w:b/>
        </w:rPr>
        <w:t xml:space="preserve"> (Appendix E</w:t>
      </w:r>
      <w:r>
        <w:t>).</w:t>
      </w:r>
    </w:p>
    <w:p w14:paraId="369F3F67" w14:textId="77777777" w:rsidR="00EF151D" w:rsidRDefault="00EF151D">
      <w:pPr>
        <w:ind w:left="720"/>
        <w:jc w:val="both"/>
        <w:rPr>
          <w:b/>
        </w:rPr>
      </w:pPr>
    </w:p>
    <w:p w14:paraId="16502CDC" w14:textId="77777777" w:rsidR="00EF151D" w:rsidRDefault="0036494E">
      <w:pPr>
        <w:numPr>
          <w:ilvl w:val="0"/>
          <w:numId w:val="3"/>
        </w:numPr>
        <w:jc w:val="both"/>
        <w:rPr>
          <w:b/>
        </w:rPr>
      </w:pPr>
      <w:r>
        <w:rPr>
          <w:b/>
        </w:rPr>
        <w:t>GENERAL REQUIREMENTS AND RESPONSIBILITIES</w:t>
      </w:r>
    </w:p>
    <w:p w14:paraId="1CD5B09E" w14:textId="77777777" w:rsidR="00EF151D" w:rsidRDefault="00EF151D">
      <w:pPr>
        <w:jc w:val="both"/>
        <w:rPr>
          <w:b/>
        </w:rPr>
      </w:pPr>
    </w:p>
    <w:p w14:paraId="4CE555D2" w14:textId="77777777" w:rsidR="00EF151D" w:rsidRDefault="0036494E">
      <w:pPr>
        <w:numPr>
          <w:ilvl w:val="1"/>
          <w:numId w:val="18"/>
        </w:numPr>
        <w:jc w:val="both"/>
      </w:pPr>
      <w:r>
        <w:rPr>
          <w:b/>
        </w:rPr>
        <w:t>Siting of cameras and signage</w:t>
      </w:r>
    </w:p>
    <w:tbl>
      <w:tblPr>
        <w:tblW w:w="0" w:type="auto"/>
        <w:tblLayout w:type="fixed"/>
        <w:tblLook w:val="04A0" w:firstRow="1" w:lastRow="0" w:firstColumn="1" w:lastColumn="0" w:noHBand="0" w:noVBand="1"/>
      </w:tblPr>
      <w:tblGrid>
        <w:gridCol w:w="9113"/>
      </w:tblGrid>
      <w:tr w:rsidR="00EF151D" w14:paraId="00237D5D" w14:textId="77777777">
        <w:trPr>
          <w:trHeight w:val="221"/>
        </w:trPr>
        <w:tc>
          <w:tcPr>
            <w:tcW w:w="9113" w:type="dxa"/>
          </w:tcPr>
          <w:p w14:paraId="151A2A84" w14:textId="77777777" w:rsidR="00EF151D" w:rsidRDefault="00EF151D">
            <w:pPr>
              <w:ind w:left="720"/>
              <w:jc w:val="both"/>
            </w:pPr>
          </w:p>
          <w:p w14:paraId="27DDB989" w14:textId="77777777" w:rsidR="00EF151D" w:rsidRDefault="0036494E">
            <w:pPr>
              <w:ind w:left="720"/>
              <w:jc w:val="both"/>
            </w:pPr>
            <w:r>
              <w:rPr>
                <w:b/>
              </w:rPr>
              <w:t>All cameras are located in prominent positions within public and staff view</w:t>
            </w:r>
            <w:r>
              <w:t xml:space="preserve">. </w:t>
            </w:r>
          </w:p>
        </w:tc>
      </w:tr>
    </w:tbl>
    <w:p w14:paraId="6C8CFBED" w14:textId="77777777" w:rsidR="00EF151D" w:rsidRDefault="00EF151D">
      <w:pPr>
        <w:ind w:left="720"/>
        <w:jc w:val="both"/>
      </w:pPr>
    </w:p>
    <w:p w14:paraId="77A99434" w14:textId="77777777" w:rsidR="00EF151D" w:rsidRDefault="0036494E">
      <w:pPr>
        <w:ind w:left="720"/>
        <w:jc w:val="both"/>
      </w:pPr>
      <w:r>
        <w:t xml:space="preserve">It is essential that the location of cameras is carefully considered, because the means by which, and the way in which, images are captured will need to comply with the First Data Protection Principle.  </w:t>
      </w:r>
    </w:p>
    <w:p w14:paraId="3FA786B4" w14:textId="77777777" w:rsidR="00EF151D" w:rsidRDefault="00EF151D">
      <w:pPr>
        <w:ind w:left="720"/>
        <w:jc w:val="both"/>
      </w:pPr>
    </w:p>
    <w:p w14:paraId="18E76BF4" w14:textId="77777777" w:rsidR="00EF151D" w:rsidRDefault="0036494E">
      <w:pPr>
        <w:ind w:left="720"/>
        <w:jc w:val="both"/>
      </w:pPr>
      <w:r>
        <w:t>The Trust has a responsibility to inform people that they are in an area where CCTV surveillance is being carried out.  The most effective way of doing this is by using prominently placed signs at the entrance to the CCTV zone. Standards to be met in aid compliance are:</w:t>
      </w:r>
      <w:r>
        <w:rPr>
          <w:color w:val="000000"/>
          <w:sz w:val="22"/>
        </w:rPr>
        <w:t xml:space="preserve"> </w:t>
      </w:r>
    </w:p>
    <w:p w14:paraId="01252AD7" w14:textId="77777777" w:rsidR="00EF151D" w:rsidRDefault="00EF151D">
      <w:pPr>
        <w:ind w:left="720"/>
        <w:jc w:val="both"/>
      </w:pPr>
    </w:p>
    <w:p w14:paraId="09E91A41" w14:textId="77777777" w:rsidR="00EF151D" w:rsidRDefault="00EF151D">
      <w:pPr>
        <w:ind w:left="720"/>
        <w:jc w:val="both"/>
      </w:pPr>
    </w:p>
    <w:p w14:paraId="4EA0E02B" w14:textId="77777777" w:rsidR="00EF151D" w:rsidRDefault="00EF151D">
      <w:pPr>
        <w:ind w:left="720"/>
        <w:jc w:val="both"/>
      </w:pPr>
    </w:p>
    <w:p w14:paraId="0CC4AB93" w14:textId="77777777" w:rsidR="00EF151D" w:rsidRDefault="0036494E">
      <w:pPr>
        <w:numPr>
          <w:ilvl w:val="2"/>
          <w:numId w:val="18"/>
        </w:numPr>
        <w:tabs>
          <w:tab w:val="clear" w:pos="2160"/>
          <w:tab w:val="left" w:pos="1980"/>
        </w:tabs>
        <w:ind w:left="1980" w:hanging="1080"/>
        <w:jc w:val="both"/>
      </w:pPr>
      <w:r>
        <w:t>Cameras will not be hidden from view and we will inform the public of the presence of the system and its ownership at all times</w:t>
      </w:r>
    </w:p>
    <w:p w14:paraId="6FF6EF61" w14:textId="77777777" w:rsidR="00EF151D" w:rsidRDefault="00EF151D">
      <w:pPr>
        <w:ind w:left="1440"/>
        <w:jc w:val="both"/>
      </w:pPr>
    </w:p>
    <w:tbl>
      <w:tblPr>
        <w:tblW w:w="0" w:type="auto"/>
        <w:tblLayout w:type="fixed"/>
        <w:tblLook w:val="04A0" w:firstRow="1" w:lastRow="0" w:firstColumn="1" w:lastColumn="0" w:noHBand="0" w:noVBand="1"/>
      </w:tblPr>
      <w:tblGrid>
        <w:gridCol w:w="8964"/>
      </w:tblGrid>
      <w:tr w:rsidR="00EF151D" w14:paraId="1250723B" w14:textId="77777777">
        <w:trPr>
          <w:trHeight w:val="191"/>
        </w:trPr>
        <w:tc>
          <w:tcPr>
            <w:tcW w:w="8964" w:type="dxa"/>
          </w:tcPr>
          <w:p w14:paraId="6F4A594B" w14:textId="77777777" w:rsidR="00EF151D" w:rsidRDefault="0036494E">
            <w:pPr>
              <w:numPr>
                <w:ilvl w:val="2"/>
                <w:numId w:val="18"/>
              </w:numPr>
              <w:tabs>
                <w:tab w:val="clear" w:pos="2160"/>
                <w:tab w:val="left" w:pos="1980"/>
              </w:tabs>
              <w:ind w:left="1980" w:hanging="1080"/>
              <w:jc w:val="both"/>
            </w:pPr>
            <w:r>
              <w:t xml:space="preserve">CCTV cameras within the Trust will not be used for covert surveillance unless authorized. </w:t>
            </w:r>
          </w:p>
        </w:tc>
      </w:tr>
    </w:tbl>
    <w:p w14:paraId="333B0F23" w14:textId="77777777" w:rsidR="00EF151D" w:rsidRDefault="00EF151D">
      <w:pPr>
        <w:jc w:val="both"/>
      </w:pPr>
    </w:p>
    <w:p w14:paraId="7BC0730D" w14:textId="77777777" w:rsidR="00EF151D" w:rsidRDefault="0036494E">
      <w:pPr>
        <w:numPr>
          <w:ilvl w:val="2"/>
          <w:numId w:val="18"/>
        </w:numPr>
        <w:tabs>
          <w:tab w:val="clear" w:pos="2160"/>
          <w:tab w:val="left" w:pos="1980"/>
        </w:tabs>
        <w:ind w:left="1980" w:hanging="1080"/>
        <w:jc w:val="both"/>
      </w:pPr>
      <w:r>
        <w:t xml:space="preserve">Cameras must be sited in such a way that they only monitor those spaces, which are intended to be covered by the equipment. </w:t>
      </w:r>
    </w:p>
    <w:p w14:paraId="210AA28D" w14:textId="77777777" w:rsidR="00EF151D" w:rsidRDefault="00EF151D">
      <w:pPr>
        <w:tabs>
          <w:tab w:val="left" w:pos="1980"/>
        </w:tabs>
        <w:ind w:left="1980" w:hanging="1080"/>
        <w:jc w:val="both"/>
      </w:pPr>
    </w:p>
    <w:p w14:paraId="300AB332" w14:textId="77777777" w:rsidR="00EF151D" w:rsidRDefault="0036494E">
      <w:pPr>
        <w:numPr>
          <w:ilvl w:val="2"/>
          <w:numId w:val="18"/>
        </w:numPr>
        <w:tabs>
          <w:tab w:val="clear" w:pos="2160"/>
          <w:tab w:val="left" w:pos="1980"/>
        </w:tabs>
        <w:ind w:left="1980" w:hanging="1080"/>
        <w:jc w:val="both"/>
      </w:pPr>
      <w:r>
        <w:lastRenderedPageBreak/>
        <w:t>If private domestic areas, such as gardens or areas not covered by the scheme, border those spaces, which are intended to be covered by the equipment then the user should consult with the owners of such spaces if images from those spaces might be recorded or these areas can be blanked out, either manually of digitally.</w:t>
      </w:r>
    </w:p>
    <w:p w14:paraId="258952F1" w14:textId="77777777" w:rsidR="00EF151D" w:rsidRDefault="00EF151D">
      <w:pPr>
        <w:tabs>
          <w:tab w:val="left" w:pos="1980"/>
        </w:tabs>
        <w:ind w:left="1980" w:hanging="1080"/>
        <w:jc w:val="both"/>
      </w:pPr>
    </w:p>
    <w:p w14:paraId="203FAFDC" w14:textId="77777777" w:rsidR="00EF151D" w:rsidRDefault="0036494E">
      <w:pPr>
        <w:numPr>
          <w:ilvl w:val="2"/>
          <w:numId w:val="18"/>
        </w:numPr>
        <w:tabs>
          <w:tab w:val="clear" w:pos="2160"/>
          <w:tab w:val="left" w:pos="1980"/>
        </w:tabs>
        <w:ind w:left="1980" w:hanging="1080"/>
        <w:jc w:val="both"/>
      </w:pPr>
      <w:r>
        <w:t>Operators must be aware of the purpose(s) for which the scheme has been established.</w:t>
      </w:r>
    </w:p>
    <w:p w14:paraId="464A4943" w14:textId="77777777" w:rsidR="00EF151D" w:rsidRDefault="00EF151D">
      <w:pPr>
        <w:tabs>
          <w:tab w:val="left" w:pos="1980"/>
        </w:tabs>
        <w:ind w:left="1980" w:hanging="1080"/>
        <w:jc w:val="both"/>
      </w:pPr>
    </w:p>
    <w:p w14:paraId="2AE96DFA" w14:textId="77777777" w:rsidR="00EF151D" w:rsidRDefault="0036494E">
      <w:pPr>
        <w:numPr>
          <w:ilvl w:val="2"/>
          <w:numId w:val="18"/>
        </w:numPr>
        <w:tabs>
          <w:tab w:val="clear" w:pos="2160"/>
          <w:tab w:val="left" w:pos="1980"/>
        </w:tabs>
        <w:ind w:left="1980" w:hanging="1080"/>
        <w:jc w:val="both"/>
      </w:pPr>
      <w:r>
        <w:t>If cameras are adjustable by the operators, this should be restricted so that operators cannot adjust or manipulate them to overlook spaces which are not intended to be covered by the scheme.</w:t>
      </w:r>
    </w:p>
    <w:p w14:paraId="582CD31B" w14:textId="77777777" w:rsidR="00EF151D" w:rsidRDefault="00EF151D">
      <w:pPr>
        <w:tabs>
          <w:tab w:val="left" w:pos="1980"/>
        </w:tabs>
        <w:ind w:left="1980" w:hanging="1080"/>
        <w:jc w:val="both"/>
      </w:pPr>
    </w:p>
    <w:p w14:paraId="4AAB90FE" w14:textId="77777777" w:rsidR="00EF151D" w:rsidRDefault="0036494E">
      <w:pPr>
        <w:numPr>
          <w:ilvl w:val="2"/>
          <w:numId w:val="18"/>
        </w:numPr>
        <w:tabs>
          <w:tab w:val="clear" w:pos="2160"/>
          <w:tab w:val="left" w:pos="1980"/>
        </w:tabs>
        <w:ind w:left="1980" w:hanging="1080"/>
        <w:jc w:val="both"/>
      </w:pPr>
      <w:r>
        <w:t>If it is not possible physically to restrict the equipment to avoid recording images from those spaces not intended to be covered by the scheme, then the operators should be trained in recognising the privacy implications of such spaces being covered.</w:t>
      </w:r>
    </w:p>
    <w:p w14:paraId="32E6467A" w14:textId="77777777" w:rsidR="00EF151D" w:rsidRDefault="00EF151D">
      <w:pPr>
        <w:tabs>
          <w:tab w:val="left" w:pos="1980"/>
        </w:tabs>
        <w:ind w:left="1980" w:hanging="1080"/>
        <w:jc w:val="both"/>
      </w:pPr>
    </w:p>
    <w:p w14:paraId="472A86DE" w14:textId="77777777" w:rsidR="00EF151D" w:rsidRDefault="0036494E">
      <w:pPr>
        <w:numPr>
          <w:ilvl w:val="2"/>
          <w:numId w:val="18"/>
        </w:numPr>
        <w:tabs>
          <w:tab w:val="clear" w:pos="2160"/>
          <w:tab w:val="left" w:pos="1980"/>
        </w:tabs>
        <w:ind w:left="1980" w:hanging="1080"/>
        <w:jc w:val="both"/>
      </w:pPr>
      <w:r>
        <w:t>Operators must be aware that they are only able to use the equipment in order to achieve the purpose(s) for which it has been installed.</w:t>
      </w:r>
    </w:p>
    <w:p w14:paraId="4584D69A" w14:textId="77777777" w:rsidR="00EF151D" w:rsidRDefault="00EF151D">
      <w:pPr>
        <w:tabs>
          <w:tab w:val="left" w:pos="1980"/>
        </w:tabs>
        <w:ind w:left="1980" w:hanging="1080"/>
        <w:jc w:val="both"/>
      </w:pPr>
    </w:p>
    <w:p w14:paraId="1429B7A0" w14:textId="77777777" w:rsidR="00EF151D" w:rsidRDefault="0036494E">
      <w:pPr>
        <w:numPr>
          <w:ilvl w:val="2"/>
          <w:numId w:val="18"/>
        </w:numPr>
        <w:tabs>
          <w:tab w:val="clear" w:pos="2160"/>
          <w:tab w:val="left" w:pos="1980"/>
        </w:tabs>
        <w:ind w:left="1980" w:hanging="1080"/>
        <w:jc w:val="both"/>
      </w:pPr>
      <w:r>
        <w:t>Signs should be clearly visible and legible to the members of the public and placed so that the public are aware that they are entering a zone which is covered by surveillance equipment.</w:t>
      </w:r>
    </w:p>
    <w:p w14:paraId="1F763B43" w14:textId="77777777" w:rsidR="00EF151D" w:rsidRDefault="00EF151D">
      <w:pPr>
        <w:tabs>
          <w:tab w:val="left" w:pos="1980"/>
        </w:tabs>
        <w:ind w:left="1980" w:hanging="1080"/>
        <w:jc w:val="both"/>
      </w:pPr>
    </w:p>
    <w:p w14:paraId="15CC2D6B" w14:textId="77777777" w:rsidR="00EF151D" w:rsidRDefault="0036494E">
      <w:pPr>
        <w:numPr>
          <w:ilvl w:val="2"/>
          <w:numId w:val="18"/>
        </w:numPr>
        <w:tabs>
          <w:tab w:val="clear" w:pos="2160"/>
          <w:tab w:val="left" w:pos="1980"/>
        </w:tabs>
        <w:ind w:left="1980" w:hanging="1080"/>
        <w:jc w:val="both"/>
      </w:pPr>
      <w:r>
        <w:t>The size of signs will vary according to circumstances but they must contain the following information:</w:t>
      </w:r>
    </w:p>
    <w:p w14:paraId="54F71E90" w14:textId="77777777" w:rsidR="00EF151D" w:rsidRDefault="00EF151D">
      <w:pPr>
        <w:tabs>
          <w:tab w:val="left" w:pos="1980"/>
        </w:tabs>
        <w:ind w:left="1980" w:hanging="1080"/>
        <w:jc w:val="both"/>
      </w:pPr>
    </w:p>
    <w:p w14:paraId="275C5919" w14:textId="77777777" w:rsidR="00EF151D" w:rsidRDefault="0036494E">
      <w:pPr>
        <w:tabs>
          <w:tab w:val="left" w:pos="1980"/>
        </w:tabs>
        <w:ind w:left="1980" w:hanging="1080"/>
        <w:jc w:val="both"/>
      </w:pPr>
      <w:r>
        <w:rPr>
          <w:b/>
        </w:rPr>
        <w:t>10.1.8.1</w:t>
      </w:r>
      <w:r>
        <w:t xml:space="preserve">   Identity of the person or organisation responsible for the scheme.</w:t>
      </w:r>
    </w:p>
    <w:p w14:paraId="1CD2E54F" w14:textId="77777777" w:rsidR="00EF151D" w:rsidRDefault="00EF151D">
      <w:pPr>
        <w:tabs>
          <w:tab w:val="left" w:pos="1980"/>
        </w:tabs>
        <w:ind w:left="1980" w:hanging="1080"/>
        <w:jc w:val="both"/>
      </w:pPr>
    </w:p>
    <w:p w14:paraId="61B3B747" w14:textId="77777777" w:rsidR="00EF151D" w:rsidRDefault="0036494E">
      <w:pPr>
        <w:numPr>
          <w:ilvl w:val="3"/>
          <w:numId w:val="19"/>
        </w:numPr>
        <w:tabs>
          <w:tab w:val="left" w:pos="1980"/>
        </w:tabs>
        <w:ind w:left="1980" w:hanging="1080"/>
        <w:jc w:val="both"/>
      </w:pPr>
      <w:r>
        <w:t>The purpose of the scheme.</w:t>
      </w:r>
    </w:p>
    <w:p w14:paraId="468B05BF" w14:textId="77777777" w:rsidR="00EF151D" w:rsidRDefault="00EF151D">
      <w:pPr>
        <w:tabs>
          <w:tab w:val="left" w:pos="1980"/>
        </w:tabs>
        <w:ind w:left="1980" w:hanging="1080"/>
        <w:jc w:val="both"/>
      </w:pPr>
    </w:p>
    <w:p w14:paraId="5E6839E4" w14:textId="77777777" w:rsidR="00EF151D" w:rsidRDefault="0036494E">
      <w:pPr>
        <w:numPr>
          <w:ilvl w:val="3"/>
          <w:numId w:val="19"/>
        </w:numPr>
        <w:tabs>
          <w:tab w:val="left" w:pos="1980"/>
        </w:tabs>
        <w:ind w:left="1980" w:hanging="1080"/>
        <w:jc w:val="both"/>
      </w:pPr>
      <w:r>
        <w:t>Details of who to contact regarding the scheme.</w:t>
      </w:r>
    </w:p>
    <w:p w14:paraId="5F81C0EF" w14:textId="77777777" w:rsidR="00EF151D" w:rsidRDefault="00EF151D">
      <w:pPr>
        <w:jc w:val="both"/>
      </w:pPr>
    </w:p>
    <w:p w14:paraId="0FD37A40" w14:textId="77777777" w:rsidR="00EF151D" w:rsidRDefault="0036494E">
      <w:pPr>
        <w:ind w:left="1980"/>
        <w:jc w:val="both"/>
      </w:pPr>
      <w:r>
        <w:t>Where an image of a camera is not used on a sign, the following wording is recommended: “</w:t>
      </w:r>
      <w:r>
        <w:rPr>
          <w:b/>
        </w:rPr>
        <w:t>Images and audio</w:t>
      </w:r>
      <w:r>
        <w:t xml:space="preserve"> are being recorded for the prevention of crime and your safety. This scheme is controlled by SWYPFT. For further information contact 01226 644030”.</w:t>
      </w:r>
    </w:p>
    <w:p w14:paraId="3F05B288" w14:textId="77777777" w:rsidR="00EF151D" w:rsidRDefault="00EF151D">
      <w:pPr>
        <w:ind w:left="1980"/>
        <w:jc w:val="both"/>
      </w:pPr>
    </w:p>
    <w:p w14:paraId="589ED79B" w14:textId="77777777" w:rsidR="00EF151D" w:rsidRDefault="0036494E">
      <w:pPr>
        <w:ind w:left="1980"/>
        <w:jc w:val="both"/>
      </w:pPr>
      <w:r>
        <w:t>Where an image of a camera is used on a sign, the following wording is recommended: “This scheme is controlled by SWYPFT. For further information contact 01226 644030”.</w:t>
      </w:r>
    </w:p>
    <w:p w14:paraId="60C24B18" w14:textId="77777777" w:rsidR="00EF151D" w:rsidRDefault="0036494E">
      <w:pPr>
        <w:ind w:left="1980"/>
        <w:jc w:val="both"/>
      </w:pPr>
      <w:r>
        <w:tab/>
      </w:r>
    </w:p>
    <w:p w14:paraId="18C7C63E" w14:textId="77777777" w:rsidR="00EF151D" w:rsidRDefault="0036494E">
      <w:pPr>
        <w:numPr>
          <w:ilvl w:val="1"/>
          <w:numId w:val="19"/>
        </w:numPr>
        <w:jc w:val="both"/>
      </w:pPr>
      <w:r>
        <w:rPr>
          <w:b/>
        </w:rPr>
        <w:t>Quality of the images</w:t>
      </w:r>
    </w:p>
    <w:p w14:paraId="430CE8ED" w14:textId="77777777" w:rsidR="00EF151D" w:rsidRDefault="00EF151D">
      <w:pPr>
        <w:jc w:val="both"/>
        <w:rPr>
          <w:b/>
        </w:rPr>
      </w:pPr>
    </w:p>
    <w:tbl>
      <w:tblPr>
        <w:tblW w:w="0" w:type="auto"/>
        <w:tblLayout w:type="fixed"/>
        <w:tblLook w:val="04A0" w:firstRow="1" w:lastRow="0" w:firstColumn="1" w:lastColumn="0" w:noHBand="0" w:noVBand="1"/>
      </w:tblPr>
      <w:tblGrid>
        <w:gridCol w:w="9113"/>
      </w:tblGrid>
      <w:tr w:rsidR="00EF151D" w14:paraId="6FEEE35B" w14:textId="77777777">
        <w:trPr>
          <w:trHeight w:val="318"/>
        </w:trPr>
        <w:tc>
          <w:tcPr>
            <w:tcW w:w="9113" w:type="dxa"/>
          </w:tcPr>
          <w:p w14:paraId="6150B2F9" w14:textId="77777777" w:rsidR="00EF151D" w:rsidRDefault="0036494E">
            <w:pPr>
              <w:ind w:left="720"/>
              <w:jc w:val="both"/>
              <w:rPr>
                <w:b/>
              </w:rPr>
            </w:pPr>
            <w:r>
              <w:rPr>
                <w:b/>
              </w:rPr>
              <w:lastRenderedPageBreak/>
              <w:t xml:space="preserve">All faulty equipment within the CCTV system that could affect picture or recording quality should be repaired or replaced as soon as practically possible </w:t>
            </w:r>
          </w:p>
        </w:tc>
      </w:tr>
    </w:tbl>
    <w:p w14:paraId="3A94FF4A" w14:textId="77777777" w:rsidR="00EF151D" w:rsidRDefault="00EF151D">
      <w:pPr>
        <w:jc w:val="both"/>
      </w:pPr>
    </w:p>
    <w:p w14:paraId="01127CA6" w14:textId="77777777" w:rsidR="00EF151D" w:rsidRDefault="0036494E">
      <w:pPr>
        <w:ind w:left="720"/>
        <w:jc w:val="both"/>
      </w:pPr>
      <w:r>
        <w:t>The Third, Fourth and Fifth Data Protection Principle are concerned with the quality of personal data.</w:t>
      </w:r>
    </w:p>
    <w:p w14:paraId="3D4499B6" w14:textId="77777777" w:rsidR="00EF151D" w:rsidRDefault="00EF151D">
      <w:pPr>
        <w:ind w:left="720"/>
        <w:jc w:val="both"/>
      </w:pPr>
    </w:p>
    <w:p w14:paraId="0BC9B7CF" w14:textId="77777777" w:rsidR="00EF151D" w:rsidRDefault="0036494E">
      <w:pPr>
        <w:ind w:left="720"/>
        <w:jc w:val="both"/>
      </w:pPr>
      <w:r>
        <w:t>It is important that the images produced by the equipment are as clear as possible in order that they are effective for the purpose(s) for which they are intended.  For example if a system has been installed to prevent and detect crime, then it is essential that the images are adequate for that purpose.</w:t>
      </w:r>
    </w:p>
    <w:p w14:paraId="549D3339" w14:textId="77777777" w:rsidR="00EF151D" w:rsidRDefault="00EF151D">
      <w:pPr>
        <w:ind w:left="720"/>
        <w:jc w:val="both"/>
      </w:pPr>
    </w:p>
    <w:p w14:paraId="2DC3064C" w14:textId="77777777" w:rsidR="00EF151D" w:rsidRDefault="0036494E">
      <w:pPr>
        <w:ind w:left="720"/>
        <w:jc w:val="both"/>
      </w:pPr>
      <w:r>
        <w:t>Recorded material should be stored in a way that maintains the integrity of the image. This is to ensure that the rights of individuals recorded by the CCTV system are protected and that the material can be used as evidence in court.</w:t>
      </w:r>
    </w:p>
    <w:p w14:paraId="2DD55D5D" w14:textId="77777777" w:rsidR="00EF151D" w:rsidRDefault="00EF151D">
      <w:pPr>
        <w:ind w:left="720"/>
        <w:jc w:val="both"/>
      </w:pPr>
    </w:p>
    <w:p w14:paraId="6D6B84C3" w14:textId="77777777" w:rsidR="00EF151D" w:rsidRDefault="0036494E">
      <w:pPr>
        <w:ind w:left="720"/>
        <w:jc w:val="both"/>
      </w:pPr>
      <w:r>
        <w:t>A record should be kept of how the images are handled if they are likely to be used as evidence on court. Once there is no reason to retain the recorded images any longer, they should be deleted or destroyed. Exactly when to delete images will depend on the purpose for using CCTV.</w:t>
      </w:r>
    </w:p>
    <w:p w14:paraId="50D10DB9" w14:textId="77777777" w:rsidR="00EF151D" w:rsidRDefault="00EF151D">
      <w:pPr>
        <w:ind w:left="720"/>
        <w:jc w:val="both"/>
      </w:pPr>
    </w:p>
    <w:p w14:paraId="7F0846CC" w14:textId="77777777" w:rsidR="00EF151D" w:rsidRDefault="0036494E">
      <w:pPr>
        <w:ind w:left="720"/>
        <w:jc w:val="both"/>
      </w:pPr>
      <w:r>
        <w:rPr>
          <w:b/>
        </w:rPr>
        <w:t>Standards to be met to aid compliance with these principles are:</w:t>
      </w:r>
    </w:p>
    <w:p w14:paraId="7B910315" w14:textId="77777777" w:rsidR="00EF151D" w:rsidRDefault="00EF151D">
      <w:pPr>
        <w:ind w:left="720"/>
        <w:jc w:val="both"/>
      </w:pPr>
    </w:p>
    <w:p w14:paraId="053029F4" w14:textId="77777777" w:rsidR="00EF151D" w:rsidRDefault="0036494E">
      <w:pPr>
        <w:numPr>
          <w:ilvl w:val="2"/>
          <w:numId w:val="20"/>
        </w:numPr>
        <w:jc w:val="both"/>
      </w:pPr>
      <w:r>
        <w:t>How easy is it to take copies of a recording off your system when asked for by law enforcement agency?  Can this be done without interrupting the operation of the system?</w:t>
      </w:r>
    </w:p>
    <w:p w14:paraId="23C629B8" w14:textId="77777777" w:rsidR="00EF151D" w:rsidRDefault="00EF151D">
      <w:pPr>
        <w:ind w:left="1440"/>
        <w:jc w:val="both"/>
      </w:pPr>
    </w:p>
    <w:p w14:paraId="043B348A" w14:textId="77777777" w:rsidR="00EF151D" w:rsidRDefault="0036494E">
      <w:pPr>
        <w:numPr>
          <w:ilvl w:val="2"/>
          <w:numId w:val="20"/>
        </w:numPr>
        <w:jc w:val="both"/>
      </w:pPr>
      <w:r>
        <w:t>Will they find your recorded images straightforward to use?</w:t>
      </w:r>
    </w:p>
    <w:p w14:paraId="6E5B4A8D" w14:textId="77777777" w:rsidR="00EF151D" w:rsidRDefault="00EF151D">
      <w:pPr>
        <w:jc w:val="both"/>
      </w:pPr>
    </w:p>
    <w:p w14:paraId="3F47FACF" w14:textId="77777777" w:rsidR="00EF151D" w:rsidRDefault="0036494E">
      <w:pPr>
        <w:numPr>
          <w:ilvl w:val="2"/>
          <w:numId w:val="20"/>
        </w:numPr>
        <w:jc w:val="both"/>
      </w:pPr>
      <w:r>
        <w:t>What will you do when recorded material needs to be taken away for further examination?</w:t>
      </w:r>
    </w:p>
    <w:p w14:paraId="476DAD24" w14:textId="77777777" w:rsidR="00EF151D" w:rsidRDefault="00EF151D">
      <w:pPr>
        <w:jc w:val="both"/>
      </w:pPr>
    </w:p>
    <w:p w14:paraId="55982507" w14:textId="77777777" w:rsidR="00EF151D" w:rsidRDefault="0036494E">
      <w:pPr>
        <w:numPr>
          <w:ilvl w:val="2"/>
          <w:numId w:val="20"/>
        </w:numPr>
        <w:jc w:val="both"/>
      </w:pPr>
      <w:r>
        <w:t>Upon installation an initial check should be undertaken to ensure that the equipment performs properly.</w:t>
      </w:r>
    </w:p>
    <w:p w14:paraId="48D16D69" w14:textId="77777777" w:rsidR="00EF151D" w:rsidRDefault="00EF151D">
      <w:pPr>
        <w:jc w:val="both"/>
      </w:pPr>
    </w:p>
    <w:p w14:paraId="255F3641" w14:textId="77777777" w:rsidR="00EF151D" w:rsidRDefault="0036494E">
      <w:pPr>
        <w:numPr>
          <w:ilvl w:val="2"/>
          <w:numId w:val="20"/>
        </w:numPr>
        <w:jc w:val="both"/>
      </w:pPr>
      <w:r>
        <w:t>The medium on which the images are captured should be cleaned so that images are not recorded on top of images recorded previously.</w:t>
      </w:r>
    </w:p>
    <w:p w14:paraId="50B11EAC" w14:textId="77777777" w:rsidR="00EF151D" w:rsidRDefault="00EF151D">
      <w:pPr>
        <w:jc w:val="both"/>
      </w:pPr>
    </w:p>
    <w:p w14:paraId="35F29C21" w14:textId="77777777" w:rsidR="00EF151D" w:rsidRDefault="0036494E">
      <w:pPr>
        <w:numPr>
          <w:ilvl w:val="2"/>
          <w:numId w:val="20"/>
        </w:numPr>
        <w:jc w:val="both"/>
      </w:pPr>
      <w:r>
        <w:t>If the system records features such as the location of the camera and/or date and time reference, these should be accurate.</w:t>
      </w:r>
    </w:p>
    <w:p w14:paraId="375C6A31" w14:textId="77777777" w:rsidR="00EF151D" w:rsidRDefault="00EF151D">
      <w:pPr>
        <w:jc w:val="both"/>
      </w:pPr>
    </w:p>
    <w:p w14:paraId="6F62A939" w14:textId="77777777" w:rsidR="00EF151D" w:rsidRDefault="0036494E">
      <w:pPr>
        <w:numPr>
          <w:ilvl w:val="2"/>
          <w:numId w:val="20"/>
        </w:numPr>
        <w:jc w:val="both"/>
      </w:pPr>
      <w:r>
        <w:t>Cameras should be situated where they will capture images relevant to the purpose for which the scheme has been established.  For example, if the purpose of the scheme is the prevention and detection of crime, the cameras should be sited so that images enabling identification of perpetrators are captured.</w:t>
      </w:r>
    </w:p>
    <w:p w14:paraId="3702DE3A" w14:textId="77777777" w:rsidR="00EF151D" w:rsidRDefault="00EF151D">
      <w:pPr>
        <w:jc w:val="both"/>
      </w:pPr>
    </w:p>
    <w:p w14:paraId="04142DEB" w14:textId="77777777" w:rsidR="00EF151D" w:rsidRDefault="0036494E">
      <w:pPr>
        <w:numPr>
          <w:ilvl w:val="2"/>
          <w:numId w:val="20"/>
        </w:numPr>
        <w:tabs>
          <w:tab w:val="clear" w:pos="2160"/>
          <w:tab w:val="left" w:pos="2340"/>
        </w:tabs>
        <w:ind w:left="2340" w:hanging="900"/>
        <w:jc w:val="both"/>
      </w:pPr>
      <w:r>
        <w:t>When installing cameras, account must be taken of the light conditions in which the cameras are located.</w:t>
      </w:r>
    </w:p>
    <w:p w14:paraId="1532317E" w14:textId="77777777" w:rsidR="00EF151D" w:rsidRDefault="00EF151D">
      <w:pPr>
        <w:jc w:val="both"/>
      </w:pPr>
    </w:p>
    <w:p w14:paraId="41A16D30" w14:textId="77777777" w:rsidR="00EF151D" w:rsidRDefault="0036494E">
      <w:pPr>
        <w:numPr>
          <w:ilvl w:val="2"/>
          <w:numId w:val="20"/>
        </w:numPr>
        <w:tabs>
          <w:tab w:val="clear" w:pos="2160"/>
          <w:tab w:val="left" w:pos="2340"/>
        </w:tabs>
        <w:ind w:left="2340" w:hanging="900"/>
        <w:jc w:val="both"/>
      </w:pPr>
      <w:r>
        <w:t>Maintenance of the cameras should be undertaken on a regular basis in order to ensure that clear images are recorded.</w:t>
      </w:r>
    </w:p>
    <w:p w14:paraId="68E6B00A" w14:textId="77777777" w:rsidR="00EF151D" w:rsidRDefault="00EF151D">
      <w:pPr>
        <w:jc w:val="both"/>
        <w:rPr>
          <w:b/>
        </w:rPr>
      </w:pPr>
    </w:p>
    <w:p w14:paraId="74FC5528" w14:textId="77777777" w:rsidR="00EF151D" w:rsidRDefault="0036494E">
      <w:pPr>
        <w:ind w:left="720"/>
        <w:jc w:val="both"/>
      </w:pPr>
      <w:r>
        <w:rPr>
          <w:b/>
        </w:rPr>
        <w:t>10.3</w:t>
      </w:r>
      <w:r>
        <w:tab/>
      </w:r>
      <w:r>
        <w:rPr>
          <w:b/>
        </w:rPr>
        <w:t>Processing images</w:t>
      </w:r>
    </w:p>
    <w:p w14:paraId="0F5BE475" w14:textId="77777777" w:rsidR="00EF151D" w:rsidRDefault="00EF151D">
      <w:pPr>
        <w:ind w:left="720"/>
        <w:jc w:val="both"/>
      </w:pPr>
    </w:p>
    <w:p w14:paraId="535818F8" w14:textId="77777777" w:rsidR="00EF151D" w:rsidRDefault="0036494E">
      <w:pPr>
        <w:ind w:left="720"/>
        <w:jc w:val="both"/>
        <w:rPr>
          <w:b/>
        </w:rPr>
      </w:pPr>
      <w:r>
        <w:rPr>
          <w:b/>
        </w:rPr>
        <w:t>Images which are not required for the purpose, for which the equipment is being used, should not be retained for longer than necessary.</w:t>
      </w:r>
    </w:p>
    <w:p w14:paraId="75C2D255" w14:textId="77777777" w:rsidR="00EF151D" w:rsidRDefault="00EF151D">
      <w:pPr>
        <w:ind w:left="720"/>
        <w:jc w:val="both"/>
      </w:pPr>
    </w:p>
    <w:p w14:paraId="4E0C0AD4" w14:textId="77777777" w:rsidR="00EF151D" w:rsidRDefault="0036494E">
      <w:pPr>
        <w:ind w:left="720"/>
        <w:jc w:val="both"/>
      </w:pPr>
      <w:r>
        <w:t>While images are retained it is essential that their integrity be maintained whether it is to ensure their evidential value or to protect the rights of people whose images may have been recorded.  It is therefore important that access to and security of the images is controlled in accordance with the requirements of the 2018 Data Protection Act. The Seventh Data Protection Principle sets out the security requirements of the 2018 Data Protection Act.  Standards to be met to aid compliance with this principle are:</w:t>
      </w:r>
    </w:p>
    <w:p w14:paraId="3F083BE9" w14:textId="77777777" w:rsidR="00EF151D" w:rsidRDefault="00EF151D">
      <w:pPr>
        <w:ind w:left="720"/>
        <w:jc w:val="both"/>
      </w:pPr>
    </w:p>
    <w:p w14:paraId="39EF2BC4" w14:textId="77777777" w:rsidR="00EF151D" w:rsidRDefault="0036494E">
      <w:pPr>
        <w:numPr>
          <w:ilvl w:val="2"/>
          <w:numId w:val="21"/>
        </w:numPr>
        <w:jc w:val="both"/>
      </w:pPr>
      <w:r>
        <w:t>Images should not be retained for longer than 30 days unless they are required for evidential purposes in legal proceedings.</w:t>
      </w:r>
    </w:p>
    <w:p w14:paraId="276EDB0B" w14:textId="77777777" w:rsidR="00EF151D" w:rsidRDefault="0036494E">
      <w:pPr>
        <w:numPr>
          <w:ilvl w:val="2"/>
          <w:numId w:val="21"/>
        </w:numPr>
        <w:jc w:val="both"/>
      </w:pPr>
      <w:r>
        <w:t>Once the image retention period has expired, the images themselves should be removed or erased. Retention periods will be defined in local protocols and based on local requirements. Images are routinely deleted by being overwritten unless the image is required for evidential purposes then it must be separately retained.</w:t>
      </w:r>
    </w:p>
    <w:p w14:paraId="62D5EA7E" w14:textId="77777777" w:rsidR="00EF151D" w:rsidRDefault="00EF151D">
      <w:pPr>
        <w:jc w:val="both"/>
      </w:pPr>
    </w:p>
    <w:p w14:paraId="4391D823" w14:textId="77777777" w:rsidR="00EF151D" w:rsidRDefault="0036494E">
      <w:pPr>
        <w:ind w:left="2160"/>
        <w:rPr>
          <w:color w:val="000000"/>
        </w:rPr>
      </w:pPr>
      <w:bookmarkStart w:id="2" w:name="_Hlk71557171"/>
      <w:r>
        <w:t>Once the image retention period has expired, the images themselves should be removed or erased.</w:t>
      </w:r>
      <w:r>
        <w:rPr>
          <w:color w:val="000000"/>
          <w:sz w:val="22"/>
        </w:rPr>
        <w:t xml:space="preserve"> </w:t>
      </w:r>
      <w:r>
        <w:rPr>
          <w:color w:val="000000"/>
        </w:rPr>
        <w:t xml:space="preserve">Retention periods will be defined in local protocols and based on local requirements. Images are routinely deleted by being overwritten unless the image is required for evidential purposes then it must be separately retained. </w:t>
      </w:r>
    </w:p>
    <w:bookmarkEnd w:id="2"/>
    <w:p w14:paraId="4D1D93ED" w14:textId="77777777" w:rsidR="00EF151D" w:rsidRDefault="00EF151D">
      <w:pPr>
        <w:rPr>
          <w:color w:val="000000"/>
        </w:rPr>
      </w:pPr>
    </w:p>
    <w:p w14:paraId="02C0C371" w14:textId="77777777" w:rsidR="00EF151D" w:rsidRDefault="0036494E">
      <w:pPr>
        <w:ind w:left="2160"/>
        <w:rPr>
          <w:color w:val="000000"/>
        </w:rPr>
      </w:pPr>
      <w:r>
        <w:rPr>
          <w:color w:val="000000"/>
        </w:rPr>
        <w:t>While images are retained, it is essential that their integrity be maintained, whether it is to ensure their evidential value or to protect the rights of people whose images may have been recorded. It is therefore important that access to and security of the images is controlled in accordance with the requirements of the 2018 Act.</w:t>
      </w:r>
    </w:p>
    <w:p w14:paraId="38167F72" w14:textId="77777777" w:rsidR="00EF151D" w:rsidRDefault="00EF151D">
      <w:pPr>
        <w:jc w:val="both"/>
      </w:pPr>
    </w:p>
    <w:p w14:paraId="52241780" w14:textId="77777777" w:rsidR="00EF151D" w:rsidRDefault="0036494E">
      <w:pPr>
        <w:numPr>
          <w:ilvl w:val="2"/>
          <w:numId w:val="21"/>
        </w:numPr>
        <w:jc w:val="both"/>
      </w:pPr>
      <w:r>
        <w:t>If images are retained for evidential purposes, they should be removed from the system and retained in a secure place to which access is controlled. The images will stored securely and appropriately by the security team for approximately two years after the invitation has been completed.</w:t>
      </w:r>
    </w:p>
    <w:p w14:paraId="4DA6673C" w14:textId="77777777" w:rsidR="00EF151D" w:rsidRDefault="00EF151D">
      <w:pPr>
        <w:jc w:val="both"/>
      </w:pPr>
    </w:p>
    <w:p w14:paraId="03D34B8E" w14:textId="77777777" w:rsidR="00EF151D" w:rsidRDefault="0036494E">
      <w:pPr>
        <w:numPr>
          <w:ilvl w:val="2"/>
          <w:numId w:val="21"/>
        </w:numPr>
        <w:jc w:val="both"/>
      </w:pPr>
      <w:r>
        <w:t>The operator removing the images should ensure that they follow the procedure for removal of images, and have documented the footage appropriately.</w:t>
      </w:r>
    </w:p>
    <w:p w14:paraId="5C06497F" w14:textId="77777777" w:rsidR="00EF151D" w:rsidRDefault="00EF151D">
      <w:pPr>
        <w:jc w:val="both"/>
      </w:pPr>
    </w:p>
    <w:p w14:paraId="783E6ED7" w14:textId="77777777" w:rsidR="00EF151D" w:rsidRDefault="0036494E">
      <w:pPr>
        <w:ind w:left="2160" w:hanging="720"/>
        <w:jc w:val="both"/>
      </w:pPr>
      <w:r>
        <w:rPr>
          <w:b/>
        </w:rPr>
        <w:t>10.3.5</w:t>
      </w:r>
      <w:r>
        <w:tab/>
        <w:t>Monitors displaying images from areas in which individuals would have an expectation of privacy should not be viewed by anyone other than authorised employees of the user of the equipment.</w:t>
      </w:r>
    </w:p>
    <w:p w14:paraId="0E2F28EB" w14:textId="77777777" w:rsidR="00EF151D" w:rsidRDefault="00EF151D">
      <w:pPr>
        <w:ind w:left="2160" w:hanging="720"/>
        <w:jc w:val="both"/>
      </w:pPr>
    </w:p>
    <w:p w14:paraId="424167C2" w14:textId="77777777" w:rsidR="00EF151D" w:rsidRDefault="0036494E">
      <w:pPr>
        <w:numPr>
          <w:ilvl w:val="2"/>
          <w:numId w:val="22"/>
        </w:numPr>
        <w:tabs>
          <w:tab w:val="clear" w:pos="2880"/>
          <w:tab w:val="left" w:pos="2160"/>
        </w:tabs>
        <w:ind w:left="2160" w:hanging="720"/>
        <w:jc w:val="both"/>
      </w:pPr>
      <w:r>
        <w:t>Access to the recorded images is restricted to designated personnel approved by the Director of Human Resources and Workforce Development.  Any requests for access by third parties in accordance with the documented disclosure policy must be authorised by the Director of Human Resources, Organisational Development and Estates, or in his absence, by his deputy.</w:t>
      </w:r>
    </w:p>
    <w:p w14:paraId="623653A4" w14:textId="77777777" w:rsidR="00EF151D" w:rsidRDefault="00EF151D">
      <w:pPr>
        <w:ind w:left="2160"/>
        <w:jc w:val="both"/>
      </w:pPr>
    </w:p>
    <w:p w14:paraId="5933B66F" w14:textId="77777777" w:rsidR="00EF151D" w:rsidRDefault="0036494E">
      <w:pPr>
        <w:numPr>
          <w:ilvl w:val="2"/>
          <w:numId w:val="22"/>
        </w:numPr>
        <w:tabs>
          <w:tab w:val="clear" w:pos="2880"/>
          <w:tab w:val="left" w:pos="2160"/>
        </w:tabs>
        <w:ind w:left="2160" w:hanging="720"/>
        <w:jc w:val="both"/>
      </w:pPr>
      <w:r>
        <w:t xml:space="preserve"> </w:t>
      </w:r>
      <w:r>
        <w:rPr>
          <w:color w:val="000000"/>
        </w:rPr>
        <w:t>Where CCTV images are required for evidential purposes in legal or Trust disciplinary proceedings, they will be properly processed following consultation with the Head of Information Governance and Data Protection and the Information Governance Manager.</w:t>
      </w:r>
    </w:p>
    <w:p w14:paraId="2FEAA3D5" w14:textId="77777777" w:rsidR="00EF151D" w:rsidRDefault="00EF151D">
      <w:pPr>
        <w:pStyle w:val="ListParagraph"/>
        <w:rPr>
          <w:color w:val="000000"/>
          <w:sz w:val="24"/>
        </w:rPr>
      </w:pPr>
    </w:p>
    <w:p w14:paraId="579BDE3F" w14:textId="77777777" w:rsidR="00EF151D" w:rsidRDefault="0036494E">
      <w:pPr>
        <w:numPr>
          <w:ilvl w:val="2"/>
          <w:numId w:val="22"/>
        </w:numPr>
        <w:tabs>
          <w:tab w:val="clear" w:pos="2880"/>
          <w:tab w:val="left" w:pos="2160"/>
        </w:tabs>
        <w:ind w:left="2160" w:hanging="720"/>
        <w:jc w:val="both"/>
      </w:pPr>
      <w:r>
        <w:rPr>
          <w:color w:val="000000"/>
        </w:rPr>
        <w:t xml:space="preserve"> The recording will be placed in a sealed envelope which is signed, dated and then stored securely until the investigation is complete. Viewing of images is controlled by the Local Manager or a person nominated to act on his behalf.</w:t>
      </w:r>
    </w:p>
    <w:p w14:paraId="11A9F5C0" w14:textId="77777777" w:rsidR="00EF151D" w:rsidRDefault="00EF151D">
      <w:pPr>
        <w:ind w:left="2160" w:hanging="720"/>
        <w:jc w:val="both"/>
      </w:pPr>
    </w:p>
    <w:p w14:paraId="40457894" w14:textId="77777777" w:rsidR="00EF151D" w:rsidRDefault="0036494E">
      <w:pPr>
        <w:numPr>
          <w:ilvl w:val="2"/>
          <w:numId w:val="23"/>
        </w:numPr>
        <w:jc w:val="both"/>
      </w:pPr>
      <w:r>
        <w:t>Viewing of the recorded images should take place in a restricted area.  Other employees should not be allowed to have access to that area when viewing is taking place.</w:t>
      </w:r>
    </w:p>
    <w:p w14:paraId="442F9796" w14:textId="77777777" w:rsidR="00EF151D" w:rsidRDefault="00EF151D">
      <w:pPr>
        <w:ind w:left="1440"/>
        <w:jc w:val="both"/>
      </w:pPr>
    </w:p>
    <w:p w14:paraId="70D73CD1" w14:textId="77777777" w:rsidR="00EF151D" w:rsidRDefault="0036494E">
      <w:pPr>
        <w:numPr>
          <w:ilvl w:val="2"/>
          <w:numId w:val="23"/>
        </w:numPr>
        <w:jc w:val="both"/>
      </w:pPr>
      <w:r>
        <w:t>Removal of the images for viewing should be documented as per Trust CCTV procedures.</w:t>
      </w:r>
    </w:p>
    <w:p w14:paraId="0C450A47" w14:textId="77777777" w:rsidR="00EF151D" w:rsidRDefault="00EF151D">
      <w:pPr>
        <w:jc w:val="both"/>
      </w:pPr>
    </w:p>
    <w:p w14:paraId="4FA7EC15" w14:textId="77777777" w:rsidR="00EF151D" w:rsidRDefault="0036494E">
      <w:pPr>
        <w:numPr>
          <w:ilvl w:val="2"/>
          <w:numId w:val="23"/>
        </w:numPr>
        <w:tabs>
          <w:tab w:val="clear" w:pos="2160"/>
          <w:tab w:val="left" w:pos="2340"/>
        </w:tabs>
        <w:ind w:left="2340" w:hanging="900"/>
        <w:jc w:val="both"/>
      </w:pPr>
      <w:r>
        <w:t>All operators and employees with access to images should be aware of the procedures that need to be followed when accessing the recorded images.</w:t>
      </w:r>
    </w:p>
    <w:p w14:paraId="7818B47F" w14:textId="77777777" w:rsidR="00EF151D" w:rsidRDefault="00EF151D">
      <w:pPr>
        <w:tabs>
          <w:tab w:val="left" w:pos="2340"/>
        </w:tabs>
        <w:jc w:val="both"/>
      </w:pPr>
    </w:p>
    <w:p w14:paraId="66D1684A" w14:textId="77777777" w:rsidR="00EF151D" w:rsidRDefault="0036494E">
      <w:pPr>
        <w:numPr>
          <w:ilvl w:val="2"/>
          <w:numId w:val="23"/>
        </w:numPr>
        <w:tabs>
          <w:tab w:val="clear" w:pos="2160"/>
          <w:tab w:val="left" w:pos="2340"/>
        </w:tabs>
        <w:jc w:val="both"/>
      </w:pPr>
      <w:r>
        <w:t>The Trust provides training programmes for Trust staff on the Data Protection Act and CCTV Code of Practice. All operators should be trained in their responsibilities under the Code of Practice and this policy.  All operators should be aware of:</w:t>
      </w:r>
    </w:p>
    <w:p w14:paraId="0A9ADE57" w14:textId="77777777" w:rsidR="00EF151D" w:rsidRDefault="00EF151D">
      <w:pPr>
        <w:jc w:val="both"/>
      </w:pPr>
    </w:p>
    <w:p w14:paraId="725061F4" w14:textId="77777777" w:rsidR="00EF151D" w:rsidRDefault="0036494E">
      <w:pPr>
        <w:numPr>
          <w:ilvl w:val="3"/>
          <w:numId w:val="23"/>
        </w:numPr>
        <w:tabs>
          <w:tab w:val="left" w:pos="3240"/>
        </w:tabs>
        <w:jc w:val="both"/>
      </w:pPr>
      <w:r>
        <w:t>The SWYPFT Safe and Secure Environments Policy</w:t>
      </w:r>
    </w:p>
    <w:p w14:paraId="10CAD03E" w14:textId="77777777" w:rsidR="00EF151D" w:rsidRDefault="00EF151D">
      <w:pPr>
        <w:ind w:left="2160"/>
        <w:jc w:val="both"/>
      </w:pPr>
    </w:p>
    <w:p w14:paraId="4FA3A514" w14:textId="77777777" w:rsidR="00EF151D" w:rsidRDefault="0036494E">
      <w:pPr>
        <w:numPr>
          <w:ilvl w:val="3"/>
          <w:numId w:val="23"/>
        </w:numPr>
        <w:tabs>
          <w:tab w:val="left" w:pos="3240"/>
        </w:tabs>
        <w:jc w:val="both"/>
      </w:pPr>
      <w:r>
        <w:t>The Data Protection Act 2018 (GDPR)</w:t>
      </w:r>
    </w:p>
    <w:p w14:paraId="5400BFD7" w14:textId="77777777" w:rsidR="00EF151D" w:rsidRDefault="00EF151D">
      <w:pPr>
        <w:jc w:val="both"/>
        <w:rPr>
          <w:b/>
        </w:rPr>
      </w:pPr>
    </w:p>
    <w:p w14:paraId="3BCC7133" w14:textId="77777777" w:rsidR="00EF151D" w:rsidRDefault="0036494E">
      <w:pPr>
        <w:numPr>
          <w:ilvl w:val="3"/>
          <w:numId w:val="23"/>
        </w:numPr>
        <w:tabs>
          <w:tab w:val="left" w:pos="3240"/>
        </w:tabs>
        <w:jc w:val="both"/>
        <w:rPr>
          <w:b/>
        </w:rPr>
      </w:pPr>
      <w:r>
        <w:t>Rights of individuals in relation to their recorded images.</w:t>
      </w:r>
    </w:p>
    <w:p w14:paraId="2D1F800E" w14:textId="77777777" w:rsidR="00EF151D" w:rsidRDefault="00EF151D">
      <w:pPr>
        <w:pStyle w:val="ListParagraph"/>
        <w:rPr>
          <w:b/>
        </w:rPr>
      </w:pPr>
    </w:p>
    <w:p w14:paraId="2C805A5A" w14:textId="77777777" w:rsidR="00EF151D" w:rsidRDefault="0036494E">
      <w:pPr>
        <w:tabs>
          <w:tab w:val="left" w:pos="3240"/>
        </w:tabs>
        <w:jc w:val="both"/>
        <w:rPr>
          <w:b/>
        </w:rPr>
      </w:pPr>
      <w:r>
        <w:rPr>
          <w:b/>
        </w:rPr>
        <w:t>WE MAY NEED TO ALLOW POLICE ACCESS TO DATA OUTSIDE NORMAL HOURS FOR INCIDENTS, ABSCONDINGS OR OTHER EMERGENCIES.</w:t>
      </w:r>
    </w:p>
    <w:p w14:paraId="5316EA30" w14:textId="77777777" w:rsidR="00EF151D" w:rsidRDefault="00EF151D">
      <w:pPr>
        <w:tabs>
          <w:tab w:val="left" w:pos="3240"/>
        </w:tabs>
        <w:jc w:val="both"/>
        <w:rPr>
          <w:b/>
        </w:rPr>
      </w:pPr>
    </w:p>
    <w:p w14:paraId="312315D2" w14:textId="77777777" w:rsidR="00EF151D" w:rsidRDefault="00EF151D">
      <w:pPr>
        <w:jc w:val="both"/>
        <w:rPr>
          <w:b/>
        </w:rPr>
      </w:pPr>
    </w:p>
    <w:p w14:paraId="2A08DFB9" w14:textId="77777777" w:rsidR="00EF151D" w:rsidRDefault="00EF151D">
      <w:pPr>
        <w:jc w:val="both"/>
        <w:rPr>
          <w:b/>
        </w:rPr>
      </w:pPr>
    </w:p>
    <w:p w14:paraId="317B8C28" w14:textId="77777777" w:rsidR="00EF151D" w:rsidRDefault="0036494E">
      <w:pPr>
        <w:numPr>
          <w:ilvl w:val="1"/>
          <w:numId w:val="23"/>
        </w:numPr>
        <w:jc w:val="both"/>
      </w:pPr>
      <w:r>
        <w:rPr>
          <w:b/>
        </w:rPr>
        <w:t>Disclosure of images to third parties</w:t>
      </w:r>
    </w:p>
    <w:p w14:paraId="6BBCAD1A" w14:textId="77777777" w:rsidR="00EF151D" w:rsidRDefault="00EF151D">
      <w:pPr>
        <w:ind w:left="720"/>
        <w:jc w:val="both"/>
      </w:pPr>
    </w:p>
    <w:p w14:paraId="40499EBA" w14:textId="77777777" w:rsidR="00EF151D" w:rsidRDefault="0036494E">
      <w:pPr>
        <w:ind w:left="720"/>
        <w:jc w:val="both"/>
      </w:pPr>
      <w:r>
        <w:t>It is important that access to and disclosure of the images recorded by surveillance systems is restricted or carefully controlled not only to ensure</w:t>
      </w:r>
      <w:r>
        <w:rPr>
          <w:b/>
        </w:rPr>
        <w:t xml:space="preserve"> </w:t>
      </w:r>
      <w:r>
        <w:t>that the rights of individuals are preserved, but also to ensure that the chain of evidence remains intact, should the images be required for evidential purposes.  Should copies of images be disclosed, the reason(s) or purpose(s) for the disclosure should be compatible with the reason(s) or purpose(s) for which the images were originally obtained.  The second and seventh Data Protection Principles cover these issues.</w:t>
      </w:r>
    </w:p>
    <w:p w14:paraId="635B2F24" w14:textId="77777777" w:rsidR="00EF151D" w:rsidRDefault="00EF151D">
      <w:pPr>
        <w:ind w:left="720"/>
        <w:jc w:val="both"/>
      </w:pPr>
    </w:p>
    <w:p w14:paraId="3C2C75A9" w14:textId="77777777" w:rsidR="00EF151D" w:rsidRDefault="0036494E">
      <w:pPr>
        <w:ind w:left="720"/>
        <w:jc w:val="both"/>
      </w:pPr>
      <w:r>
        <w:t>Standards to be met to aid compliance with these principles are:</w:t>
      </w:r>
    </w:p>
    <w:p w14:paraId="10AA985C" w14:textId="77777777" w:rsidR="00EF151D" w:rsidRDefault="00EF151D">
      <w:pPr>
        <w:ind w:left="720"/>
        <w:jc w:val="both"/>
      </w:pPr>
    </w:p>
    <w:p w14:paraId="7BA3AB3B" w14:textId="77777777" w:rsidR="00EF151D" w:rsidRDefault="0036494E">
      <w:pPr>
        <w:numPr>
          <w:ilvl w:val="2"/>
          <w:numId w:val="24"/>
        </w:numPr>
        <w:jc w:val="both"/>
      </w:pPr>
      <w:r>
        <w:t>Access to recorded images should be restricted to those staff who need to have access in order to achieve the purpose(s) of using the equipment.</w:t>
      </w:r>
    </w:p>
    <w:p w14:paraId="50ECDDE9" w14:textId="77777777" w:rsidR="00EF151D" w:rsidRDefault="00EF151D">
      <w:pPr>
        <w:ind w:left="1440"/>
        <w:jc w:val="both"/>
      </w:pPr>
    </w:p>
    <w:p w14:paraId="2A0A07A4" w14:textId="77777777" w:rsidR="00EF151D" w:rsidRDefault="0036494E">
      <w:pPr>
        <w:numPr>
          <w:ilvl w:val="2"/>
          <w:numId w:val="24"/>
        </w:numPr>
        <w:jc w:val="both"/>
      </w:pPr>
      <w:r>
        <w:t>All access to images should be documented.</w:t>
      </w:r>
    </w:p>
    <w:p w14:paraId="5DD3E9CE" w14:textId="77777777" w:rsidR="00EF151D" w:rsidRDefault="00EF151D">
      <w:pPr>
        <w:jc w:val="both"/>
      </w:pPr>
    </w:p>
    <w:p w14:paraId="25BD6BC3" w14:textId="77777777" w:rsidR="00EF151D" w:rsidRDefault="0036494E">
      <w:pPr>
        <w:numPr>
          <w:ilvl w:val="2"/>
          <w:numId w:val="24"/>
        </w:numPr>
        <w:jc w:val="both"/>
      </w:pPr>
      <w:r>
        <w:t>Access to images by third parties should only be allowed in limited and prescribed circumstances and must be authorised by Director of Human Resources, Organisational Development and Estates.</w:t>
      </w:r>
    </w:p>
    <w:p w14:paraId="6EDBEF34" w14:textId="77777777" w:rsidR="00EF151D" w:rsidRDefault="00EF151D">
      <w:pPr>
        <w:jc w:val="both"/>
      </w:pPr>
    </w:p>
    <w:p w14:paraId="06749628" w14:textId="77777777" w:rsidR="00EF151D" w:rsidRDefault="0036494E">
      <w:pPr>
        <w:ind w:left="2160"/>
        <w:jc w:val="both"/>
      </w:pPr>
      <w:r>
        <w:t>If the purpose of the system is the prevention and detection of crime, then disclosure to third parties should be limited to the following:</w:t>
      </w:r>
    </w:p>
    <w:p w14:paraId="41B11E2D" w14:textId="77777777" w:rsidR="00EF151D" w:rsidRDefault="00EF151D">
      <w:pPr>
        <w:jc w:val="both"/>
      </w:pPr>
    </w:p>
    <w:p w14:paraId="42DF6D2E" w14:textId="77777777" w:rsidR="00EF151D" w:rsidRDefault="0036494E">
      <w:pPr>
        <w:ind w:left="3060" w:hanging="900"/>
        <w:jc w:val="both"/>
      </w:pPr>
      <w:r>
        <w:rPr>
          <w:b/>
        </w:rPr>
        <w:t>10.4.3.1</w:t>
      </w:r>
      <w:r>
        <w:tab/>
        <w:t>Law enforcement agencies where the images recorded would assist in a specific criminal enquiry, or where the images are to be used to assist law enforcement agencies in the return of patients who take unauthorised absence under section of the Mental Health Act 1983, or relevant criminal justice legislation.</w:t>
      </w:r>
    </w:p>
    <w:p w14:paraId="106C4678" w14:textId="77777777" w:rsidR="00EF151D" w:rsidRDefault="00EF151D">
      <w:pPr>
        <w:ind w:left="3060" w:hanging="900"/>
        <w:jc w:val="both"/>
      </w:pPr>
    </w:p>
    <w:p w14:paraId="24D82B62" w14:textId="77777777" w:rsidR="00EF151D" w:rsidRDefault="0036494E">
      <w:pPr>
        <w:numPr>
          <w:ilvl w:val="3"/>
          <w:numId w:val="25"/>
        </w:numPr>
        <w:jc w:val="both"/>
      </w:pPr>
      <w:r>
        <w:t>Prosecution agencies.</w:t>
      </w:r>
    </w:p>
    <w:p w14:paraId="14051483" w14:textId="77777777" w:rsidR="00EF151D" w:rsidRDefault="00EF151D">
      <w:pPr>
        <w:ind w:left="2160"/>
        <w:jc w:val="both"/>
      </w:pPr>
    </w:p>
    <w:p w14:paraId="21F0AB20" w14:textId="77777777" w:rsidR="00EF151D" w:rsidRDefault="0036494E">
      <w:pPr>
        <w:numPr>
          <w:ilvl w:val="3"/>
          <w:numId w:val="25"/>
        </w:numPr>
        <w:jc w:val="both"/>
      </w:pPr>
      <w:r>
        <w:t>Relevant legal representatives.</w:t>
      </w:r>
    </w:p>
    <w:p w14:paraId="28E1B3AF" w14:textId="77777777" w:rsidR="00EF151D" w:rsidRDefault="00EF151D">
      <w:pPr>
        <w:tabs>
          <w:tab w:val="left" w:pos="3060"/>
        </w:tabs>
        <w:jc w:val="both"/>
      </w:pPr>
    </w:p>
    <w:p w14:paraId="75B6F7DE" w14:textId="77777777" w:rsidR="00EF151D" w:rsidRDefault="0036494E">
      <w:pPr>
        <w:numPr>
          <w:ilvl w:val="3"/>
          <w:numId w:val="25"/>
        </w:numPr>
        <w:jc w:val="both"/>
      </w:pPr>
      <w:r>
        <w:t>The media, where it is decided that the public’s assistance is needed in order to assist in the identification of victim, witness or perpetrator in relation to a criminal incident.  As part of that assessment, the wishes of the victim of an incident should be taken into account.</w:t>
      </w:r>
    </w:p>
    <w:p w14:paraId="075001CD" w14:textId="77777777" w:rsidR="00EF151D" w:rsidRDefault="00EF151D">
      <w:pPr>
        <w:tabs>
          <w:tab w:val="left" w:pos="3060"/>
        </w:tabs>
        <w:jc w:val="both"/>
      </w:pPr>
    </w:p>
    <w:p w14:paraId="2361DC95" w14:textId="77777777" w:rsidR="00EF151D" w:rsidRDefault="0036494E">
      <w:pPr>
        <w:numPr>
          <w:ilvl w:val="3"/>
          <w:numId w:val="25"/>
        </w:numPr>
        <w:jc w:val="both"/>
      </w:pPr>
      <w:r>
        <w:t>People whose images have been recorded and retained (unless disclosure to and individual would prejudice the criminal enquiries or criminal proceedings).</w:t>
      </w:r>
    </w:p>
    <w:p w14:paraId="7C580210" w14:textId="77777777" w:rsidR="00EF151D" w:rsidRDefault="00EF151D">
      <w:pPr>
        <w:tabs>
          <w:tab w:val="left" w:pos="0"/>
          <w:tab w:val="left" w:pos="1440"/>
        </w:tabs>
        <w:jc w:val="both"/>
      </w:pPr>
    </w:p>
    <w:p w14:paraId="57541A05" w14:textId="77777777" w:rsidR="00EF151D" w:rsidRDefault="0036494E">
      <w:pPr>
        <w:numPr>
          <w:ilvl w:val="2"/>
          <w:numId w:val="25"/>
        </w:numPr>
        <w:tabs>
          <w:tab w:val="left" w:pos="0"/>
          <w:tab w:val="left" w:pos="1440"/>
        </w:tabs>
        <w:jc w:val="both"/>
      </w:pPr>
      <w:r>
        <w:t>If access to or disclosure of the images is allowed, then the following should be documented.</w:t>
      </w:r>
    </w:p>
    <w:p w14:paraId="5077158C" w14:textId="77777777" w:rsidR="00EF151D" w:rsidRDefault="00EF151D">
      <w:pPr>
        <w:tabs>
          <w:tab w:val="left" w:pos="0"/>
          <w:tab w:val="left" w:pos="1440"/>
          <w:tab w:val="left" w:pos="2340"/>
        </w:tabs>
        <w:jc w:val="both"/>
      </w:pPr>
    </w:p>
    <w:p w14:paraId="03826CA3" w14:textId="77777777" w:rsidR="00EF151D" w:rsidRDefault="0036494E">
      <w:pPr>
        <w:tabs>
          <w:tab w:val="left" w:pos="0"/>
          <w:tab w:val="left" w:pos="1440"/>
          <w:tab w:val="left" w:pos="2340"/>
        </w:tabs>
        <w:ind w:left="3240" w:hanging="900"/>
        <w:jc w:val="both"/>
      </w:pPr>
      <w:r>
        <w:rPr>
          <w:b/>
        </w:rPr>
        <w:t>10.4.5.1</w:t>
      </w:r>
      <w:r>
        <w:tab/>
        <w:t>The date and time at which access was allowed or the date on which disclosure was made.</w:t>
      </w:r>
    </w:p>
    <w:p w14:paraId="3D8E5559" w14:textId="77777777" w:rsidR="00EF151D" w:rsidRDefault="00EF151D">
      <w:pPr>
        <w:tabs>
          <w:tab w:val="left" w:pos="0"/>
          <w:tab w:val="left" w:pos="1440"/>
          <w:tab w:val="left" w:pos="2340"/>
        </w:tabs>
        <w:ind w:left="3240" w:hanging="900"/>
        <w:jc w:val="both"/>
      </w:pPr>
    </w:p>
    <w:p w14:paraId="186D10A6" w14:textId="77777777" w:rsidR="00EF151D" w:rsidRDefault="0036494E">
      <w:pPr>
        <w:numPr>
          <w:ilvl w:val="3"/>
          <w:numId w:val="25"/>
        </w:numPr>
        <w:tabs>
          <w:tab w:val="clear" w:pos="3060"/>
          <w:tab w:val="left" w:pos="0"/>
          <w:tab w:val="left" w:pos="1440"/>
          <w:tab w:val="left" w:pos="2340"/>
          <w:tab w:val="left" w:pos="3240"/>
        </w:tabs>
        <w:ind w:left="3240"/>
        <w:jc w:val="both"/>
      </w:pPr>
      <w:r>
        <w:t>The identification of the third party who was allowed access or to whom disclosure was made.</w:t>
      </w:r>
    </w:p>
    <w:p w14:paraId="2B247790" w14:textId="77777777" w:rsidR="00EF151D" w:rsidRDefault="00EF151D">
      <w:pPr>
        <w:tabs>
          <w:tab w:val="left" w:pos="0"/>
          <w:tab w:val="left" w:pos="1440"/>
          <w:tab w:val="left" w:pos="2340"/>
        </w:tabs>
        <w:ind w:left="2160"/>
        <w:jc w:val="both"/>
      </w:pPr>
    </w:p>
    <w:p w14:paraId="310B9F30" w14:textId="77777777" w:rsidR="00EF151D" w:rsidRDefault="0036494E">
      <w:pPr>
        <w:numPr>
          <w:ilvl w:val="3"/>
          <w:numId w:val="25"/>
        </w:numPr>
        <w:tabs>
          <w:tab w:val="left" w:pos="0"/>
          <w:tab w:val="left" w:pos="1440"/>
          <w:tab w:val="left" w:pos="2340"/>
          <w:tab w:val="left" w:pos="3240"/>
        </w:tabs>
        <w:ind w:hanging="720"/>
        <w:jc w:val="both"/>
      </w:pPr>
      <w:r>
        <w:t>The reason for allowing access or disclosure.</w:t>
      </w:r>
    </w:p>
    <w:p w14:paraId="25E6C00B" w14:textId="77777777" w:rsidR="00EF151D" w:rsidRDefault="00EF151D">
      <w:pPr>
        <w:tabs>
          <w:tab w:val="left" w:pos="0"/>
          <w:tab w:val="left" w:pos="1440"/>
          <w:tab w:val="left" w:pos="2340"/>
          <w:tab w:val="left" w:pos="3240"/>
        </w:tabs>
        <w:jc w:val="both"/>
      </w:pPr>
    </w:p>
    <w:p w14:paraId="2062240A" w14:textId="77777777" w:rsidR="00EF151D" w:rsidRDefault="0036494E">
      <w:pPr>
        <w:numPr>
          <w:ilvl w:val="3"/>
          <w:numId w:val="25"/>
        </w:numPr>
        <w:tabs>
          <w:tab w:val="left" w:pos="0"/>
          <w:tab w:val="left" w:pos="1440"/>
          <w:tab w:val="left" w:pos="2340"/>
          <w:tab w:val="left" w:pos="3240"/>
        </w:tabs>
        <w:ind w:left="3240"/>
        <w:jc w:val="both"/>
      </w:pPr>
      <w:r>
        <w:t>The extent of the information to which access was allowed or which was disclosed.</w:t>
      </w:r>
    </w:p>
    <w:p w14:paraId="700D5664" w14:textId="77777777" w:rsidR="00EF151D" w:rsidRDefault="00EF151D">
      <w:pPr>
        <w:tabs>
          <w:tab w:val="left" w:pos="0"/>
          <w:tab w:val="left" w:pos="1440"/>
          <w:tab w:val="left" w:pos="2340"/>
          <w:tab w:val="left" w:pos="3240"/>
        </w:tabs>
        <w:jc w:val="both"/>
      </w:pPr>
    </w:p>
    <w:p w14:paraId="4AB83476" w14:textId="77777777" w:rsidR="00EF151D" w:rsidRDefault="0036494E">
      <w:pPr>
        <w:numPr>
          <w:ilvl w:val="2"/>
          <w:numId w:val="25"/>
        </w:numPr>
        <w:tabs>
          <w:tab w:val="left" w:pos="0"/>
          <w:tab w:val="left" w:pos="1440"/>
          <w:tab w:val="left" w:pos="3240"/>
        </w:tabs>
        <w:jc w:val="both"/>
      </w:pPr>
      <w:r>
        <w:t>Recorded images should not be made more widely available – for example they should not be routinely made available to the media or placed on the Internet.</w:t>
      </w:r>
    </w:p>
    <w:p w14:paraId="17C16FB5" w14:textId="77777777" w:rsidR="00EF151D" w:rsidRDefault="00EF151D">
      <w:pPr>
        <w:tabs>
          <w:tab w:val="left" w:pos="0"/>
          <w:tab w:val="left" w:pos="1440"/>
          <w:tab w:val="left" w:pos="2340"/>
          <w:tab w:val="left" w:pos="3240"/>
        </w:tabs>
        <w:ind w:left="1440"/>
        <w:jc w:val="both"/>
      </w:pPr>
    </w:p>
    <w:p w14:paraId="72E72840" w14:textId="77777777" w:rsidR="00EF151D" w:rsidRDefault="0036494E">
      <w:pPr>
        <w:numPr>
          <w:ilvl w:val="2"/>
          <w:numId w:val="25"/>
        </w:numPr>
        <w:tabs>
          <w:tab w:val="left" w:pos="0"/>
          <w:tab w:val="left" w:pos="1440"/>
          <w:tab w:val="left" w:pos="3240"/>
        </w:tabs>
        <w:jc w:val="both"/>
      </w:pPr>
      <w:r>
        <w:t>If it is intended that images will be made more widely available, authorisation is required from either the Chief Executive, Director of Human Resources, Organisational Development and Estates. The reason for that decision should be documented.</w:t>
      </w:r>
    </w:p>
    <w:p w14:paraId="2900139E" w14:textId="77777777" w:rsidR="00EF151D" w:rsidRDefault="00EF151D">
      <w:pPr>
        <w:tabs>
          <w:tab w:val="left" w:pos="0"/>
          <w:tab w:val="left" w:pos="1440"/>
          <w:tab w:val="left" w:pos="3240"/>
        </w:tabs>
        <w:jc w:val="both"/>
      </w:pPr>
    </w:p>
    <w:p w14:paraId="02FD4B53" w14:textId="77777777" w:rsidR="00EF151D" w:rsidRDefault="0036494E">
      <w:pPr>
        <w:numPr>
          <w:ilvl w:val="2"/>
          <w:numId w:val="25"/>
        </w:numPr>
        <w:tabs>
          <w:tab w:val="left" w:pos="0"/>
          <w:tab w:val="left" w:pos="1440"/>
          <w:tab w:val="left" w:pos="3240"/>
        </w:tabs>
        <w:jc w:val="both"/>
      </w:pPr>
      <w:r>
        <w:t>If it is decided that images will be disclosed to the media (other than in the circumstances outlined above) the images of individuals will need to be disguised or blurred so that they are not readily identifiable.</w:t>
      </w:r>
    </w:p>
    <w:p w14:paraId="4A3F6819" w14:textId="77777777" w:rsidR="00EF151D" w:rsidRDefault="00EF151D">
      <w:pPr>
        <w:tabs>
          <w:tab w:val="left" w:pos="0"/>
          <w:tab w:val="left" w:pos="1440"/>
          <w:tab w:val="left" w:pos="3240"/>
        </w:tabs>
        <w:jc w:val="both"/>
      </w:pPr>
    </w:p>
    <w:p w14:paraId="7D8962B8" w14:textId="77777777" w:rsidR="00EF151D" w:rsidRDefault="0036494E">
      <w:pPr>
        <w:numPr>
          <w:ilvl w:val="2"/>
          <w:numId w:val="25"/>
        </w:numPr>
        <w:tabs>
          <w:tab w:val="left" w:pos="0"/>
          <w:tab w:val="left" w:pos="1440"/>
          <w:tab w:val="left" w:pos="3240"/>
        </w:tabs>
        <w:jc w:val="both"/>
      </w:pPr>
      <w:r>
        <w:t>If the system does not have the facilities to carry out the type or editing required as described, above an editing company may be hired to carry out that editing.</w:t>
      </w:r>
    </w:p>
    <w:p w14:paraId="1A9D234F" w14:textId="77777777" w:rsidR="00EF151D" w:rsidRDefault="00EF151D">
      <w:pPr>
        <w:tabs>
          <w:tab w:val="left" w:pos="0"/>
          <w:tab w:val="left" w:pos="1440"/>
          <w:tab w:val="left" w:pos="3240"/>
        </w:tabs>
        <w:jc w:val="both"/>
      </w:pPr>
    </w:p>
    <w:p w14:paraId="196047EC" w14:textId="77777777" w:rsidR="00EF151D" w:rsidRDefault="0036494E">
      <w:pPr>
        <w:numPr>
          <w:ilvl w:val="1"/>
          <w:numId w:val="25"/>
        </w:numPr>
        <w:tabs>
          <w:tab w:val="left" w:pos="0"/>
          <w:tab w:val="left" w:pos="720"/>
          <w:tab w:val="left" w:pos="1440"/>
        </w:tabs>
        <w:jc w:val="both"/>
      </w:pPr>
      <w:r>
        <w:rPr>
          <w:b/>
        </w:rPr>
        <w:t>Freedom of Information</w:t>
      </w:r>
    </w:p>
    <w:p w14:paraId="1DB3E162" w14:textId="77777777" w:rsidR="00EF151D" w:rsidRDefault="00EF151D">
      <w:pPr>
        <w:tabs>
          <w:tab w:val="left" w:pos="0"/>
          <w:tab w:val="left" w:pos="720"/>
          <w:tab w:val="left" w:pos="1440"/>
        </w:tabs>
        <w:ind w:left="780"/>
        <w:jc w:val="both"/>
      </w:pPr>
    </w:p>
    <w:p w14:paraId="18DA2C5E" w14:textId="77777777" w:rsidR="00EF151D" w:rsidRDefault="0036494E">
      <w:pPr>
        <w:tabs>
          <w:tab w:val="left" w:pos="0"/>
          <w:tab w:val="left" w:pos="720"/>
          <w:tab w:val="left" w:pos="1440"/>
        </w:tabs>
        <w:ind w:left="780"/>
        <w:jc w:val="both"/>
      </w:pPr>
      <w:r>
        <w:t xml:space="preserve">Public Authorities may receive requests under the Freedom of Information Act 2000 (FOIA) or Freedom of Information (Scotland) Act 2002 (FOISA).  </w:t>
      </w:r>
    </w:p>
    <w:p w14:paraId="04E4DBBB" w14:textId="77777777" w:rsidR="00EF151D" w:rsidRDefault="00EF151D">
      <w:pPr>
        <w:tabs>
          <w:tab w:val="left" w:pos="0"/>
          <w:tab w:val="left" w:pos="720"/>
          <w:tab w:val="left" w:pos="1440"/>
        </w:tabs>
        <w:ind w:left="780"/>
        <w:jc w:val="both"/>
      </w:pPr>
    </w:p>
    <w:p w14:paraId="5ACE56A5" w14:textId="77777777" w:rsidR="00EF151D" w:rsidRDefault="0036494E">
      <w:pPr>
        <w:ind w:left="1440" w:hanging="720"/>
        <w:rPr>
          <w:b/>
        </w:rPr>
      </w:pPr>
      <w:r>
        <w:rPr>
          <w:b/>
        </w:rPr>
        <w:t>Procedure for dealing with requests which may be covered by the Act</w:t>
      </w:r>
    </w:p>
    <w:p w14:paraId="38DEDD3F" w14:textId="77777777" w:rsidR="00EF151D" w:rsidRDefault="00EF151D">
      <w:pPr>
        <w:ind w:left="1440" w:hanging="720"/>
      </w:pPr>
    </w:p>
    <w:p w14:paraId="58DA838A" w14:textId="77777777" w:rsidR="00EF151D" w:rsidRDefault="0036494E">
      <w:pPr>
        <w:numPr>
          <w:ilvl w:val="0"/>
          <w:numId w:val="26"/>
        </w:numPr>
        <w:ind w:left="1440"/>
        <w:jc w:val="both"/>
      </w:pPr>
      <w:r>
        <w:t xml:space="preserve">The Trust maintains a publication scheme which makes a range of information about the organisation routinely available via the Trust’s website. </w:t>
      </w:r>
    </w:p>
    <w:p w14:paraId="51F5342D" w14:textId="77777777" w:rsidR="00EF151D" w:rsidRDefault="00EF151D">
      <w:pPr>
        <w:ind w:left="1440" w:hanging="360"/>
        <w:jc w:val="both"/>
      </w:pPr>
    </w:p>
    <w:p w14:paraId="46DF8388" w14:textId="77777777" w:rsidR="00EF151D" w:rsidRDefault="0036494E">
      <w:pPr>
        <w:numPr>
          <w:ilvl w:val="0"/>
          <w:numId w:val="26"/>
        </w:numPr>
        <w:ind w:left="1440"/>
        <w:jc w:val="both"/>
      </w:pPr>
      <w:r>
        <w:t>Requests for information under the Freedom of Information Act are dealt with by the Trust’s Customer Services Team.</w:t>
      </w:r>
    </w:p>
    <w:p w14:paraId="07C5C270" w14:textId="77777777" w:rsidR="00EF151D" w:rsidRDefault="00EF151D">
      <w:pPr>
        <w:ind w:left="1440" w:hanging="360"/>
        <w:jc w:val="both"/>
      </w:pPr>
    </w:p>
    <w:p w14:paraId="48C107D9" w14:textId="77777777" w:rsidR="00EF151D" w:rsidRDefault="0036494E">
      <w:pPr>
        <w:numPr>
          <w:ilvl w:val="0"/>
          <w:numId w:val="26"/>
        </w:numPr>
        <w:ind w:left="1440"/>
        <w:jc w:val="both"/>
      </w:pPr>
      <w:r>
        <w:t xml:space="preserve">Requests for information under the general right of access must be made in writing; requests received by email are valid.  </w:t>
      </w:r>
    </w:p>
    <w:p w14:paraId="3056DC69" w14:textId="77777777" w:rsidR="00EF151D" w:rsidRDefault="00EF151D">
      <w:pPr>
        <w:ind w:left="1440" w:hanging="360"/>
        <w:jc w:val="both"/>
      </w:pPr>
    </w:p>
    <w:p w14:paraId="0F52740D" w14:textId="77777777" w:rsidR="00EF151D" w:rsidRDefault="0036494E">
      <w:pPr>
        <w:numPr>
          <w:ilvl w:val="0"/>
          <w:numId w:val="26"/>
        </w:numPr>
        <w:ind w:left="1440"/>
        <w:jc w:val="both"/>
      </w:pPr>
      <w:r>
        <w:t xml:space="preserve">All requests must be referred to the Customer Services Team, who will authorise and action all requests. </w:t>
      </w:r>
    </w:p>
    <w:p w14:paraId="693ACA45" w14:textId="77777777" w:rsidR="00EF151D" w:rsidRDefault="00EF151D">
      <w:pPr>
        <w:ind w:left="1440" w:hanging="360"/>
        <w:jc w:val="both"/>
      </w:pPr>
    </w:p>
    <w:p w14:paraId="0F6EB813" w14:textId="77777777" w:rsidR="00EF151D" w:rsidRDefault="0036494E">
      <w:pPr>
        <w:numPr>
          <w:ilvl w:val="0"/>
          <w:numId w:val="26"/>
        </w:numPr>
        <w:ind w:left="1440"/>
        <w:jc w:val="both"/>
      </w:pPr>
      <w:r>
        <w:t xml:space="preserve">For further information reference Trust’s  Freedom of Information policy and procedure  </w:t>
      </w:r>
    </w:p>
    <w:p w14:paraId="25985FCF" w14:textId="77777777" w:rsidR="00EF151D" w:rsidRDefault="00EF151D"/>
    <w:p w14:paraId="61A056CC" w14:textId="77777777" w:rsidR="00EF151D" w:rsidRDefault="0036494E">
      <w:pPr>
        <w:numPr>
          <w:ilvl w:val="1"/>
          <w:numId w:val="25"/>
        </w:numPr>
        <w:tabs>
          <w:tab w:val="left" w:pos="0"/>
          <w:tab w:val="left" w:pos="1440"/>
          <w:tab w:val="left" w:pos="2340"/>
          <w:tab w:val="left" w:pos="3420"/>
        </w:tabs>
        <w:jc w:val="both"/>
      </w:pPr>
      <w:r>
        <w:rPr>
          <w:b/>
        </w:rPr>
        <w:t>Access Request by Data Subject</w:t>
      </w:r>
    </w:p>
    <w:p w14:paraId="5F2EBEB4" w14:textId="77777777" w:rsidR="00EF151D" w:rsidRDefault="00EF151D">
      <w:pPr>
        <w:tabs>
          <w:tab w:val="left" w:pos="0"/>
          <w:tab w:val="left" w:pos="1440"/>
          <w:tab w:val="left" w:pos="2340"/>
          <w:tab w:val="left" w:pos="3420"/>
        </w:tabs>
        <w:ind w:left="780"/>
        <w:jc w:val="both"/>
      </w:pPr>
    </w:p>
    <w:p w14:paraId="1F56DD21" w14:textId="77777777" w:rsidR="00EF151D" w:rsidRDefault="0036494E">
      <w:pPr>
        <w:tabs>
          <w:tab w:val="left" w:pos="0"/>
          <w:tab w:val="left" w:pos="1440"/>
          <w:tab w:val="left" w:pos="2340"/>
          <w:tab w:val="left" w:pos="3420"/>
        </w:tabs>
        <w:ind w:left="780"/>
        <w:jc w:val="both"/>
      </w:pPr>
      <w:r>
        <w:t xml:space="preserve">The 2018 Data Protection Act provides individuals with a number of rights in relation to the processing of their personal data.  An example of these rights is, the right to be provided with a copy of the information constituting the personal data held about them, in appropriate cases. A further example is the right to seek compensation for damages and distress suffered as a result of any contravention of any requirements of the Act.  </w:t>
      </w:r>
    </w:p>
    <w:p w14:paraId="626DF761" w14:textId="77777777" w:rsidR="00EF151D" w:rsidRDefault="00EF151D">
      <w:pPr>
        <w:tabs>
          <w:tab w:val="left" w:pos="0"/>
          <w:tab w:val="left" w:pos="1440"/>
          <w:tab w:val="left" w:pos="2340"/>
          <w:tab w:val="left" w:pos="3420"/>
        </w:tabs>
        <w:ind w:left="780"/>
        <w:jc w:val="both"/>
      </w:pPr>
    </w:p>
    <w:p w14:paraId="2FB82D84" w14:textId="77777777" w:rsidR="00EF151D" w:rsidRDefault="0036494E">
      <w:pPr>
        <w:tabs>
          <w:tab w:val="left" w:pos="0"/>
          <w:tab w:val="left" w:pos="1440"/>
          <w:tab w:val="left" w:pos="2340"/>
          <w:tab w:val="left" w:pos="3420"/>
        </w:tabs>
        <w:ind w:left="780"/>
        <w:jc w:val="both"/>
      </w:pPr>
      <w:r>
        <w:t xml:space="preserve">The Subject Access Officer is the designated person in each locality to whom all requests must be directed. </w:t>
      </w:r>
    </w:p>
    <w:p w14:paraId="47B6DC4C" w14:textId="77777777" w:rsidR="00EF151D" w:rsidRDefault="00EF151D">
      <w:pPr>
        <w:tabs>
          <w:tab w:val="left" w:pos="0"/>
          <w:tab w:val="left" w:pos="1440"/>
          <w:tab w:val="left" w:pos="2340"/>
          <w:tab w:val="left" w:pos="3420"/>
        </w:tabs>
        <w:ind w:left="780"/>
        <w:jc w:val="both"/>
      </w:pPr>
    </w:p>
    <w:p w14:paraId="4D2E240E" w14:textId="77777777" w:rsidR="00EF151D" w:rsidRDefault="0036494E">
      <w:pPr>
        <w:tabs>
          <w:tab w:val="left" w:pos="0"/>
          <w:tab w:val="left" w:pos="1440"/>
          <w:tab w:val="left" w:pos="2340"/>
          <w:tab w:val="left" w:pos="3420"/>
        </w:tabs>
        <w:ind w:left="780"/>
        <w:jc w:val="both"/>
      </w:pPr>
      <w:r>
        <w:t>Written request for access must be directed to:</w:t>
      </w:r>
    </w:p>
    <w:p w14:paraId="7E29FBC2" w14:textId="77777777" w:rsidR="00EF151D" w:rsidRDefault="00EF151D"/>
    <w:p w14:paraId="2BAC370A" w14:textId="77777777" w:rsidR="00EF151D" w:rsidRDefault="0036494E">
      <w:pPr>
        <w:ind w:left="720"/>
      </w:pPr>
      <w:r>
        <w:t>The Subject Access Officer.</w:t>
      </w:r>
    </w:p>
    <w:p w14:paraId="08C85453" w14:textId="77777777" w:rsidR="00EF151D" w:rsidRDefault="0036494E">
      <w:pPr>
        <w:ind w:left="720"/>
      </w:pPr>
      <w:r>
        <w:t>South West Yorkshire Partnership Foundation Trust</w:t>
      </w:r>
    </w:p>
    <w:p w14:paraId="0857B7E4" w14:textId="77777777" w:rsidR="00EF151D" w:rsidRDefault="0036494E">
      <w:pPr>
        <w:ind w:left="720"/>
      </w:pPr>
      <w:r>
        <w:t xml:space="preserve">Oaks Building </w:t>
      </w:r>
    </w:p>
    <w:p w14:paraId="28366119" w14:textId="77777777" w:rsidR="00EF151D" w:rsidRDefault="0036494E">
      <w:pPr>
        <w:ind w:left="720"/>
      </w:pPr>
      <w:r>
        <w:t xml:space="preserve">Kendray Hospital </w:t>
      </w:r>
    </w:p>
    <w:p w14:paraId="4937C98F" w14:textId="77777777" w:rsidR="00EF151D" w:rsidRDefault="0036494E">
      <w:pPr>
        <w:ind w:left="720"/>
      </w:pPr>
      <w:r>
        <w:t>Doncaster Road</w:t>
      </w:r>
    </w:p>
    <w:p w14:paraId="7C3C45BE" w14:textId="77777777" w:rsidR="00EF151D" w:rsidRDefault="0036494E">
      <w:pPr>
        <w:ind w:left="720"/>
      </w:pPr>
      <w:r>
        <w:t>Barnsley</w:t>
      </w:r>
    </w:p>
    <w:p w14:paraId="2F4C7F36" w14:textId="77777777" w:rsidR="00EF151D" w:rsidRDefault="0036494E">
      <w:pPr>
        <w:ind w:left="720"/>
      </w:pPr>
      <w:r>
        <w:t xml:space="preserve">S70 3RD  </w:t>
      </w:r>
    </w:p>
    <w:p w14:paraId="24B917C1" w14:textId="77777777" w:rsidR="00EF151D" w:rsidRDefault="00EF151D"/>
    <w:p w14:paraId="6BD1187C" w14:textId="77777777" w:rsidR="00EF151D" w:rsidRDefault="00EF151D">
      <w:pPr>
        <w:ind w:left="720"/>
      </w:pPr>
    </w:p>
    <w:p w14:paraId="4FA530ED" w14:textId="77777777" w:rsidR="00EF151D" w:rsidRDefault="0036494E">
      <w:pPr>
        <w:ind w:left="720"/>
        <w:jc w:val="both"/>
      </w:pPr>
      <w:r>
        <w:t>The Subject Access Officer has responsibility for the receiving and processing all subject access requests. If such a request is received the Subject Access Officer will log the request and forward the request to the Security Adviser</w:t>
      </w:r>
      <w:r>
        <w:rPr>
          <w:b/>
        </w:rPr>
        <w:t xml:space="preserve"> </w:t>
      </w:r>
      <w:r>
        <w:t>(LSMS) who will forward the Application form to the data subject. For more information regarding the application process and trust data, reference the Trust’s Information Governance Policy and Data Protection Policy.</w:t>
      </w:r>
    </w:p>
    <w:p w14:paraId="0F52D2E3" w14:textId="77777777" w:rsidR="00EF151D" w:rsidRDefault="00EF151D">
      <w:pPr>
        <w:ind w:left="720"/>
        <w:jc w:val="both"/>
        <w:rPr>
          <w:sz w:val="23"/>
        </w:rPr>
      </w:pPr>
    </w:p>
    <w:p w14:paraId="7770F952" w14:textId="77777777" w:rsidR="00EF151D" w:rsidRDefault="0036494E">
      <w:pPr>
        <w:ind w:left="720"/>
        <w:jc w:val="both"/>
      </w:pPr>
      <w:r>
        <w:t>All requests from data subjects for access or disclosure of recorded images must be made in writing on this form (Appendix B). A fee of £10 will be required by SWYPFT to carry out the search for the images requested. If no fee is paid, the search will not be conducted. The fee is not refundable if no images are found.</w:t>
      </w:r>
    </w:p>
    <w:p w14:paraId="4419BB18" w14:textId="77777777" w:rsidR="00EF151D" w:rsidRDefault="00EF151D">
      <w:pPr>
        <w:ind w:left="720"/>
        <w:jc w:val="both"/>
      </w:pPr>
    </w:p>
    <w:p w14:paraId="2A2B6EBF" w14:textId="77777777" w:rsidR="00EF151D" w:rsidRDefault="0036494E">
      <w:pPr>
        <w:ind w:left="720"/>
        <w:jc w:val="both"/>
      </w:pPr>
      <w:r>
        <w:t>The Trust will only accept applications from the data subject, not persons acting on their behalf, except in cases where an application is made on behalf of a child under 16 years of age by someone with parental responsibility for the child or an application is made by a Legal Representative and the express consent of the data subject accompanies the request. Care must be taken when dealing with requests for recorded images of children from someone with parental responsibility for the child. Where children have the capacity to understand the implications, and make an informed decision, about access to their recorded image, it would be appropriate to seek their consent in addition to that of the person with parental responsibility.</w:t>
      </w:r>
    </w:p>
    <w:p w14:paraId="5F4465DC" w14:textId="77777777" w:rsidR="00EF151D" w:rsidRDefault="00EF151D">
      <w:pPr>
        <w:ind w:left="720"/>
      </w:pPr>
    </w:p>
    <w:p w14:paraId="5E0485E8" w14:textId="77777777" w:rsidR="00EF151D" w:rsidRDefault="0036494E">
      <w:pPr>
        <w:ind w:left="720"/>
        <w:jc w:val="both"/>
      </w:pPr>
      <w:r>
        <w:t>Further info about the applications process can be obtained from the Information Governance Team. This section must be read in conjunction with the Trust’s Service User Access to Personal Identifiable Information.</w:t>
      </w:r>
    </w:p>
    <w:p w14:paraId="6E91FF14" w14:textId="77777777" w:rsidR="00EF151D" w:rsidRDefault="00000000">
      <w:pPr>
        <w:ind w:left="720"/>
        <w:jc w:val="both"/>
      </w:pPr>
      <w:hyperlink r:id="rId11" w:history="1">
        <w:r w:rsidR="0036494E">
          <w:rPr>
            <w:color w:val="0000FF"/>
            <w:u w:val="single"/>
          </w:rPr>
          <w:t>Subject access requests (swyt.nhs.uk)</w:t>
        </w:r>
      </w:hyperlink>
    </w:p>
    <w:p w14:paraId="71F38E62" w14:textId="77777777" w:rsidR="00EF151D" w:rsidRDefault="00EF151D">
      <w:pPr>
        <w:jc w:val="both"/>
        <w:rPr>
          <w:b/>
        </w:rPr>
      </w:pPr>
    </w:p>
    <w:p w14:paraId="27AA4A00" w14:textId="77777777" w:rsidR="00EF151D" w:rsidRDefault="00EF151D">
      <w:pPr>
        <w:jc w:val="both"/>
        <w:rPr>
          <w:b/>
        </w:rPr>
      </w:pPr>
    </w:p>
    <w:p w14:paraId="4AE5BA57" w14:textId="77777777" w:rsidR="00EF151D" w:rsidRDefault="0036494E">
      <w:pPr>
        <w:numPr>
          <w:ilvl w:val="0"/>
          <w:numId w:val="3"/>
        </w:numPr>
        <w:jc w:val="both"/>
        <w:rPr>
          <w:b/>
        </w:rPr>
      </w:pPr>
      <w:r>
        <w:rPr>
          <w:b/>
        </w:rPr>
        <w:t xml:space="preserve">Complaints </w:t>
      </w:r>
    </w:p>
    <w:p w14:paraId="6A2A7B5D" w14:textId="77777777" w:rsidR="00EF151D" w:rsidRDefault="00EF151D">
      <w:pPr>
        <w:jc w:val="both"/>
        <w:rPr>
          <w:b/>
        </w:rPr>
      </w:pPr>
    </w:p>
    <w:p w14:paraId="7ACB7DDE" w14:textId="77777777" w:rsidR="00EF151D" w:rsidRDefault="0036494E">
      <w:pPr>
        <w:jc w:val="both"/>
      </w:pPr>
      <w:r>
        <w:t>Any complaints arising from the management and operation of CCTV surveillance will be dealt with under the Trust’s normal complaints procedures. All complaints will be acknowledged in writing and the complainant will be advised that they may also refer the matter to the Information Commissioner either whilst the Trust is investigating the complaint or if they are dissatisfied with the outcome of the Trust’s investigation.</w:t>
      </w:r>
    </w:p>
    <w:p w14:paraId="6BA89ABE" w14:textId="77777777" w:rsidR="00EF151D" w:rsidRDefault="00EF151D">
      <w:pPr>
        <w:jc w:val="both"/>
        <w:rPr>
          <w:b/>
        </w:rPr>
      </w:pPr>
    </w:p>
    <w:p w14:paraId="3E4556D8" w14:textId="77777777" w:rsidR="00EF151D" w:rsidRDefault="0036494E">
      <w:pPr>
        <w:numPr>
          <w:ilvl w:val="0"/>
          <w:numId w:val="3"/>
        </w:numPr>
        <w:jc w:val="both"/>
        <w:rPr>
          <w:b/>
        </w:rPr>
      </w:pPr>
      <w:r>
        <w:rPr>
          <w:b/>
        </w:rPr>
        <w:t>Monitoring compliance with the policy</w:t>
      </w:r>
    </w:p>
    <w:p w14:paraId="052184FF" w14:textId="77777777" w:rsidR="00EF151D" w:rsidRDefault="00EF151D">
      <w:pPr>
        <w:jc w:val="both"/>
      </w:pPr>
    </w:p>
    <w:p w14:paraId="71F7ED05" w14:textId="77777777" w:rsidR="00EF151D" w:rsidRDefault="0036494E">
      <w:pPr>
        <w:ind w:left="1080" w:hanging="540"/>
        <w:jc w:val="both"/>
      </w:pPr>
      <w:r>
        <w:t>12.1The Safety &amp; Resilience Trust Action Group (TAG) will monitor the effectiveness of this policy by periodically reviewing non clinical accidents and incidents and also training attendance.</w:t>
      </w:r>
    </w:p>
    <w:p w14:paraId="4F4CD678" w14:textId="77777777" w:rsidR="00EF151D" w:rsidRDefault="00EF151D">
      <w:pPr>
        <w:ind w:left="540"/>
        <w:jc w:val="both"/>
      </w:pPr>
    </w:p>
    <w:p w14:paraId="51CCAAF6" w14:textId="77777777" w:rsidR="00EF151D" w:rsidRDefault="0036494E">
      <w:pPr>
        <w:ind w:left="1080" w:hanging="540"/>
        <w:jc w:val="both"/>
      </w:pPr>
      <w:r>
        <w:t>12.2 All departments will fully participate in the annual health and safety monitoring programme.  A report will be provided to the Safety &amp; Resilience Trust Action Group on an annual basis by the Head of Security &amp; Emergency Preparedness and/or the Health &amp; Safety Manager of the request received/not received.</w:t>
      </w:r>
    </w:p>
    <w:p w14:paraId="33C77264" w14:textId="77777777" w:rsidR="00EF151D" w:rsidRDefault="00EF151D">
      <w:pPr>
        <w:ind w:left="540"/>
        <w:jc w:val="both"/>
      </w:pPr>
    </w:p>
    <w:p w14:paraId="057C23B3" w14:textId="77777777" w:rsidR="00EF151D" w:rsidRDefault="0036494E">
      <w:pPr>
        <w:ind w:left="1080" w:hanging="540"/>
        <w:jc w:val="both"/>
      </w:pPr>
      <w:r>
        <w:t>12.3 The Security Department will carry out periodic quality checks of all premises risk assessments and provide feedback to Managers.</w:t>
      </w:r>
    </w:p>
    <w:p w14:paraId="06723471" w14:textId="77777777" w:rsidR="00EF151D" w:rsidRDefault="00EF151D">
      <w:pPr>
        <w:ind w:left="540"/>
        <w:jc w:val="both"/>
      </w:pPr>
    </w:p>
    <w:p w14:paraId="66527F2E" w14:textId="77777777" w:rsidR="00EF151D" w:rsidRDefault="0036494E">
      <w:pPr>
        <w:ind w:left="1080" w:hanging="540"/>
        <w:jc w:val="both"/>
      </w:pPr>
      <w:r>
        <w:t>12.4 The Security Adviser</w:t>
      </w:r>
      <w:r>
        <w:rPr>
          <w:b/>
        </w:rPr>
        <w:t xml:space="preserve"> </w:t>
      </w:r>
      <w:r>
        <w:t xml:space="preserve">(LSMS) will ensure that the surveillance systems comply with this policy and Information Commissioner’s Office (ICO) Code of Practice.  </w:t>
      </w:r>
    </w:p>
    <w:p w14:paraId="05E60765" w14:textId="77777777" w:rsidR="00EF151D" w:rsidRDefault="00EF151D">
      <w:pPr>
        <w:jc w:val="both"/>
      </w:pPr>
    </w:p>
    <w:p w14:paraId="64B64E95" w14:textId="77777777" w:rsidR="00EF151D" w:rsidRDefault="00EF151D">
      <w:pPr>
        <w:jc w:val="both"/>
      </w:pPr>
    </w:p>
    <w:p w14:paraId="40F1A05E" w14:textId="77777777" w:rsidR="00EF151D" w:rsidRDefault="00EF151D">
      <w:pPr>
        <w:jc w:val="both"/>
      </w:pPr>
    </w:p>
    <w:p w14:paraId="10A201C1" w14:textId="77777777" w:rsidR="00EF151D" w:rsidRDefault="0036494E">
      <w:pPr>
        <w:numPr>
          <w:ilvl w:val="0"/>
          <w:numId w:val="3"/>
        </w:numPr>
        <w:jc w:val="both"/>
        <w:rPr>
          <w:b/>
        </w:rPr>
      </w:pPr>
      <w:bookmarkStart w:id="3" w:name="_Hlk72151194"/>
      <w:r>
        <w:rPr>
          <w:b/>
        </w:rPr>
        <w:t xml:space="preserve">References and associated documents </w:t>
      </w:r>
    </w:p>
    <w:bookmarkEnd w:id="3"/>
    <w:p w14:paraId="322A0728" w14:textId="77777777" w:rsidR="00EF151D" w:rsidRDefault="00EF151D">
      <w:pPr>
        <w:jc w:val="both"/>
        <w:rPr>
          <w:b/>
        </w:rPr>
      </w:pPr>
    </w:p>
    <w:p w14:paraId="11614C4C" w14:textId="77777777" w:rsidR="00EF151D" w:rsidRDefault="0036494E">
      <w:pPr>
        <w:jc w:val="both"/>
      </w:pPr>
      <w:r>
        <w:t xml:space="preserve">This document has been developed in line with guidance issued by the ICO’s CCTV Code of Practice 2008 and Home Office’s Surveillance Camera Code of Practise 2013. </w:t>
      </w:r>
    </w:p>
    <w:p w14:paraId="5CB8AD04" w14:textId="77777777" w:rsidR="00EF151D" w:rsidRDefault="00EF151D">
      <w:pPr>
        <w:jc w:val="both"/>
      </w:pPr>
    </w:p>
    <w:p w14:paraId="33D24F24" w14:textId="77777777" w:rsidR="00EF151D" w:rsidRDefault="0036494E">
      <w:pPr>
        <w:jc w:val="both"/>
      </w:pPr>
      <w:r>
        <w:t>It should be read in conjunction with</w:t>
      </w:r>
    </w:p>
    <w:p w14:paraId="2632E601" w14:textId="77777777" w:rsidR="00EF151D" w:rsidRDefault="00EF151D">
      <w:pPr>
        <w:ind w:left="720"/>
        <w:jc w:val="both"/>
      </w:pPr>
    </w:p>
    <w:p w14:paraId="09AE8A9C" w14:textId="77777777" w:rsidR="00EF151D" w:rsidRDefault="0036494E">
      <w:pPr>
        <w:tabs>
          <w:tab w:val="left" w:pos="900"/>
        </w:tabs>
        <w:ind w:left="900"/>
        <w:jc w:val="both"/>
        <w:rPr>
          <w:b/>
        </w:rPr>
      </w:pPr>
      <w:r>
        <w:rPr>
          <w:b/>
        </w:rPr>
        <w:t xml:space="preserve">Internal </w:t>
      </w:r>
    </w:p>
    <w:p w14:paraId="080838C6" w14:textId="77777777" w:rsidR="00EF151D" w:rsidRDefault="0036494E">
      <w:pPr>
        <w:numPr>
          <w:ilvl w:val="0"/>
          <w:numId w:val="27"/>
        </w:numPr>
        <w:tabs>
          <w:tab w:val="clear" w:pos="720"/>
          <w:tab w:val="left" w:pos="900"/>
          <w:tab w:val="left" w:pos="1440"/>
        </w:tabs>
        <w:ind w:left="900"/>
        <w:jc w:val="both"/>
      </w:pPr>
      <w:r>
        <w:t xml:space="preserve">Management of Violence &amp; Aggression Policy </w:t>
      </w:r>
    </w:p>
    <w:p w14:paraId="3E76BCF3" w14:textId="77777777" w:rsidR="00EF151D" w:rsidRDefault="0036494E">
      <w:pPr>
        <w:numPr>
          <w:ilvl w:val="0"/>
          <w:numId w:val="27"/>
        </w:numPr>
        <w:tabs>
          <w:tab w:val="clear" w:pos="720"/>
          <w:tab w:val="left" w:pos="900"/>
          <w:tab w:val="left" w:pos="1440"/>
        </w:tabs>
        <w:ind w:left="900"/>
        <w:jc w:val="both"/>
      </w:pPr>
      <w:r>
        <w:t xml:space="preserve">Lone Worker Policy  </w:t>
      </w:r>
    </w:p>
    <w:p w14:paraId="6C3B98E1" w14:textId="77777777" w:rsidR="00EF151D" w:rsidRDefault="0036494E">
      <w:pPr>
        <w:numPr>
          <w:ilvl w:val="0"/>
          <w:numId w:val="27"/>
        </w:numPr>
        <w:tabs>
          <w:tab w:val="clear" w:pos="720"/>
          <w:tab w:val="left" w:pos="900"/>
          <w:tab w:val="left" w:pos="1440"/>
        </w:tabs>
        <w:ind w:left="900"/>
        <w:jc w:val="both"/>
      </w:pPr>
      <w:r>
        <w:t xml:space="preserve">Safe and Secure Environments Policy  </w:t>
      </w:r>
    </w:p>
    <w:p w14:paraId="4564F170" w14:textId="77777777" w:rsidR="00EF151D" w:rsidRDefault="0036494E">
      <w:pPr>
        <w:numPr>
          <w:ilvl w:val="0"/>
          <w:numId w:val="27"/>
        </w:numPr>
        <w:tabs>
          <w:tab w:val="clear" w:pos="720"/>
          <w:tab w:val="left" w:pos="900"/>
          <w:tab w:val="left" w:pos="1440"/>
        </w:tabs>
        <w:ind w:left="900"/>
        <w:jc w:val="both"/>
      </w:pPr>
      <w:r>
        <w:t xml:space="preserve">SWYPFT Estates and Facilities Operations Manual </w:t>
      </w:r>
    </w:p>
    <w:p w14:paraId="4C8F3FB6" w14:textId="77777777" w:rsidR="00EF151D" w:rsidRDefault="0036494E">
      <w:pPr>
        <w:numPr>
          <w:ilvl w:val="0"/>
          <w:numId w:val="27"/>
        </w:numPr>
        <w:tabs>
          <w:tab w:val="clear" w:pos="720"/>
          <w:tab w:val="left" w:pos="900"/>
          <w:tab w:val="left" w:pos="1440"/>
        </w:tabs>
        <w:ind w:left="900"/>
        <w:jc w:val="both"/>
      </w:pPr>
      <w:r>
        <w:t xml:space="preserve">Patient Property Policy </w:t>
      </w:r>
    </w:p>
    <w:p w14:paraId="2E8C03C8" w14:textId="77777777" w:rsidR="00EF151D" w:rsidRDefault="0036494E">
      <w:pPr>
        <w:numPr>
          <w:ilvl w:val="0"/>
          <w:numId w:val="27"/>
        </w:numPr>
        <w:tabs>
          <w:tab w:val="clear" w:pos="720"/>
          <w:tab w:val="left" w:pos="900"/>
          <w:tab w:val="left" w:pos="1440"/>
        </w:tabs>
        <w:ind w:left="900"/>
        <w:jc w:val="both"/>
      </w:pPr>
      <w:r>
        <w:t xml:space="preserve">Suspicious Packages &amp; Bomb Hoax Procedures </w:t>
      </w:r>
    </w:p>
    <w:p w14:paraId="4C79E141" w14:textId="77777777" w:rsidR="00EF151D" w:rsidRDefault="00EF151D">
      <w:pPr>
        <w:tabs>
          <w:tab w:val="left" w:pos="900"/>
        </w:tabs>
        <w:ind w:left="900"/>
        <w:jc w:val="both"/>
      </w:pPr>
    </w:p>
    <w:p w14:paraId="7AC34D08" w14:textId="77777777" w:rsidR="00EF151D" w:rsidRDefault="0036494E">
      <w:pPr>
        <w:tabs>
          <w:tab w:val="left" w:pos="900"/>
        </w:tabs>
        <w:ind w:left="900"/>
        <w:jc w:val="both"/>
        <w:rPr>
          <w:b/>
        </w:rPr>
      </w:pPr>
      <w:r>
        <w:rPr>
          <w:b/>
        </w:rPr>
        <w:t xml:space="preserve">External </w:t>
      </w:r>
    </w:p>
    <w:p w14:paraId="316F249E" w14:textId="77777777" w:rsidR="00EF151D" w:rsidRDefault="0036494E">
      <w:pPr>
        <w:numPr>
          <w:ilvl w:val="0"/>
          <w:numId w:val="27"/>
        </w:numPr>
        <w:tabs>
          <w:tab w:val="clear" w:pos="720"/>
          <w:tab w:val="left" w:pos="540"/>
          <w:tab w:val="left" w:pos="900"/>
        </w:tabs>
        <w:ind w:left="993" w:hanging="426"/>
        <w:jc w:val="both"/>
        <w:rPr>
          <w:rStyle w:val="Hyperlink"/>
        </w:rPr>
      </w:pPr>
      <w:r>
        <w:t xml:space="preserve">Surveillance Camera Code of Practice: A guide to the 12 principles </w:t>
      </w:r>
      <w:hyperlink r:id="rId12" w:history="1">
        <w:r>
          <w:rPr>
            <w:rStyle w:val="Hyperlink"/>
          </w:rPr>
          <w:t>https://www.gov.uk/government/uploads/system/uploads/attachment_data/file/368115/Leaflet_v6_WEB.pdf</w:t>
        </w:r>
      </w:hyperlink>
    </w:p>
    <w:p w14:paraId="0FDC8CDB" w14:textId="77777777" w:rsidR="00EF151D" w:rsidRDefault="0036494E">
      <w:pPr>
        <w:numPr>
          <w:ilvl w:val="0"/>
          <w:numId w:val="27"/>
        </w:numPr>
        <w:tabs>
          <w:tab w:val="clear" w:pos="720"/>
          <w:tab w:val="left" w:pos="900"/>
          <w:tab w:val="left" w:pos="993"/>
          <w:tab w:val="left" w:pos="1440"/>
        </w:tabs>
        <w:ind w:left="993" w:hanging="453"/>
        <w:jc w:val="both"/>
      </w:pPr>
      <w:r>
        <w:t xml:space="preserve"> Surveillance Camera Code of Practice:</w:t>
      </w:r>
      <w:r>
        <w:rPr>
          <w:b/>
        </w:rPr>
        <w:t xml:space="preserve"> </w:t>
      </w:r>
      <w:r>
        <w:t>Steps to complying with the 12 principles</w:t>
      </w:r>
    </w:p>
    <w:p w14:paraId="1B145DAA" w14:textId="77777777" w:rsidR="00EF151D" w:rsidRDefault="00000000">
      <w:pPr>
        <w:tabs>
          <w:tab w:val="left" w:pos="900"/>
          <w:tab w:val="left" w:pos="993"/>
        </w:tabs>
        <w:ind w:left="993"/>
        <w:jc w:val="both"/>
        <w:rPr>
          <w:rStyle w:val="Hyperlink"/>
        </w:rPr>
      </w:pPr>
      <w:hyperlink r:id="rId13" w:history="1">
        <w:r w:rsidR="0036494E">
          <w:rPr>
            <w:rStyle w:val="Hyperlink"/>
          </w:rPr>
          <w:t>https://www.gov.uk/government/uploads/system/uploads/attachment_data/file/409290/12_principles_diagram_v3.pdf</w:t>
        </w:r>
      </w:hyperlink>
    </w:p>
    <w:p w14:paraId="775A0DC2" w14:textId="77777777" w:rsidR="00EF151D" w:rsidRDefault="0036494E">
      <w:pPr>
        <w:numPr>
          <w:ilvl w:val="0"/>
          <w:numId w:val="27"/>
        </w:numPr>
        <w:tabs>
          <w:tab w:val="clear" w:pos="720"/>
          <w:tab w:val="left" w:pos="900"/>
          <w:tab w:val="left" w:pos="1440"/>
        </w:tabs>
        <w:ind w:left="900"/>
        <w:jc w:val="both"/>
      </w:pPr>
      <w:r>
        <w:t xml:space="preserve">Home Office Scientific Development Branch, CCTV Operational Requirements Manual, 2009. </w:t>
      </w:r>
    </w:p>
    <w:p w14:paraId="54CEC4DC" w14:textId="77777777" w:rsidR="00EF151D" w:rsidRDefault="0036494E">
      <w:pPr>
        <w:numPr>
          <w:ilvl w:val="0"/>
          <w:numId w:val="27"/>
        </w:numPr>
        <w:tabs>
          <w:tab w:val="clear" w:pos="720"/>
          <w:tab w:val="left" w:pos="900"/>
          <w:tab w:val="left" w:pos="1440"/>
        </w:tabs>
        <w:ind w:left="900"/>
        <w:jc w:val="both"/>
      </w:pPr>
      <w:r>
        <w:t xml:space="preserve">Home Office – </w:t>
      </w:r>
      <w:r>
        <w:rPr>
          <w:i/>
        </w:rPr>
        <w:t xml:space="preserve">Surveillance Camera Code of Conduct </w:t>
      </w:r>
    </w:p>
    <w:p w14:paraId="1B630FA7" w14:textId="77777777" w:rsidR="00EF151D" w:rsidRDefault="0036494E">
      <w:pPr>
        <w:numPr>
          <w:ilvl w:val="0"/>
          <w:numId w:val="27"/>
        </w:numPr>
        <w:tabs>
          <w:tab w:val="clear" w:pos="720"/>
          <w:tab w:val="left" w:pos="900"/>
          <w:tab w:val="left" w:pos="1440"/>
        </w:tabs>
        <w:ind w:left="900"/>
        <w:jc w:val="both"/>
      </w:pPr>
      <w:r>
        <w:t xml:space="preserve">Home Office – </w:t>
      </w:r>
      <w:r>
        <w:rPr>
          <w:i/>
        </w:rPr>
        <w:t xml:space="preserve">Surveillance and counter-terrorism </w:t>
      </w:r>
    </w:p>
    <w:p w14:paraId="425C4A71" w14:textId="77777777" w:rsidR="00EF151D" w:rsidRDefault="0036494E">
      <w:pPr>
        <w:numPr>
          <w:ilvl w:val="0"/>
          <w:numId w:val="27"/>
        </w:numPr>
        <w:tabs>
          <w:tab w:val="clear" w:pos="720"/>
          <w:tab w:val="left" w:pos="900"/>
          <w:tab w:val="left" w:pos="1440"/>
        </w:tabs>
        <w:ind w:left="900"/>
        <w:jc w:val="both"/>
      </w:pPr>
      <w:r>
        <w:t xml:space="preserve">Information Commissioners Office - </w:t>
      </w:r>
      <w:r>
        <w:rPr>
          <w:i/>
        </w:rPr>
        <w:t xml:space="preserve">In the picture: A data protection code of practice for surveillance cameras and personal information </w:t>
      </w:r>
    </w:p>
    <w:p w14:paraId="69A0A38B" w14:textId="77777777" w:rsidR="00EF151D" w:rsidRDefault="0036494E">
      <w:pPr>
        <w:numPr>
          <w:ilvl w:val="0"/>
          <w:numId w:val="27"/>
        </w:numPr>
        <w:tabs>
          <w:tab w:val="clear" w:pos="720"/>
          <w:tab w:val="left" w:pos="900"/>
          <w:tab w:val="left" w:pos="1440"/>
        </w:tabs>
        <w:ind w:left="900"/>
        <w:jc w:val="both"/>
      </w:pPr>
      <w:r>
        <w:t xml:space="preserve">Information Commissioners Office – </w:t>
      </w:r>
      <w:r>
        <w:rPr>
          <w:i/>
        </w:rPr>
        <w:t xml:space="preserve">Conducting privacy impact assessments code of practice </w:t>
      </w:r>
    </w:p>
    <w:p w14:paraId="52AF0B2C" w14:textId="77777777" w:rsidR="00EF151D" w:rsidRDefault="0036494E">
      <w:pPr>
        <w:numPr>
          <w:ilvl w:val="0"/>
          <w:numId w:val="27"/>
        </w:numPr>
        <w:tabs>
          <w:tab w:val="clear" w:pos="720"/>
          <w:tab w:val="left" w:pos="900"/>
          <w:tab w:val="left" w:pos="1440"/>
        </w:tabs>
        <w:ind w:left="900"/>
        <w:jc w:val="both"/>
      </w:pPr>
      <w:r>
        <w:t xml:space="preserve">Information Commissioners Office – Privacy notices code of practice </w:t>
      </w:r>
    </w:p>
    <w:p w14:paraId="204C849B" w14:textId="77777777" w:rsidR="00EF151D" w:rsidRDefault="0036494E">
      <w:pPr>
        <w:numPr>
          <w:ilvl w:val="0"/>
          <w:numId w:val="27"/>
        </w:numPr>
        <w:tabs>
          <w:tab w:val="clear" w:pos="720"/>
          <w:tab w:val="left" w:pos="900"/>
          <w:tab w:val="left" w:pos="1440"/>
        </w:tabs>
        <w:ind w:left="900"/>
        <w:jc w:val="both"/>
      </w:pPr>
      <w:r>
        <w:t xml:space="preserve">Joint Commissioners </w:t>
      </w:r>
      <w:r>
        <w:rPr>
          <w:i/>
        </w:rPr>
        <w:t xml:space="preserve">– Surveillance Road Map. A shared approach to the regulation of surveillance in the United Kingdom </w:t>
      </w:r>
    </w:p>
    <w:p w14:paraId="3287FE2F" w14:textId="77777777" w:rsidR="00EF151D" w:rsidRDefault="0036494E">
      <w:pPr>
        <w:numPr>
          <w:ilvl w:val="0"/>
          <w:numId w:val="27"/>
        </w:numPr>
        <w:tabs>
          <w:tab w:val="clear" w:pos="720"/>
          <w:tab w:val="left" w:pos="900"/>
          <w:tab w:val="left" w:pos="1440"/>
        </w:tabs>
        <w:ind w:left="900"/>
        <w:jc w:val="both"/>
      </w:pPr>
      <w:r>
        <w:t xml:space="preserve">Ann Cavoukian, PhD </w:t>
      </w:r>
      <w:r>
        <w:rPr>
          <w:i/>
        </w:rPr>
        <w:t xml:space="preserve">– Privacy by Design. The 7 Foundational Principles </w:t>
      </w:r>
    </w:p>
    <w:p w14:paraId="262F1CAE" w14:textId="77777777" w:rsidR="00EF151D" w:rsidRDefault="0036494E">
      <w:pPr>
        <w:numPr>
          <w:ilvl w:val="0"/>
          <w:numId w:val="27"/>
        </w:numPr>
        <w:tabs>
          <w:tab w:val="clear" w:pos="720"/>
          <w:tab w:val="left" w:pos="900"/>
          <w:tab w:val="left" w:pos="1440"/>
        </w:tabs>
        <w:ind w:left="900"/>
        <w:jc w:val="both"/>
      </w:pPr>
      <w:r>
        <w:t xml:space="preserve">Information Commissioners Office – </w:t>
      </w:r>
      <w:r>
        <w:rPr>
          <w:i/>
        </w:rPr>
        <w:t xml:space="preserve">Big data and data protection </w:t>
      </w:r>
    </w:p>
    <w:p w14:paraId="786BFD40" w14:textId="77777777" w:rsidR="00EF151D" w:rsidRDefault="0036494E">
      <w:pPr>
        <w:numPr>
          <w:ilvl w:val="0"/>
          <w:numId w:val="27"/>
        </w:numPr>
        <w:tabs>
          <w:tab w:val="clear" w:pos="720"/>
          <w:tab w:val="left" w:pos="900"/>
          <w:tab w:val="left" w:pos="1440"/>
        </w:tabs>
        <w:ind w:left="900"/>
        <w:jc w:val="both"/>
      </w:pPr>
      <w:r>
        <w:t xml:space="preserve">Information Commissioners Office – </w:t>
      </w:r>
      <w:r>
        <w:rPr>
          <w:i/>
        </w:rPr>
        <w:t xml:space="preserve">The Guide to Data Protection </w:t>
      </w:r>
    </w:p>
    <w:p w14:paraId="61DF695F" w14:textId="77777777" w:rsidR="00EF151D" w:rsidRDefault="0036494E">
      <w:pPr>
        <w:numPr>
          <w:ilvl w:val="0"/>
          <w:numId w:val="27"/>
        </w:numPr>
        <w:tabs>
          <w:tab w:val="clear" w:pos="720"/>
          <w:tab w:val="left" w:pos="900"/>
          <w:tab w:val="left" w:pos="1440"/>
        </w:tabs>
        <w:ind w:left="900"/>
        <w:jc w:val="both"/>
      </w:pPr>
      <w:r>
        <w:t xml:space="preserve">Information Commissioners Office – </w:t>
      </w:r>
      <w:r>
        <w:rPr>
          <w:i/>
        </w:rPr>
        <w:t xml:space="preserve">Data sharing code of practice </w:t>
      </w:r>
    </w:p>
    <w:p w14:paraId="52DA5BB8" w14:textId="77777777" w:rsidR="00EF151D" w:rsidRDefault="0036494E">
      <w:pPr>
        <w:numPr>
          <w:ilvl w:val="0"/>
          <w:numId w:val="27"/>
        </w:numPr>
        <w:tabs>
          <w:tab w:val="clear" w:pos="720"/>
          <w:tab w:val="left" w:pos="900"/>
          <w:tab w:val="left" w:pos="1440"/>
        </w:tabs>
        <w:ind w:left="900"/>
        <w:jc w:val="both"/>
      </w:pPr>
      <w:r>
        <w:t xml:space="preserve">Information Commissioners Office – </w:t>
      </w:r>
      <w:r>
        <w:rPr>
          <w:i/>
        </w:rPr>
        <w:t xml:space="preserve">Subject access code of practice </w:t>
      </w:r>
    </w:p>
    <w:p w14:paraId="1DFD8580" w14:textId="77777777" w:rsidR="00EF151D" w:rsidRDefault="0036494E">
      <w:pPr>
        <w:numPr>
          <w:ilvl w:val="0"/>
          <w:numId w:val="27"/>
        </w:numPr>
        <w:tabs>
          <w:tab w:val="clear" w:pos="720"/>
          <w:tab w:val="left" w:pos="900"/>
          <w:tab w:val="left" w:pos="1440"/>
        </w:tabs>
        <w:ind w:left="900"/>
        <w:jc w:val="both"/>
      </w:pPr>
      <w:r>
        <w:t xml:space="preserve">Information Commissioners Office – </w:t>
      </w:r>
      <w:r>
        <w:rPr>
          <w:i/>
        </w:rPr>
        <w:t xml:space="preserve">The Guide to the Freedom of Information </w:t>
      </w:r>
    </w:p>
    <w:p w14:paraId="21F7494E" w14:textId="77777777" w:rsidR="00EF151D" w:rsidRDefault="0036494E">
      <w:pPr>
        <w:numPr>
          <w:ilvl w:val="0"/>
          <w:numId w:val="27"/>
        </w:numPr>
        <w:tabs>
          <w:tab w:val="clear" w:pos="720"/>
          <w:tab w:val="left" w:pos="900"/>
          <w:tab w:val="left" w:pos="1440"/>
        </w:tabs>
        <w:ind w:left="900"/>
        <w:jc w:val="both"/>
      </w:pPr>
      <w:r>
        <w:t xml:space="preserve">Home Office Scientific Development Branch – </w:t>
      </w:r>
      <w:r>
        <w:rPr>
          <w:i/>
        </w:rPr>
        <w:t xml:space="preserve">Is your CCTV system fit for purpose? </w:t>
      </w:r>
    </w:p>
    <w:p w14:paraId="26C40BF4" w14:textId="77777777" w:rsidR="00EF151D" w:rsidRDefault="0036494E">
      <w:pPr>
        <w:numPr>
          <w:ilvl w:val="0"/>
          <w:numId w:val="27"/>
        </w:numPr>
        <w:tabs>
          <w:tab w:val="clear" w:pos="720"/>
          <w:tab w:val="left" w:pos="900"/>
          <w:tab w:val="left" w:pos="1440"/>
        </w:tabs>
        <w:ind w:left="900"/>
        <w:jc w:val="both"/>
      </w:pPr>
      <w:r>
        <w:t xml:space="preserve">Surveillance Camera Commissioner – </w:t>
      </w:r>
      <w:r>
        <w:rPr>
          <w:i/>
        </w:rPr>
        <w:t xml:space="preserve">Self Assessment Tools for CCTV, BWV and UAVs </w:t>
      </w:r>
    </w:p>
    <w:p w14:paraId="4A0B6895" w14:textId="77777777" w:rsidR="00EF151D" w:rsidRDefault="0036494E">
      <w:pPr>
        <w:numPr>
          <w:ilvl w:val="0"/>
          <w:numId w:val="27"/>
        </w:numPr>
        <w:tabs>
          <w:tab w:val="clear" w:pos="720"/>
          <w:tab w:val="left" w:pos="900"/>
          <w:tab w:val="left" w:pos="1440"/>
        </w:tabs>
        <w:ind w:left="900"/>
        <w:jc w:val="both"/>
      </w:pPr>
      <w:r>
        <w:t xml:space="preserve">Centre for the Protection of National Infrastructure (CPNI) – </w:t>
      </w:r>
      <w:r>
        <w:rPr>
          <w:i/>
        </w:rPr>
        <w:t xml:space="preserve">Guide to Producing Operational Requirements for Security Measures </w:t>
      </w:r>
    </w:p>
    <w:p w14:paraId="32B7E6E9" w14:textId="77777777" w:rsidR="00EF151D" w:rsidRDefault="0036494E">
      <w:pPr>
        <w:numPr>
          <w:ilvl w:val="0"/>
          <w:numId w:val="27"/>
        </w:numPr>
        <w:tabs>
          <w:tab w:val="clear" w:pos="720"/>
          <w:tab w:val="left" w:pos="900"/>
          <w:tab w:val="left" w:pos="1440"/>
        </w:tabs>
        <w:ind w:left="900"/>
        <w:jc w:val="both"/>
      </w:pPr>
      <w:r>
        <w:t xml:space="preserve">Centre for the Protection of National Infrastructure (CPNI) – </w:t>
      </w:r>
      <w:r>
        <w:rPr>
          <w:i/>
        </w:rPr>
        <w:t xml:space="preserve">Embedding Security Behaviours: using the 5Es </w:t>
      </w:r>
    </w:p>
    <w:p w14:paraId="542236C2" w14:textId="77777777" w:rsidR="00EF151D" w:rsidRDefault="0036494E">
      <w:pPr>
        <w:numPr>
          <w:ilvl w:val="0"/>
          <w:numId w:val="27"/>
        </w:numPr>
        <w:tabs>
          <w:tab w:val="clear" w:pos="720"/>
          <w:tab w:val="left" w:pos="900"/>
          <w:tab w:val="left" w:pos="1440"/>
        </w:tabs>
        <w:ind w:left="900"/>
        <w:jc w:val="both"/>
      </w:pPr>
      <w:r>
        <w:t xml:space="preserve">Centre for the Protection of National Infrastructure (CPNI) – </w:t>
      </w:r>
      <w:r>
        <w:rPr>
          <w:i/>
        </w:rPr>
        <w:t xml:space="preserve">Marauding Terrorist Attacks, Making your organisation ready. </w:t>
      </w:r>
    </w:p>
    <w:p w14:paraId="3F9BA092" w14:textId="77777777" w:rsidR="00EF151D" w:rsidRDefault="0036494E">
      <w:pPr>
        <w:numPr>
          <w:ilvl w:val="0"/>
          <w:numId w:val="27"/>
        </w:numPr>
        <w:tabs>
          <w:tab w:val="clear" w:pos="720"/>
          <w:tab w:val="left" w:pos="900"/>
          <w:tab w:val="left" w:pos="1440"/>
        </w:tabs>
        <w:ind w:left="900"/>
        <w:jc w:val="both"/>
      </w:pPr>
      <w:r>
        <w:t xml:space="preserve">Centre for the Protection of National Infrastructure (CPNI) – </w:t>
      </w:r>
      <w:r>
        <w:rPr>
          <w:i/>
        </w:rPr>
        <w:t xml:space="preserve">Passport to Good Security for Senior Executives </w:t>
      </w:r>
    </w:p>
    <w:p w14:paraId="506BD0B0" w14:textId="77777777" w:rsidR="00EF151D" w:rsidRDefault="0036494E">
      <w:pPr>
        <w:numPr>
          <w:ilvl w:val="0"/>
          <w:numId w:val="27"/>
        </w:numPr>
        <w:tabs>
          <w:tab w:val="clear" w:pos="720"/>
          <w:tab w:val="left" w:pos="900"/>
          <w:tab w:val="left" w:pos="1440"/>
        </w:tabs>
        <w:ind w:left="900"/>
        <w:jc w:val="both"/>
      </w:pPr>
      <w:r>
        <w:t xml:space="preserve">Centre for the Protection of National Infrastructure (CPNI) – </w:t>
      </w:r>
      <w:r>
        <w:rPr>
          <w:i/>
        </w:rPr>
        <w:t xml:space="preserve">Protective Security Management Systems (PSeMS). Guidance, Checklist and Case Studies. </w:t>
      </w:r>
    </w:p>
    <w:p w14:paraId="5331CCFF" w14:textId="77777777" w:rsidR="00EF151D" w:rsidRDefault="0036494E">
      <w:pPr>
        <w:numPr>
          <w:ilvl w:val="0"/>
          <w:numId w:val="27"/>
        </w:numPr>
        <w:tabs>
          <w:tab w:val="clear" w:pos="720"/>
          <w:tab w:val="left" w:pos="900"/>
          <w:tab w:val="left" w:pos="1440"/>
        </w:tabs>
        <w:ind w:left="900"/>
        <w:jc w:val="both"/>
      </w:pPr>
      <w:r>
        <w:t xml:space="preserve">Centre for the Protection of National Infrastructure (CPNI) – </w:t>
      </w:r>
      <w:r>
        <w:rPr>
          <w:i/>
        </w:rPr>
        <w:t xml:space="preserve">CCTV within the workplace. A guidance document. </w:t>
      </w:r>
    </w:p>
    <w:p w14:paraId="38924368" w14:textId="77777777" w:rsidR="00EF151D" w:rsidRDefault="0036494E">
      <w:pPr>
        <w:numPr>
          <w:ilvl w:val="0"/>
          <w:numId w:val="27"/>
        </w:numPr>
        <w:tabs>
          <w:tab w:val="clear" w:pos="720"/>
          <w:tab w:val="left" w:pos="900"/>
          <w:tab w:val="left" w:pos="1440"/>
        </w:tabs>
        <w:ind w:left="900"/>
        <w:jc w:val="both"/>
      </w:pPr>
      <w:r>
        <w:t xml:space="preserve">Centre for the Protection of National Infrastructure (CPNI) – </w:t>
      </w:r>
      <w:r>
        <w:rPr>
          <w:i/>
        </w:rPr>
        <w:t xml:space="preserve">CCTV within the perimeter of a site. A guidance document </w:t>
      </w:r>
    </w:p>
    <w:p w14:paraId="5E30AE6B" w14:textId="77777777" w:rsidR="00EF151D" w:rsidRDefault="0036494E">
      <w:pPr>
        <w:numPr>
          <w:ilvl w:val="0"/>
          <w:numId w:val="27"/>
        </w:numPr>
        <w:tabs>
          <w:tab w:val="clear" w:pos="720"/>
          <w:tab w:val="left" w:pos="900"/>
          <w:tab w:val="left" w:pos="1440"/>
        </w:tabs>
        <w:ind w:left="900"/>
        <w:jc w:val="both"/>
      </w:pPr>
      <w:r>
        <w:t xml:space="preserve">Centre for the Protection of National Infrastructure (CPNI) – </w:t>
      </w:r>
      <w:r>
        <w:rPr>
          <w:i/>
        </w:rPr>
        <w:t xml:space="preserve">Human Factors in CCTV control rooms: A best practice guide </w:t>
      </w:r>
    </w:p>
    <w:p w14:paraId="0CA01D36" w14:textId="77777777" w:rsidR="00EF151D" w:rsidRDefault="0036494E">
      <w:pPr>
        <w:numPr>
          <w:ilvl w:val="0"/>
          <w:numId w:val="27"/>
        </w:numPr>
        <w:tabs>
          <w:tab w:val="clear" w:pos="720"/>
          <w:tab w:val="left" w:pos="900"/>
          <w:tab w:val="left" w:pos="1440"/>
        </w:tabs>
        <w:ind w:left="900"/>
        <w:jc w:val="both"/>
      </w:pPr>
      <w:r>
        <w:t xml:space="preserve">Centre for the Protection of National Infrastructure (CPNI) – </w:t>
      </w:r>
      <w:r>
        <w:rPr>
          <w:i/>
        </w:rPr>
        <w:t xml:space="preserve">Storage of Recorded CCTV Images. </w:t>
      </w:r>
    </w:p>
    <w:p w14:paraId="758D4807" w14:textId="77777777" w:rsidR="00EF151D" w:rsidRDefault="0036494E">
      <w:pPr>
        <w:numPr>
          <w:ilvl w:val="0"/>
          <w:numId w:val="27"/>
        </w:numPr>
        <w:tabs>
          <w:tab w:val="clear" w:pos="720"/>
          <w:tab w:val="left" w:pos="900"/>
          <w:tab w:val="left" w:pos="1440"/>
        </w:tabs>
        <w:ind w:left="900"/>
        <w:jc w:val="both"/>
      </w:pPr>
      <w:r>
        <w:t xml:space="preserve">CAP 722 – </w:t>
      </w:r>
      <w:r>
        <w:rPr>
          <w:i/>
        </w:rPr>
        <w:t xml:space="preserve">Civil Aviation Publication 722 - Unmanned Aircraft System Operations in UK Airspace </w:t>
      </w:r>
    </w:p>
    <w:p w14:paraId="48112336" w14:textId="77777777" w:rsidR="00EF151D" w:rsidRDefault="0036494E">
      <w:pPr>
        <w:numPr>
          <w:ilvl w:val="0"/>
          <w:numId w:val="27"/>
        </w:numPr>
        <w:tabs>
          <w:tab w:val="clear" w:pos="720"/>
          <w:tab w:val="left" w:pos="900"/>
          <w:tab w:val="left" w:pos="1440"/>
        </w:tabs>
        <w:ind w:left="900"/>
        <w:jc w:val="both"/>
      </w:pPr>
      <w:r>
        <w:t xml:space="preserve">NACOSS Code of Practice NACP 20 </w:t>
      </w:r>
      <w:r>
        <w:rPr>
          <w:i/>
        </w:rPr>
        <w:t xml:space="preserve">– Code of Practice for CCTV Systems. </w:t>
      </w:r>
    </w:p>
    <w:p w14:paraId="5480B365" w14:textId="77777777" w:rsidR="00EF151D" w:rsidRDefault="0036494E">
      <w:pPr>
        <w:numPr>
          <w:ilvl w:val="0"/>
          <w:numId w:val="27"/>
        </w:numPr>
        <w:tabs>
          <w:tab w:val="clear" w:pos="720"/>
          <w:tab w:val="left" w:pos="900"/>
          <w:tab w:val="left" w:pos="1440"/>
        </w:tabs>
        <w:ind w:left="900"/>
        <w:jc w:val="both"/>
      </w:pPr>
      <w:r>
        <w:t xml:space="preserve">BS EN 50132 Series of Standards </w:t>
      </w:r>
      <w:r>
        <w:rPr>
          <w:i/>
        </w:rPr>
        <w:t xml:space="preserve">– European Standards for CCTV Systems </w:t>
      </w:r>
    </w:p>
    <w:p w14:paraId="686F0F4B" w14:textId="77777777" w:rsidR="00EF151D" w:rsidRDefault="0036494E">
      <w:pPr>
        <w:numPr>
          <w:ilvl w:val="0"/>
          <w:numId w:val="27"/>
        </w:numPr>
        <w:tabs>
          <w:tab w:val="clear" w:pos="720"/>
          <w:tab w:val="left" w:pos="900"/>
          <w:tab w:val="left" w:pos="1440"/>
        </w:tabs>
        <w:ind w:left="900"/>
        <w:jc w:val="both"/>
      </w:pPr>
      <w:r>
        <w:t xml:space="preserve">Home Office </w:t>
      </w:r>
      <w:r>
        <w:rPr>
          <w:i/>
        </w:rPr>
        <w:t xml:space="preserve">– UK Police Requirements for Digital CCTV Systems </w:t>
      </w:r>
    </w:p>
    <w:p w14:paraId="07AA95C7" w14:textId="77777777" w:rsidR="00EF151D" w:rsidRDefault="0036494E">
      <w:pPr>
        <w:numPr>
          <w:ilvl w:val="0"/>
          <w:numId w:val="27"/>
        </w:numPr>
        <w:tabs>
          <w:tab w:val="clear" w:pos="720"/>
          <w:tab w:val="left" w:pos="900"/>
          <w:tab w:val="left" w:pos="1440"/>
        </w:tabs>
        <w:ind w:left="900"/>
        <w:jc w:val="both"/>
      </w:pPr>
      <w:r>
        <w:t xml:space="preserve">Data Protection, Information Commissioner’s Office </w:t>
      </w:r>
      <w:r>
        <w:rPr>
          <w:i/>
        </w:rPr>
        <w:t>– CCTV code of practice</w:t>
      </w:r>
    </w:p>
    <w:p w14:paraId="3640AB7D" w14:textId="77777777" w:rsidR="00EF151D" w:rsidRDefault="0036494E">
      <w:pPr>
        <w:tabs>
          <w:tab w:val="left" w:pos="0"/>
          <w:tab w:val="left" w:pos="1440"/>
        </w:tabs>
        <w:jc w:val="both"/>
        <w:rPr>
          <w:b/>
        </w:rPr>
      </w:pPr>
      <w:r>
        <w:rPr>
          <w:b/>
        </w:rPr>
        <w:br w:type="page"/>
      </w:r>
      <w:bookmarkStart w:id="4" w:name="_Hlk72151937"/>
      <w:r>
        <w:rPr>
          <w:b/>
        </w:rPr>
        <w:t>Appendix A</w:t>
      </w:r>
    </w:p>
    <w:p w14:paraId="69FFBD17" w14:textId="77777777" w:rsidR="00EF151D" w:rsidRDefault="0036494E">
      <w:pPr>
        <w:tabs>
          <w:tab w:val="left" w:pos="0"/>
          <w:tab w:val="left" w:pos="1440"/>
        </w:tabs>
        <w:jc w:val="center"/>
        <w:rPr>
          <w:b/>
        </w:rPr>
      </w:pPr>
      <w:r>
        <w:rPr>
          <w:b/>
        </w:rPr>
        <w:t>Application by Authorised Agency</w:t>
      </w:r>
    </w:p>
    <w:p w14:paraId="1305FDAA" w14:textId="77777777" w:rsidR="00EF151D" w:rsidRDefault="00EF151D">
      <w:pPr>
        <w:tabs>
          <w:tab w:val="left" w:pos="0"/>
          <w:tab w:val="left" w:pos="1440"/>
        </w:tabs>
        <w:jc w:val="center"/>
        <w:rPr>
          <w:b/>
        </w:rPr>
      </w:pPr>
    </w:p>
    <w:p w14:paraId="67E12238" w14:textId="77777777" w:rsidR="00EF151D" w:rsidRDefault="00EF151D">
      <w:pPr>
        <w:tabs>
          <w:tab w:val="left" w:pos="0"/>
          <w:tab w:val="left" w:pos="1440"/>
        </w:tabs>
        <w:jc w:val="center"/>
        <w:rPr>
          <w:b/>
        </w:rPr>
      </w:pPr>
    </w:p>
    <w:p w14:paraId="42EAB8C7" w14:textId="77777777" w:rsidR="00EF151D" w:rsidRDefault="0036494E">
      <w:pPr>
        <w:tabs>
          <w:tab w:val="left" w:pos="0"/>
          <w:tab w:val="left" w:pos="1440"/>
        </w:tabs>
        <w:rPr>
          <w:b/>
        </w:rPr>
      </w:pPr>
      <w:r>
        <w:rPr>
          <w:b/>
        </w:rPr>
        <w:t>Releasing information to the police</w:t>
      </w:r>
    </w:p>
    <w:p w14:paraId="41BF7C7D" w14:textId="77777777" w:rsidR="00EF151D" w:rsidRDefault="0036494E">
      <w:pPr>
        <w:tabs>
          <w:tab w:val="left" w:pos="0"/>
          <w:tab w:val="left" w:pos="1440"/>
        </w:tabs>
      </w:pPr>
      <w:r>
        <w:t>Information should not normally be given to anyone, including the police, about a patient without their consent. The police may know the patients name, address and date of birth, but without consent no information can be given except in certain situations:</w:t>
      </w:r>
    </w:p>
    <w:p w14:paraId="6A17AB36" w14:textId="77777777" w:rsidR="00EF151D" w:rsidRDefault="00EF151D">
      <w:pPr>
        <w:tabs>
          <w:tab w:val="left" w:pos="0"/>
          <w:tab w:val="left" w:pos="1440"/>
        </w:tabs>
      </w:pPr>
    </w:p>
    <w:p w14:paraId="291034B9" w14:textId="77777777" w:rsidR="00EF151D" w:rsidRDefault="0036494E">
      <w:pPr>
        <w:tabs>
          <w:tab w:val="left" w:pos="0"/>
          <w:tab w:val="left" w:pos="1440"/>
        </w:tabs>
      </w:pPr>
      <w:r>
        <w:rPr>
          <w:b/>
        </w:rPr>
        <w:t>Serious incidents</w:t>
      </w:r>
      <w:r>
        <w:t xml:space="preserve"> </w:t>
      </w:r>
      <w:r>
        <w:br/>
        <w:t>If the police are investigating a serious incident, such as an assault, robbery or murder they may ask for information regarding individuals fitting a certain description.</w:t>
      </w:r>
      <w:r>
        <w:br/>
      </w:r>
      <w:r>
        <w:br/>
        <w:t>Information should not be given unless the police provide us with a section 29 request form. You can give police a </w:t>
      </w:r>
      <w:hyperlink r:id="rId14" w:tgtFrame="_blank" w:history="1">
        <w:r>
          <w:fldChar w:fldCharType="begin"/>
        </w:r>
        <w:r>
          <w:rPr>
            <w:rStyle w:val="Hyperlink"/>
          </w:rPr>
          <w:instrText xml:space="preserve"> INCLUDEPICTURE "http://nww.swyt.nhs.uk/_layouts/images/icdocx.png" \* MERGEFORMATINET </w:instrText>
        </w:r>
        <w:r>
          <w:rPr>
            <w:rStyle w:val="Hyperlink"/>
          </w:rPr>
          <w:fldChar w:fldCharType="separate"/>
        </w:r>
        <w:r>
          <w:rPr>
            <w:noProof/>
          </w:rPr>
          <w:drawing>
            <wp:inline distT="0" distB="0" distL="0" distR="0" wp14:anchorId="6BB7C4BE" wp14:editId="040398A0">
              <wp:extent cx="153670" cy="1536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153670" cy="153670"/>
                      </a:xfrm>
                      <a:prstGeom prst="rect">
                        <a:avLst/>
                      </a:prstGeom>
                      <a:noFill/>
                    </pic:spPr>
                  </pic:pic>
                </a:graphicData>
              </a:graphic>
            </wp:inline>
          </w:drawing>
        </w:r>
        <w:r>
          <w:fldChar w:fldCharType="end"/>
        </w:r>
        <w:r>
          <w:rPr>
            <w:rStyle w:val="Hyperlink"/>
          </w:rPr>
          <w:t>se</w:t>
        </w:r>
        <w:bookmarkStart w:id="5" w:name="_Hlt71814891"/>
        <w:bookmarkStart w:id="6" w:name="_Hlt71814892"/>
        <w:r>
          <w:rPr>
            <w:rStyle w:val="Hyperlink"/>
          </w:rPr>
          <w:t>c</w:t>
        </w:r>
        <w:bookmarkEnd w:id="5"/>
        <w:bookmarkEnd w:id="6"/>
        <w:r>
          <w:rPr>
            <w:rStyle w:val="Hyperlink"/>
          </w:rPr>
          <w:t>tion 29 form</w:t>
        </w:r>
      </w:hyperlink>
      <w:r>
        <w:t xml:space="preserve"> to complete in this circumstance (Or see below).</w:t>
      </w:r>
    </w:p>
    <w:p w14:paraId="6DC36B94" w14:textId="77777777" w:rsidR="00EF151D" w:rsidRDefault="00EF151D">
      <w:pPr>
        <w:tabs>
          <w:tab w:val="left" w:pos="0"/>
          <w:tab w:val="left" w:pos="1440"/>
        </w:tabs>
      </w:pPr>
    </w:p>
    <w:p w14:paraId="7D030CD1" w14:textId="77777777" w:rsidR="00EF151D" w:rsidRDefault="0036494E">
      <w:pPr>
        <w:tabs>
          <w:tab w:val="left" w:pos="0"/>
          <w:tab w:val="left" w:pos="1440"/>
        </w:tabs>
      </w:pPr>
      <w:r>
        <w:t>Requests may be made by the police, or any agency with the ability to bring forward a prosecution under section 29 of the Data Protection Act 1998.  This asks that the Data Controller (The Trust) considers release of the requested information, without informing the Data Subject (who the information was about). The form outlines that the police require information in the prevention and detection of a crime, and must be countersigned by a senior officer (for the police this is usually an Inspector or above).</w:t>
      </w:r>
      <w:r>
        <w:br/>
      </w:r>
      <w:r>
        <w:br/>
        <w:t>If you are unsure about how to deal with a section 29 request please contact the Information Governance team</w:t>
      </w:r>
    </w:p>
    <w:p w14:paraId="790F9819" w14:textId="77777777" w:rsidR="00EF151D" w:rsidRDefault="00EF151D">
      <w:pPr>
        <w:tabs>
          <w:tab w:val="left" w:pos="0"/>
          <w:tab w:val="left" w:pos="1440"/>
        </w:tabs>
        <w:jc w:val="center"/>
        <w:rPr>
          <w:b/>
        </w:rPr>
      </w:pPr>
    </w:p>
    <w:p w14:paraId="664ADFC1" w14:textId="77777777" w:rsidR="00EF151D" w:rsidRDefault="00EF151D">
      <w:pPr>
        <w:tabs>
          <w:tab w:val="left" w:pos="0"/>
          <w:tab w:val="left" w:pos="1440"/>
        </w:tabs>
        <w:jc w:val="center"/>
        <w:rPr>
          <w:b/>
        </w:rPr>
      </w:pPr>
    </w:p>
    <w:p w14:paraId="6176E5DF" w14:textId="77777777" w:rsidR="00EF151D" w:rsidRDefault="00EF151D">
      <w:pPr>
        <w:tabs>
          <w:tab w:val="left" w:pos="0"/>
          <w:tab w:val="left" w:pos="1440"/>
        </w:tabs>
        <w:jc w:val="center"/>
        <w:rPr>
          <w:b/>
        </w:rPr>
      </w:pPr>
    </w:p>
    <w:p w14:paraId="295D9865" w14:textId="77777777" w:rsidR="00EF151D" w:rsidRDefault="00EF151D">
      <w:pPr>
        <w:tabs>
          <w:tab w:val="left" w:pos="0"/>
          <w:tab w:val="left" w:pos="1440"/>
        </w:tabs>
        <w:jc w:val="center"/>
        <w:rPr>
          <w:b/>
        </w:rPr>
      </w:pPr>
    </w:p>
    <w:p w14:paraId="06AC2240" w14:textId="77777777" w:rsidR="00EF151D" w:rsidRDefault="00EF151D">
      <w:pPr>
        <w:tabs>
          <w:tab w:val="left" w:pos="0"/>
          <w:tab w:val="left" w:pos="1440"/>
        </w:tabs>
        <w:jc w:val="center"/>
        <w:rPr>
          <w:b/>
        </w:rPr>
      </w:pPr>
    </w:p>
    <w:p w14:paraId="14AAB6A3" w14:textId="77777777" w:rsidR="00EF151D" w:rsidRDefault="00EF151D">
      <w:pPr>
        <w:tabs>
          <w:tab w:val="left" w:pos="0"/>
          <w:tab w:val="left" w:pos="1440"/>
        </w:tabs>
        <w:jc w:val="center"/>
        <w:rPr>
          <w:b/>
        </w:rPr>
      </w:pPr>
    </w:p>
    <w:p w14:paraId="742D4655" w14:textId="77777777" w:rsidR="00EF151D" w:rsidRDefault="00EF151D">
      <w:pPr>
        <w:tabs>
          <w:tab w:val="left" w:pos="0"/>
          <w:tab w:val="left" w:pos="1440"/>
        </w:tabs>
        <w:jc w:val="center"/>
        <w:rPr>
          <w:b/>
        </w:rPr>
      </w:pPr>
    </w:p>
    <w:p w14:paraId="07F010C9" w14:textId="77777777" w:rsidR="00EF151D" w:rsidRDefault="00EF151D">
      <w:pPr>
        <w:tabs>
          <w:tab w:val="left" w:pos="0"/>
          <w:tab w:val="left" w:pos="1440"/>
        </w:tabs>
        <w:jc w:val="center"/>
        <w:rPr>
          <w:b/>
        </w:rPr>
      </w:pPr>
    </w:p>
    <w:p w14:paraId="1FC0A3B2" w14:textId="77777777" w:rsidR="00EF151D" w:rsidRDefault="00EF151D">
      <w:pPr>
        <w:tabs>
          <w:tab w:val="left" w:pos="0"/>
          <w:tab w:val="left" w:pos="1440"/>
        </w:tabs>
        <w:jc w:val="center"/>
        <w:rPr>
          <w:b/>
        </w:rPr>
      </w:pPr>
    </w:p>
    <w:p w14:paraId="3C54B1BD" w14:textId="77777777" w:rsidR="00EF151D" w:rsidRDefault="00EF151D">
      <w:pPr>
        <w:tabs>
          <w:tab w:val="left" w:pos="0"/>
          <w:tab w:val="left" w:pos="1440"/>
        </w:tabs>
        <w:jc w:val="center"/>
        <w:rPr>
          <w:b/>
        </w:rPr>
      </w:pPr>
    </w:p>
    <w:p w14:paraId="183383D8" w14:textId="77777777" w:rsidR="00EF151D" w:rsidRDefault="00EF151D">
      <w:pPr>
        <w:tabs>
          <w:tab w:val="left" w:pos="0"/>
          <w:tab w:val="left" w:pos="1440"/>
        </w:tabs>
        <w:jc w:val="center"/>
        <w:rPr>
          <w:b/>
        </w:rPr>
      </w:pPr>
    </w:p>
    <w:p w14:paraId="0B55A354" w14:textId="77777777" w:rsidR="00EF151D" w:rsidRDefault="00EF151D">
      <w:pPr>
        <w:tabs>
          <w:tab w:val="left" w:pos="0"/>
          <w:tab w:val="left" w:pos="1440"/>
        </w:tabs>
        <w:jc w:val="center"/>
        <w:rPr>
          <w:b/>
        </w:rPr>
      </w:pPr>
    </w:p>
    <w:p w14:paraId="6F678748" w14:textId="77777777" w:rsidR="00EF151D" w:rsidRDefault="00EF151D">
      <w:pPr>
        <w:tabs>
          <w:tab w:val="left" w:pos="0"/>
          <w:tab w:val="left" w:pos="1440"/>
        </w:tabs>
        <w:jc w:val="center"/>
        <w:rPr>
          <w:b/>
        </w:rPr>
      </w:pPr>
    </w:p>
    <w:p w14:paraId="71BDD714" w14:textId="77777777" w:rsidR="00EF151D" w:rsidRDefault="00EF151D">
      <w:pPr>
        <w:tabs>
          <w:tab w:val="left" w:pos="0"/>
          <w:tab w:val="left" w:pos="1440"/>
        </w:tabs>
        <w:jc w:val="center"/>
        <w:rPr>
          <w:b/>
        </w:rPr>
      </w:pPr>
    </w:p>
    <w:p w14:paraId="1AF11946" w14:textId="77777777" w:rsidR="00EF151D" w:rsidRDefault="00EF151D">
      <w:pPr>
        <w:tabs>
          <w:tab w:val="left" w:pos="0"/>
          <w:tab w:val="left" w:pos="1440"/>
        </w:tabs>
        <w:jc w:val="center"/>
        <w:rPr>
          <w:b/>
        </w:rPr>
      </w:pPr>
    </w:p>
    <w:p w14:paraId="2E634169" w14:textId="77777777" w:rsidR="00EF151D" w:rsidRDefault="00EF151D">
      <w:pPr>
        <w:tabs>
          <w:tab w:val="left" w:pos="0"/>
          <w:tab w:val="left" w:pos="1440"/>
        </w:tabs>
        <w:jc w:val="center"/>
        <w:rPr>
          <w:b/>
        </w:rPr>
      </w:pPr>
    </w:p>
    <w:p w14:paraId="30D12EB7" w14:textId="77777777" w:rsidR="00EF151D" w:rsidRDefault="00EF151D">
      <w:pPr>
        <w:tabs>
          <w:tab w:val="left" w:pos="0"/>
          <w:tab w:val="left" w:pos="1440"/>
        </w:tabs>
        <w:jc w:val="center"/>
        <w:rPr>
          <w:b/>
        </w:rPr>
      </w:pPr>
    </w:p>
    <w:p w14:paraId="63F9E697" w14:textId="77777777" w:rsidR="00EF151D" w:rsidRDefault="00EF151D">
      <w:pPr>
        <w:tabs>
          <w:tab w:val="left" w:pos="0"/>
          <w:tab w:val="left" w:pos="1440"/>
        </w:tabs>
        <w:jc w:val="center"/>
        <w:rPr>
          <w:b/>
        </w:rPr>
      </w:pPr>
    </w:p>
    <w:p w14:paraId="05100CF8" w14:textId="77777777" w:rsidR="00EF151D" w:rsidRDefault="00EF151D">
      <w:pPr>
        <w:tabs>
          <w:tab w:val="left" w:pos="0"/>
          <w:tab w:val="left" w:pos="1440"/>
        </w:tabs>
        <w:rPr>
          <w:b/>
        </w:rPr>
      </w:pPr>
    </w:p>
    <w:p w14:paraId="53CE3EF7" w14:textId="77777777" w:rsidR="00EF151D" w:rsidRDefault="00EF151D">
      <w:pPr>
        <w:tabs>
          <w:tab w:val="left" w:pos="0"/>
          <w:tab w:val="left" w:pos="1440"/>
        </w:tabs>
        <w:jc w:val="center"/>
        <w:rPr>
          <w:b/>
          <w:sz w:val="32"/>
        </w:rPr>
      </w:pPr>
    </w:p>
    <w:p w14:paraId="2A525E67" w14:textId="77777777" w:rsidR="00EF151D" w:rsidRDefault="00EF151D">
      <w:pPr>
        <w:ind w:left="-709" w:right="-770"/>
        <w:jc w:val="both"/>
      </w:pPr>
    </w:p>
    <w:p w14:paraId="34FC52A3" w14:textId="77777777" w:rsidR="00EF151D" w:rsidRDefault="0036494E">
      <w:pPr>
        <w:ind w:left="-709" w:right="-770"/>
        <w:rPr>
          <w:rFonts w:ascii="Calibri" w:hAnsi="Calibri"/>
        </w:rPr>
      </w:pPr>
      <w:r>
        <w:rPr>
          <w:rFonts w:ascii="Calibri" w:hAnsi="Calibri"/>
        </w:rPr>
        <w:tab/>
      </w:r>
      <w:r>
        <w:rPr>
          <w:rFonts w:ascii="Calibri" w:hAnsi="Calibri"/>
        </w:rPr>
        <w:tab/>
      </w:r>
    </w:p>
    <w:tbl>
      <w:tblPr>
        <w:tblpPr w:leftFromText="180" w:rightFromText="180" w:vertAnchor="text" w:horzAnchor="margin" w:tblpX="-612" w:tblpY="-77"/>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EF151D" w14:paraId="0D579F77" w14:textId="77777777">
        <w:tc>
          <w:tcPr>
            <w:tcW w:w="10368" w:type="dxa"/>
            <w:shd w:val="clear" w:color="auto" w:fill="B3B3B3"/>
          </w:tcPr>
          <w:p w14:paraId="4EFAFA0D" w14:textId="77777777" w:rsidR="00EF151D" w:rsidRDefault="0036494E">
            <w:pPr>
              <w:jc w:val="center"/>
              <w:rPr>
                <w:rFonts w:ascii="Calibri" w:hAnsi="Calibri"/>
                <w:b/>
              </w:rPr>
            </w:pPr>
            <w:r>
              <w:rPr>
                <w:rFonts w:ascii="Calibri" w:hAnsi="Calibri"/>
                <w:b/>
              </w:rPr>
              <w:t>PLEASE STATE THE LEGISLATION UNDER WHICH YOU ARE MAKING THIS APPLICATION</w:t>
            </w:r>
          </w:p>
        </w:tc>
      </w:tr>
      <w:tr w:rsidR="00EF151D" w14:paraId="486D52A0" w14:textId="77777777">
        <w:trPr>
          <w:trHeight w:val="508"/>
        </w:trPr>
        <w:tc>
          <w:tcPr>
            <w:tcW w:w="10368" w:type="dxa"/>
            <w:vAlign w:val="center"/>
          </w:tcPr>
          <w:p w14:paraId="758D4A6E" w14:textId="77777777" w:rsidR="00EF151D" w:rsidRDefault="0036494E">
            <w:pPr>
              <w:jc w:val="center"/>
              <w:rPr>
                <w:rFonts w:ascii="Calibri" w:hAnsi="Calibri"/>
                <w:b/>
                <w:color w:val="000000"/>
                <w:sz w:val="28"/>
                <w:u w:val="single"/>
              </w:rPr>
            </w:pPr>
            <w:r>
              <w:rPr>
                <w:rFonts w:ascii="Calibri" w:hAnsi="Calibri"/>
                <w:b/>
                <w:color w:val="000000"/>
                <w:sz w:val="28"/>
                <w:u w:val="single"/>
              </w:rPr>
              <w:t>Application under Section 29(3) of The Data Protection Act 1998</w:t>
            </w:r>
          </w:p>
        </w:tc>
      </w:tr>
    </w:tbl>
    <w:p w14:paraId="250796EC" w14:textId="77777777" w:rsidR="00EF151D" w:rsidRDefault="0036494E">
      <w:pPr>
        <w:ind w:hanging="720"/>
        <w:jc w:val="both"/>
        <w:rPr>
          <w:rFonts w:ascii="Calibri" w:hAnsi="Calibri"/>
          <w:u w:val="single"/>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tbl>
      <w:tblPr>
        <w:tblW w:w="1044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833"/>
        <w:gridCol w:w="425"/>
        <w:gridCol w:w="2402"/>
        <w:gridCol w:w="6"/>
        <w:gridCol w:w="294"/>
        <w:gridCol w:w="1440"/>
        <w:gridCol w:w="819"/>
        <w:gridCol w:w="27"/>
        <w:gridCol w:w="1391"/>
        <w:gridCol w:w="1543"/>
      </w:tblGrid>
      <w:tr w:rsidR="00EF151D" w14:paraId="38DD0D16" w14:textId="77777777">
        <w:trPr>
          <w:trHeight w:val="162"/>
        </w:trPr>
        <w:tc>
          <w:tcPr>
            <w:tcW w:w="10440" w:type="dxa"/>
            <w:gridSpan w:val="11"/>
            <w:tcBorders>
              <w:top w:val="single" w:sz="4" w:space="0" w:color="auto"/>
              <w:bottom w:val="single" w:sz="4" w:space="0" w:color="auto"/>
            </w:tcBorders>
            <w:shd w:val="clear" w:color="auto" w:fill="B3B3B3"/>
          </w:tcPr>
          <w:p w14:paraId="2F35AA8F" w14:textId="77777777" w:rsidR="00EF151D" w:rsidRDefault="0036494E">
            <w:pPr>
              <w:jc w:val="center"/>
              <w:rPr>
                <w:rFonts w:ascii="Calibri" w:hAnsi="Calibri"/>
                <w:b/>
              </w:rPr>
            </w:pPr>
            <w:r>
              <w:rPr>
                <w:rFonts w:ascii="Calibri" w:hAnsi="Calibri"/>
                <w:b/>
              </w:rPr>
              <w:t>YOUR DETAILS</w:t>
            </w:r>
          </w:p>
        </w:tc>
      </w:tr>
      <w:tr w:rsidR="00EF151D" w14:paraId="380DDCE6" w14:textId="77777777">
        <w:trPr>
          <w:trHeight w:val="162"/>
        </w:trPr>
        <w:tc>
          <w:tcPr>
            <w:tcW w:w="1260" w:type="dxa"/>
            <w:tcBorders>
              <w:top w:val="single" w:sz="4" w:space="0" w:color="auto"/>
              <w:bottom w:val="single" w:sz="4" w:space="0" w:color="auto"/>
              <w:right w:val="single" w:sz="4" w:space="0" w:color="auto"/>
            </w:tcBorders>
          </w:tcPr>
          <w:p w14:paraId="134BD65E" w14:textId="77777777" w:rsidR="00EF151D" w:rsidRDefault="0036494E">
            <w:pPr>
              <w:rPr>
                <w:rFonts w:ascii="Calibri" w:hAnsi="Calibri"/>
              </w:rPr>
            </w:pPr>
            <w:r>
              <w:rPr>
                <w:rFonts w:ascii="Calibri" w:hAnsi="Calibri"/>
                <w:sz w:val="22"/>
              </w:rPr>
              <w:t>Name</w:t>
            </w:r>
          </w:p>
        </w:tc>
        <w:tc>
          <w:tcPr>
            <w:tcW w:w="3960" w:type="dxa"/>
            <w:gridSpan w:val="5"/>
            <w:tcBorders>
              <w:top w:val="single" w:sz="4" w:space="0" w:color="auto"/>
              <w:left w:val="single" w:sz="4" w:space="0" w:color="auto"/>
              <w:bottom w:val="single" w:sz="4" w:space="0" w:color="auto"/>
              <w:right w:val="single" w:sz="4" w:space="0" w:color="auto"/>
            </w:tcBorders>
          </w:tcPr>
          <w:p w14:paraId="5F6B91AA" w14:textId="77777777" w:rsidR="00EF151D" w:rsidRDefault="00EF151D">
            <w:pPr>
              <w:rPr>
                <w:rFonts w:ascii="Calibri" w:hAnsi="Calibri"/>
                <w:color w:val="0000FF"/>
                <w:sz w:val="19"/>
              </w:rPr>
            </w:pPr>
          </w:p>
        </w:tc>
        <w:tc>
          <w:tcPr>
            <w:tcW w:w="1440" w:type="dxa"/>
            <w:tcBorders>
              <w:top w:val="single" w:sz="4" w:space="0" w:color="auto"/>
              <w:left w:val="single" w:sz="4" w:space="0" w:color="auto"/>
              <w:bottom w:val="single" w:sz="4" w:space="0" w:color="auto"/>
              <w:right w:val="single" w:sz="4" w:space="0" w:color="auto"/>
            </w:tcBorders>
          </w:tcPr>
          <w:p w14:paraId="3CC00578" w14:textId="77777777" w:rsidR="00EF151D" w:rsidRDefault="0036494E">
            <w:pPr>
              <w:rPr>
                <w:rFonts w:ascii="Calibri" w:hAnsi="Calibri"/>
              </w:rPr>
            </w:pPr>
            <w:r>
              <w:rPr>
                <w:rFonts w:ascii="Calibri" w:hAnsi="Calibri"/>
                <w:sz w:val="22"/>
              </w:rPr>
              <w:t>Department</w:t>
            </w:r>
          </w:p>
        </w:tc>
        <w:tc>
          <w:tcPr>
            <w:tcW w:w="3780" w:type="dxa"/>
            <w:gridSpan w:val="4"/>
            <w:vMerge w:val="restart"/>
            <w:tcBorders>
              <w:top w:val="single" w:sz="4" w:space="0" w:color="auto"/>
              <w:left w:val="single" w:sz="4" w:space="0" w:color="auto"/>
              <w:bottom w:val="single" w:sz="4" w:space="0" w:color="auto"/>
            </w:tcBorders>
          </w:tcPr>
          <w:p w14:paraId="2D9E96D9" w14:textId="77777777" w:rsidR="00EF151D" w:rsidRDefault="00EF151D">
            <w:pPr>
              <w:rPr>
                <w:rFonts w:ascii="Calibri" w:hAnsi="Calibri"/>
                <w:color w:val="0000FF"/>
                <w:sz w:val="19"/>
              </w:rPr>
            </w:pPr>
          </w:p>
        </w:tc>
      </w:tr>
      <w:tr w:rsidR="00EF151D" w14:paraId="725A58F5" w14:textId="77777777">
        <w:trPr>
          <w:trHeight w:val="162"/>
        </w:trPr>
        <w:tc>
          <w:tcPr>
            <w:tcW w:w="1260" w:type="dxa"/>
            <w:tcBorders>
              <w:top w:val="single" w:sz="4" w:space="0" w:color="auto"/>
              <w:bottom w:val="single" w:sz="4" w:space="0" w:color="auto"/>
              <w:right w:val="single" w:sz="4" w:space="0" w:color="auto"/>
            </w:tcBorders>
          </w:tcPr>
          <w:p w14:paraId="06E023C6" w14:textId="77777777" w:rsidR="00EF151D" w:rsidRDefault="0036494E">
            <w:pPr>
              <w:rPr>
                <w:rFonts w:ascii="Calibri" w:hAnsi="Calibri"/>
              </w:rPr>
            </w:pPr>
            <w:r>
              <w:rPr>
                <w:rFonts w:ascii="Calibri" w:hAnsi="Calibri"/>
                <w:sz w:val="22"/>
              </w:rPr>
              <w:t>Position</w:t>
            </w:r>
          </w:p>
        </w:tc>
        <w:tc>
          <w:tcPr>
            <w:tcW w:w="3960" w:type="dxa"/>
            <w:gridSpan w:val="5"/>
            <w:tcBorders>
              <w:top w:val="single" w:sz="4" w:space="0" w:color="auto"/>
              <w:left w:val="single" w:sz="4" w:space="0" w:color="auto"/>
              <w:bottom w:val="single" w:sz="4" w:space="0" w:color="auto"/>
              <w:right w:val="single" w:sz="4" w:space="0" w:color="auto"/>
            </w:tcBorders>
          </w:tcPr>
          <w:p w14:paraId="5FC90997" w14:textId="77777777" w:rsidR="00EF151D" w:rsidRDefault="00EF151D">
            <w:pPr>
              <w:rPr>
                <w:rFonts w:ascii="Calibri" w:hAnsi="Calibri"/>
                <w:color w:val="0000FF"/>
                <w:sz w:val="19"/>
              </w:rPr>
            </w:pPr>
          </w:p>
        </w:tc>
        <w:tc>
          <w:tcPr>
            <w:tcW w:w="1440" w:type="dxa"/>
            <w:tcBorders>
              <w:top w:val="single" w:sz="4" w:space="0" w:color="auto"/>
              <w:left w:val="single" w:sz="4" w:space="0" w:color="auto"/>
              <w:bottom w:val="single" w:sz="4" w:space="0" w:color="auto"/>
              <w:right w:val="single" w:sz="4" w:space="0" w:color="auto"/>
            </w:tcBorders>
          </w:tcPr>
          <w:p w14:paraId="3E81DB91" w14:textId="77777777" w:rsidR="00EF151D" w:rsidRDefault="00EF151D">
            <w:pPr>
              <w:rPr>
                <w:rFonts w:ascii="Calibri" w:hAnsi="Calibri"/>
                <w:color w:val="0000FF"/>
              </w:rPr>
            </w:pPr>
          </w:p>
        </w:tc>
        <w:tc>
          <w:tcPr>
            <w:tcW w:w="3780" w:type="dxa"/>
            <w:gridSpan w:val="4"/>
            <w:vMerge/>
            <w:tcBorders>
              <w:top w:val="single" w:sz="4" w:space="0" w:color="auto"/>
              <w:left w:val="single" w:sz="4" w:space="0" w:color="auto"/>
              <w:bottom w:val="single" w:sz="4" w:space="0" w:color="auto"/>
            </w:tcBorders>
            <w:vAlign w:val="center"/>
          </w:tcPr>
          <w:p w14:paraId="16D1313B" w14:textId="77777777" w:rsidR="00EF151D" w:rsidRDefault="00EF151D">
            <w:pPr>
              <w:rPr>
                <w:rFonts w:ascii="Calibri" w:hAnsi="Calibri"/>
                <w:color w:val="0000FF"/>
                <w:sz w:val="19"/>
              </w:rPr>
            </w:pPr>
          </w:p>
        </w:tc>
      </w:tr>
      <w:tr w:rsidR="00EF151D" w14:paraId="7289DC24" w14:textId="77777777">
        <w:trPr>
          <w:trHeight w:val="162"/>
        </w:trPr>
        <w:tc>
          <w:tcPr>
            <w:tcW w:w="1260" w:type="dxa"/>
            <w:tcBorders>
              <w:top w:val="single" w:sz="4" w:space="0" w:color="auto"/>
              <w:bottom w:val="single" w:sz="4" w:space="0" w:color="auto"/>
              <w:right w:val="single" w:sz="4" w:space="0" w:color="auto"/>
            </w:tcBorders>
          </w:tcPr>
          <w:p w14:paraId="0F139582" w14:textId="77777777" w:rsidR="00EF151D" w:rsidRDefault="0036494E">
            <w:pPr>
              <w:rPr>
                <w:rFonts w:ascii="Calibri" w:hAnsi="Calibri"/>
              </w:rPr>
            </w:pPr>
            <w:r>
              <w:rPr>
                <w:rFonts w:ascii="Calibri" w:hAnsi="Calibri"/>
                <w:sz w:val="22"/>
              </w:rPr>
              <w:t>Telephone</w:t>
            </w:r>
          </w:p>
        </w:tc>
        <w:tc>
          <w:tcPr>
            <w:tcW w:w="3960" w:type="dxa"/>
            <w:gridSpan w:val="5"/>
            <w:tcBorders>
              <w:top w:val="single" w:sz="4" w:space="0" w:color="auto"/>
              <w:left w:val="single" w:sz="4" w:space="0" w:color="auto"/>
              <w:bottom w:val="single" w:sz="4" w:space="0" w:color="auto"/>
              <w:right w:val="single" w:sz="4" w:space="0" w:color="auto"/>
            </w:tcBorders>
          </w:tcPr>
          <w:p w14:paraId="7D5B6248" w14:textId="77777777" w:rsidR="00EF151D" w:rsidRDefault="00EF151D">
            <w:pPr>
              <w:rPr>
                <w:rFonts w:ascii="Calibri" w:hAnsi="Calibri"/>
                <w:color w:val="0000FF"/>
                <w:sz w:val="19"/>
              </w:rPr>
            </w:pPr>
          </w:p>
        </w:tc>
        <w:tc>
          <w:tcPr>
            <w:tcW w:w="1440" w:type="dxa"/>
            <w:tcBorders>
              <w:top w:val="single" w:sz="4" w:space="0" w:color="auto"/>
              <w:left w:val="single" w:sz="4" w:space="0" w:color="auto"/>
              <w:bottom w:val="single" w:sz="4" w:space="0" w:color="auto"/>
              <w:right w:val="single" w:sz="4" w:space="0" w:color="auto"/>
            </w:tcBorders>
          </w:tcPr>
          <w:p w14:paraId="35D65DFE" w14:textId="77777777" w:rsidR="00EF151D" w:rsidRDefault="0036494E">
            <w:pPr>
              <w:rPr>
                <w:rFonts w:ascii="Calibri" w:hAnsi="Calibri"/>
              </w:rPr>
            </w:pPr>
            <w:r>
              <w:rPr>
                <w:rFonts w:ascii="Calibri" w:hAnsi="Calibri"/>
                <w:sz w:val="22"/>
              </w:rPr>
              <w:t>Agency</w:t>
            </w:r>
          </w:p>
        </w:tc>
        <w:tc>
          <w:tcPr>
            <w:tcW w:w="3780" w:type="dxa"/>
            <w:gridSpan w:val="4"/>
            <w:vMerge w:val="restart"/>
            <w:tcBorders>
              <w:top w:val="single" w:sz="4" w:space="0" w:color="auto"/>
              <w:left w:val="single" w:sz="4" w:space="0" w:color="auto"/>
              <w:bottom w:val="single" w:sz="4" w:space="0" w:color="auto"/>
            </w:tcBorders>
          </w:tcPr>
          <w:p w14:paraId="7BE09A3C" w14:textId="77777777" w:rsidR="00EF151D" w:rsidRDefault="00EF151D">
            <w:pPr>
              <w:rPr>
                <w:rFonts w:ascii="Calibri" w:hAnsi="Calibri"/>
                <w:color w:val="0000FF"/>
                <w:sz w:val="19"/>
              </w:rPr>
            </w:pPr>
          </w:p>
        </w:tc>
      </w:tr>
      <w:tr w:rsidR="00EF151D" w14:paraId="7201E1BC" w14:textId="77777777">
        <w:trPr>
          <w:trHeight w:val="162"/>
        </w:trPr>
        <w:tc>
          <w:tcPr>
            <w:tcW w:w="1260" w:type="dxa"/>
            <w:tcBorders>
              <w:top w:val="single" w:sz="4" w:space="0" w:color="auto"/>
              <w:bottom w:val="single" w:sz="4" w:space="0" w:color="auto"/>
              <w:right w:val="single" w:sz="4" w:space="0" w:color="auto"/>
            </w:tcBorders>
          </w:tcPr>
          <w:p w14:paraId="2DCF4418" w14:textId="77777777" w:rsidR="00EF151D" w:rsidRDefault="0036494E">
            <w:pPr>
              <w:rPr>
                <w:rFonts w:ascii="Calibri" w:hAnsi="Calibri"/>
              </w:rPr>
            </w:pPr>
            <w:r>
              <w:rPr>
                <w:rFonts w:ascii="Calibri" w:hAnsi="Calibri"/>
                <w:sz w:val="22"/>
              </w:rPr>
              <w:t>E-mail</w:t>
            </w:r>
          </w:p>
        </w:tc>
        <w:tc>
          <w:tcPr>
            <w:tcW w:w="3960" w:type="dxa"/>
            <w:gridSpan w:val="5"/>
            <w:tcBorders>
              <w:top w:val="single" w:sz="4" w:space="0" w:color="auto"/>
              <w:left w:val="single" w:sz="4" w:space="0" w:color="auto"/>
              <w:bottom w:val="single" w:sz="4" w:space="0" w:color="auto"/>
              <w:right w:val="single" w:sz="4" w:space="0" w:color="auto"/>
            </w:tcBorders>
          </w:tcPr>
          <w:p w14:paraId="03741FAB" w14:textId="77777777" w:rsidR="00EF151D" w:rsidRDefault="00EF151D">
            <w:pPr>
              <w:rPr>
                <w:rFonts w:ascii="Calibri" w:hAnsi="Calibri"/>
                <w:color w:val="0000FF"/>
                <w:sz w:val="19"/>
              </w:rPr>
            </w:pPr>
          </w:p>
        </w:tc>
        <w:tc>
          <w:tcPr>
            <w:tcW w:w="1440" w:type="dxa"/>
            <w:tcBorders>
              <w:top w:val="single" w:sz="4" w:space="0" w:color="auto"/>
              <w:left w:val="single" w:sz="4" w:space="0" w:color="auto"/>
              <w:bottom w:val="single" w:sz="4" w:space="0" w:color="auto"/>
              <w:right w:val="single" w:sz="4" w:space="0" w:color="auto"/>
            </w:tcBorders>
          </w:tcPr>
          <w:p w14:paraId="18EF9986" w14:textId="77777777" w:rsidR="00EF151D" w:rsidRDefault="00EF151D">
            <w:pPr>
              <w:rPr>
                <w:rFonts w:ascii="Calibri" w:hAnsi="Calibri"/>
                <w:color w:val="0000FF"/>
                <w:sz w:val="19"/>
              </w:rPr>
            </w:pPr>
          </w:p>
        </w:tc>
        <w:tc>
          <w:tcPr>
            <w:tcW w:w="3780" w:type="dxa"/>
            <w:gridSpan w:val="4"/>
            <w:vMerge/>
            <w:tcBorders>
              <w:top w:val="single" w:sz="4" w:space="0" w:color="auto"/>
              <w:left w:val="single" w:sz="4" w:space="0" w:color="auto"/>
              <w:bottom w:val="single" w:sz="4" w:space="0" w:color="auto"/>
            </w:tcBorders>
            <w:vAlign w:val="center"/>
          </w:tcPr>
          <w:p w14:paraId="3AE15836" w14:textId="77777777" w:rsidR="00EF151D" w:rsidRDefault="00EF151D">
            <w:pPr>
              <w:rPr>
                <w:rFonts w:ascii="Calibri" w:hAnsi="Calibri"/>
                <w:color w:val="0000FF"/>
                <w:sz w:val="19"/>
              </w:rPr>
            </w:pPr>
          </w:p>
        </w:tc>
      </w:tr>
      <w:tr w:rsidR="00EF151D" w14:paraId="5BA6A013" w14:textId="77777777">
        <w:trPr>
          <w:trHeight w:val="162"/>
        </w:trPr>
        <w:tc>
          <w:tcPr>
            <w:tcW w:w="10440" w:type="dxa"/>
            <w:gridSpan w:val="11"/>
            <w:tcBorders>
              <w:top w:val="single" w:sz="4" w:space="0" w:color="auto"/>
              <w:bottom w:val="single" w:sz="4" w:space="0" w:color="auto"/>
            </w:tcBorders>
          </w:tcPr>
          <w:p w14:paraId="4D3DEC7F" w14:textId="77777777" w:rsidR="00EF151D" w:rsidRDefault="0036494E">
            <w:pPr>
              <w:rPr>
                <w:rFonts w:ascii="Calibri" w:hAnsi="Calibri"/>
                <w:color w:val="0000FF"/>
              </w:rPr>
            </w:pPr>
            <w:r>
              <w:rPr>
                <w:rFonts w:ascii="Calibri" w:hAnsi="Calibri"/>
                <w:sz w:val="22"/>
              </w:rPr>
              <w:t>A signature, or co-signature of a senior person within your organisation is required for your request to be considered e.g. The Police Force – Inspector or above</w:t>
            </w:r>
          </w:p>
        </w:tc>
      </w:tr>
      <w:tr w:rsidR="00EF151D" w14:paraId="57BB1ED4" w14:textId="77777777">
        <w:trPr>
          <w:trHeight w:val="162"/>
        </w:trPr>
        <w:tc>
          <w:tcPr>
            <w:tcW w:w="1260" w:type="dxa"/>
            <w:tcBorders>
              <w:top w:val="single" w:sz="4" w:space="0" w:color="auto"/>
              <w:bottom w:val="single" w:sz="4" w:space="0" w:color="auto"/>
              <w:right w:val="single" w:sz="4" w:space="0" w:color="auto"/>
            </w:tcBorders>
          </w:tcPr>
          <w:p w14:paraId="2257CDE0" w14:textId="77777777" w:rsidR="00EF151D" w:rsidRDefault="0036494E">
            <w:pPr>
              <w:rPr>
                <w:rFonts w:ascii="Calibri" w:hAnsi="Calibri"/>
              </w:rPr>
            </w:pPr>
            <w:r>
              <w:rPr>
                <w:rFonts w:ascii="Calibri" w:hAnsi="Calibri"/>
                <w:sz w:val="22"/>
              </w:rPr>
              <w:t>Name</w:t>
            </w:r>
          </w:p>
        </w:tc>
        <w:tc>
          <w:tcPr>
            <w:tcW w:w="3960" w:type="dxa"/>
            <w:gridSpan w:val="5"/>
            <w:tcBorders>
              <w:top w:val="single" w:sz="4" w:space="0" w:color="auto"/>
              <w:left w:val="single" w:sz="4" w:space="0" w:color="auto"/>
              <w:bottom w:val="single" w:sz="4" w:space="0" w:color="auto"/>
              <w:right w:val="single" w:sz="4" w:space="0" w:color="auto"/>
            </w:tcBorders>
          </w:tcPr>
          <w:p w14:paraId="1D81BD1B" w14:textId="77777777" w:rsidR="00EF151D" w:rsidRDefault="00EF151D">
            <w:pPr>
              <w:rPr>
                <w:rFonts w:ascii="Calibri" w:hAnsi="Calibri"/>
                <w:color w:val="0000FF"/>
                <w:sz w:val="19"/>
              </w:rPr>
            </w:pPr>
          </w:p>
        </w:tc>
        <w:tc>
          <w:tcPr>
            <w:tcW w:w="1440" w:type="dxa"/>
            <w:tcBorders>
              <w:top w:val="single" w:sz="4" w:space="0" w:color="auto"/>
              <w:left w:val="single" w:sz="4" w:space="0" w:color="auto"/>
              <w:bottom w:val="single" w:sz="4" w:space="0" w:color="auto"/>
              <w:right w:val="single" w:sz="4" w:space="0" w:color="auto"/>
            </w:tcBorders>
          </w:tcPr>
          <w:p w14:paraId="1540672A" w14:textId="77777777" w:rsidR="00EF151D" w:rsidRDefault="00EF151D">
            <w:pPr>
              <w:rPr>
                <w:rFonts w:ascii="Calibri" w:hAnsi="Calibri"/>
                <w:color w:val="0000FF"/>
                <w:sz w:val="19"/>
              </w:rPr>
            </w:pPr>
          </w:p>
        </w:tc>
        <w:tc>
          <w:tcPr>
            <w:tcW w:w="3780" w:type="dxa"/>
            <w:gridSpan w:val="4"/>
            <w:tcBorders>
              <w:top w:val="single" w:sz="4" w:space="0" w:color="auto"/>
              <w:left w:val="single" w:sz="4" w:space="0" w:color="auto"/>
              <w:bottom w:val="single" w:sz="4" w:space="0" w:color="auto"/>
            </w:tcBorders>
            <w:vAlign w:val="center"/>
          </w:tcPr>
          <w:p w14:paraId="62C26C21" w14:textId="77777777" w:rsidR="00EF151D" w:rsidRDefault="00EF151D">
            <w:pPr>
              <w:rPr>
                <w:rFonts w:ascii="Calibri" w:hAnsi="Calibri"/>
                <w:color w:val="0000FF"/>
                <w:sz w:val="19"/>
              </w:rPr>
            </w:pPr>
          </w:p>
        </w:tc>
      </w:tr>
      <w:tr w:rsidR="00EF151D" w14:paraId="67FC208C" w14:textId="77777777">
        <w:trPr>
          <w:trHeight w:val="162"/>
        </w:trPr>
        <w:tc>
          <w:tcPr>
            <w:tcW w:w="1260" w:type="dxa"/>
            <w:tcBorders>
              <w:top w:val="single" w:sz="4" w:space="0" w:color="auto"/>
              <w:bottom w:val="single" w:sz="4" w:space="0" w:color="auto"/>
              <w:right w:val="single" w:sz="4" w:space="0" w:color="auto"/>
            </w:tcBorders>
          </w:tcPr>
          <w:p w14:paraId="409A99FC" w14:textId="77777777" w:rsidR="00EF151D" w:rsidRDefault="0036494E">
            <w:pPr>
              <w:rPr>
                <w:rFonts w:ascii="Calibri" w:hAnsi="Calibri"/>
              </w:rPr>
            </w:pPr>
            <w:r>
              <w:rPr>
                <w:rFonts w:ascii="Calibri" w:hAnsi="Calibri"/>
                <w:sz w:val="22"/>
              </w:rPr>
              <w:t>Position</w:t>
            </w:r>
          </w:p>
        </w:tc>
        <w:tc>
          <w:tcPr>
            <w:tcW w:w="3960" w:type="dxa"/>
            <w:gridSpan w:val="5"/>
            <w:tcBorders>
              <w:top w:val="single" w:sz="4" w:space="0" w:color="auto"/>
              <w:left w:val="single" w:sz="4" w:space="0" w:color="auto"/>
              <w:bottom w:val="single" w:sz="4" w:space="0" w:color="auto"/>
              <w:right w:val="single" w:sz="4" w:space="0" w:color="auto"/>
            </w:tcBorders>
          </w:tcPr>
          <w:p w14:paraId="061232C4" w14:textId="77777777" w:rsidR="00EF151D" w:rsidRDefault="00EF151D">
            <w:pPr>
              <w:rPr>
                <w:rFonts w:ascii="Calibri" w:hAnsi="Calibri"/>
                <w:color w:val="0000FF"/>
                <w:sz w:val="19"/>
              </w:rPr>
            </w:pPr>
          </w:p>
        </w:tc>
        <w:tc>
          <w:tcPr>
            <w:tcW w:w="1440" w:type="dxa"/>
            <w:tcBorders>
              <w:top w:val="single" w:sz="4" w:space="0" w:color="auto"/>
              <w:left w:val="single" w:sz="4" w:space="0" w:color="auto"/>
              <w:bottom w:val="single" w:sz="4" w:space="0" w:color="auto"/>
              <w:right w:val="single" w:sz="4" w:space="0" w:color="auto"/>
            </w:tcBorders>
          </w:tcPr>
          <w:p w14:paraId="033230FE" w14:textId="77777777" w:rsidR="00EF151D" w:rsidRDefault="00EF151D">
            <w:pPr>
              <w:rPr>
                <w:rFonts w:ascii="Calibri" w:hAnsi="Calibri"/>
                <w:color w:val="0000FF"/>
                <w:sz w:val="19"/>
              </w:rPr>
            </w:pPr>
          </w:p>
        </w:tc>
        <w:tc>
          <w:tcPr>
            <w:tcW w:w="3780" w:type="dxa"/>
            <w:gridSpan w:val="4"/>
            <w:tcBorders>
              <w:top w:val="single" w:sz="4" w:space="0" w:color="auto"/>
              <w:left w:val="single" w:sz="4" w:space="0" w:color="auto"/>
              <w:bottom w:val="single" w:sz="4" w:space="0" w:color="auto"/>
            </w:tcBorders>
            <w:vAlign w:val="center"/>
          </w:tcPr>
          <w:p w14:paraId="378E450F" w14:textId="77777777" w:rsidR="00EF151D" w:rsidRDefault="00EF151D">
            <w:pPr>
              <w:rPr>
                <w:rFonts w:ascii="Calibri" w:hAnsi="Calibri"/>
                <w:color w:val="0000FF"/>
                <w:sz w:val="19"/>
              </w:rPr>
            </w:pPr>
          </w:p>
        </w:tc>
      </w:tr>
      <w:tr w:rsidR="00EF151D" w14:paraId="081DBFF6" w14:textId="77777777">
        <w:trPr>
          <w:trHeight w:val="162"/>
        </w:trPr>
        <w:tc>
          <w:tcPr>
            <w:tcW w:w="1260" w:type="dxa"/>
            <w:tcBorders>
              <w:top w:val="single" w:sz="4" w:space="0" w:color="auto"/>
              <w:bottom w:val="single" w:sz="4" w:space="0" w:color="auto"/>
              <w:right w:val="single" w:sz="4" w:space="0" w:color="auto"/>
            </w:tcBorders>
          </w:tcPr>
          <w:p w14:paraId="4E79925F" w14:textId="77777777" w:rsidR="00EF151D" w:rsidRDefault="0036494E">
            <w:pPr>
              <w:rPr>
                <w:rFonts w:ascii="Calibri" w:hAnsi="Calibri"/>
              </w:rPr>
            </w:pPr>
            <w:r>
              <w:rPr>
                <w:rFonts w:ascii="Calibri" w:hAnsi="Calibri"/>
                <w:sz w:val="22"/>
              </w:rPr>
              <w:t>Telephone</w:t>
            </w:r>
          </w:p>
        </w:tc>
        <w:tc>
          <w:tcPr>
            <w:tcW w:w="3960" w:type="dxa"/>
            <w:gridSpan w:val="5"/>
            <w:tcBorders>
              <w:top w:val="single" w:sz="4" w:space="0" w:color="auto"/>
              <w:left w:val="single" w:sz="4" w:space="0" w:color="auto"/>
              <w:bottom w:val="single" w:sz="4" w:space="0" w:color="auto"/>
              <w:right w:val="single" w:sz="4" w:space="0" w:color="auto"/>
            </w:tcBorders>
          </w:tcPr>
          <w:p w14:paraId="28F1157D" w14:textId="77777777" w:rsidR="00EF151D" w:rsidRDefault="00EF151D">
            <w:pPr>
              <w:rPr>
                <w:rFonts w:ascii="Calibri" w:hAnsi="Calibri"/>
                <w:color w:val="0000FF"/>
                <w:sz w:val="19"/>
              </w:rPr>
            </w:pPr>
          </w:p>
        </w:tc>
        <w:tc>
          <w:tcPr>
            <w:tcW w:w="1440" w:type="dxa"/>
            <w:tcBorders>
              <w:top w:val="single" w:sz="4" w:space="0" w:color="auto"/>
              <w:left w:val="single" w:sz="4" w:space="0" w:color="auto"/>
              <w:bottom w:val="single" w:sz="4" w:space="0" w:color="auto"/>
              <w:right w:val="single" w:sz="4" w:space="0" w:color="auto"/>
            </w:tcBorders>
          </w:tcPr>
          <w:p w14:paraId="43D2211F" w14:textId="77777777" w:rsidR="00EF151D" w:rsidRDefault="00EF151D">
            <w:pPr>
              <w:rPr>
                <w:rFonts w:ascii="Calibri" w:hAnsi="Calibri"/>
                <w:color w:val="0000FF"/>
                <w:sz w:val="19"/>
              </w:rPr>
            </w:pPr>
          </w:p>
        </w:tc>
        <w:tc>
          <w:tcPr>
            <w:tcW w:w="3780" w:type="dxa"/>
            <w:gridSpan w:val="4"/>
            <w:tcBorders>
              <w:top w:val="single" w:sz="4" w:space="0" w:color="auto"/>
              <w:left w:val="single" w:sz="4" w:space="0" w:color="auto"/>
              <w:bottom w:val="single" w:sz="4" w:space="0" w:color="auto"/>
            </w:tcBorders>
            <w:vAlign w:val="center"/>
          </w:tcPr>
          <w:p w14:paraId="6F4D6B64" w14:textId="77777777" w:rsidR="00EF151D" w:rsidRDefault="00EF151D">
            <w:pPr>
              <w:rPr>
                <w:rFonts w:ascii="Calibri" w:hAnsi="Calibri"/>
                <w:color w:val="0000FF"/>
                <w:sz w:val="19"/>
              </w:rPr>
            </w:pPr>
          </w:p>
        </w:tc>
      </w:tr>
      <w:tr w:rsidR="00EF151D" w14:paraId="2D9BFAC3" w14:textId="77777777">
        <w:trPr>
          <w:trHeight w:val="162"/>
        </w:trPr>
        <w:tc>
          <w:tcPr>
            <w:tcW w:w="10440" w:type="dxa"/>
            <w:gridSpan w:val="11"/>
            <w:tcBorders>
              <w:top w:val="single" w:sz="4" w:space="0" w:color="auto"/>
              <w:bottom w:val="single" w:sz="4" w:space="0" w:color="auto"/>
            </w:tcBorders>
            <w:shd w:val="clear" w:color="auto" w:fill="B3B3B3"/>
          </w:tcPr>
          <w:p w14:paraId="7859F1BE" w14:textId="77777777" w:rsidR="00EF151D" w:rsidRDefault="0036494E">
            <w:pPr>
              <w:jc w:val="center"/>
              <w:rPr>
                <w:rFonts w:ascii="Calibri" w:hAnsi="Calibri"/>
                <w:b/>
              </w:rPr>
            </w:pPr>
            <w:r>
              <w:rPr>
                <w:rFonts w:ascii="Calibri" w:hAnsi="Calibri"/>
                <w:b/>
              </w:rPr>
              <w:t>ENTER SUBJECT DETAILS BELOW</w:t>
            </w:r>
          </w:p>
        </w:tc>
      </w:tr>
      <w:tr w:rsidR="00EF151D" w14:paraId="5AA67217" w14:textId="77777777">
        <w:trPr>
          <w:trHeight w:val="162"/>
        </w:trPr>
        <w:tc>
          <w:tcPr>
            <w:tcW w:w="2093" w:type="dxa"/>
            <w:gridSpan w:val="2"/>
            <w:tcBorders>
              <w:top w:val="single" w:sz="4" w:space="0" w:color="auto"/>
              <w:bottom w:val="single" w:sz="4" w:space="0" w:color="auto"/>
              <w:right w:val="single" w:sz="4" w:space="0" w:color="auto"/>
            </w:tcBorders>
          </w:tcPr>
          <w:p w14:paraId="53EFE4AE" w14:textId="77777777" w:rsidR="00EF151D" w:rsidRDefault="0036494E">
            <w:pPr>
              <w:rPr>
                <w:rFonts w:ascii="Calibri" w:hAnsi="Calibri"/>
              </w:rPr>
            </w:pPr>
            <w:r>
              <w:rPr>
                <w:rFonts w:ascii="Calibri" w:hAnsi="Calibri"/>
                <w:sz w:val="22"/>
              </w:rPr>
              <w:t>Full Name</w:t>
            </w:r>
          </w:p>
        </w:tc>
        <w:tc>
          <w:tcPr>
            <w:tcW w:w="5386" w:type="dxa"/>
            <w:gridSpan w:val="6"/>
            <w:tcBorders>
              <w:top w:val="single" w:sz="4" w:space="0" w:color="auto"/>
              <w:left w:val="single" w:sz="4" w:space="0" w:color="auto"/>
              <w:bottom w:val="single" w:sz="4" w:space="0" w:color="auto"/>
              <w:right w:val="single" w:sz="4" w:space="0" w:color="auto"/>
            </w:tcBorders>
          </w:tcPr>
          <w:p w14:paraId="3524B8E2" w14:textId="77777777" w:rsidR="00EF151D" w:rsidRDefault="00EF151D">
            <w:pPr>
              <w:rPr>
                <w:rFonts w:ascii="Calibri" w:hAnsi="Calibri"/>
                <w:color w:val="0000FF"/>
              </w:rPr>
            </w:pPr>
          </w:p>
        </w:tc>
        <w:tc>
          <w:tcPr>
            <w:tcW w:w="1418" w:type="dxa"/>
            <w:gridSpan w:val="2"/>
            <w:tcBorders>
              <w:top w:val="single" w:sz="4" w:space="0" w:color="auto"/>
              <w:left w:val="single" w:sz="4" w:space="0" w:color="auto"/>
              <w:bottom w:val="single" w:sz="4" w:space="0" w:color="auto"/>
              <w:right w:val="single" w:sz="4" w:space="0" w:color="auto"/>
            </w:tcBorders>
          </w:tcPr>
          <w:p w14:paraId="5CD58F7D" w14:textId="77777777" w:rsidR="00EF151D" w:rsidRDefault="0036494E">
            <w:pPr>
              <w:rPr>
                <w:rFonts w:ascii="Calibri" w:hAnsi="Calibri"/>
              </w:rPr>
            </w:pPr>
            <w:r>
              <w:rPr>
                <w:rFonts w:ascii="Calibri" w:hAnsi="Calibri"/>
                <w:sz w:val="22"/>
              </w:rPr>
              <w:t>Male/Female</w:t>
            </w:r>
          </w:p>
          <w:p w14:paraId="07EEA301" w14:textId="77777777" w:rsidR="00EF151D" w:rsidRDefault="00EF151D">
            <w:pPr>
              <w:rPr>
                <w:rFonts w:ascii="Calibri" w:hAnsi="Calibri"/>
              </w:rPr>
            </w:pPr>
          </w:p>
        </w:tc>
        <w:tc>
          <w:tcPr>
            <w:tcW w:w="1543" w:type="dxa"/>
            <w:tcBorders>
              <w:top w:val="single" w:sz="4" w:space="0" w:color="auto"/>
              <w:left w:val="single" w:sz="4" w:space="0" w:color="auto"/>
              <w:bottom w:val="single" w:sz="4" w:space="0" w:color="auto"/>
            </w:tcBorders>
          </w:tcPr>
          <w:p w14:paraId="68F002C0" w14:textId="77777777" w:rsidR="00EF151D" w:rsidRDefault="0036494E">
            <w:pPr>
              <w:rPr>
                <w:rFonts w:ascii="Calibri" w:hAnsi="Calibri"/>
                <w:sz w:val="19"/>
              </w:rPr>
            </w:pPr>
            <w:r>
              <w:rPr>
                <w:rFonts w:ascii="Calibri" w:hAnsi="Calibri"/>
                <w:sz w:val="22"/>
              </w:rPr>
              <w:fldChar w:fldCharType="begin"/>
            </w:r>
            <w:r>
              <w:rPr>
                <w:rFonts w:ascii="Calibri" w:hAnsi="Calibri"/>
                <w:sz w:val="19"/>
              </w:rPr>
              <w:instrText xml:space="preserve"> QUOTE "" </w:instrText>
            </w:r>
            <w:r w:rsidR="00000000">
              <w:rPr>
                <w:rFonts w:ascii="Calibri" w:hAnsi="Calibri"/>
                <w:sz w:val="19"/>
              </w:rPr>
              <w:fldChar w:fldCharType="separate"/>
            </w:r>
            <w:r>
              <w:rPr>
                <w:rFonts w:ascii="Calibri" w:hAnsi="Calibri"/>
                <w:sz w:val="19"/>
              </w:rPr>
              <w:fldChar w:fldCharType="end"/>
            </w:r>
          </w:p>
        </w:tc>
      </w:tr>
      <w:tr w:rsidR="00EF151D" w14:paraId="335A65DB" w14:textId="77777777">
        <w:tc>
          <w:tcPr>
            <w:tcW w:w="2093" w:type="dxa"/>
            <w:gridSpan w:val="2"/>
            <w:tcBorders>
              <w:top w:val="single" w:sz="4" w:space="0" w:color="auto"/>
              <w:bottom w:val="single" w:sz="4" w:space="0" w:color="auto"/>
              <w:right w:val="single" w:sz="4" w:space="0" w:color="auto"/>
            </w:tcBorders>
            <w:vAlign w:val="center"/>
          </w:tcPr>
          <w:p w14:paraId="3E73BD3D" w14:textId="77777777" w:rsidR="00EF151D" w:rsidRDefault="0036494E">
            <w:pPr>
              <w:rPr>
                <w:rFonts w:ascii="Calibri" w:hAnsi="Calibri"/>
              </w:rPr>
            </w:pPr>
            <w:r>
              <w:rPr>
                <w:rFonts w:ascii="Calibri" w:hAnsi="Calibri"/>
                <w:sz w:val="22"/>
              </w:rPr>
              <w:t>Date of Birth</w:t>
            </w:r>
          </w:p>
        </w:tc>
        <w:tc>
          <w:tcPr>
            <w:tcW w:w="8347" w:type="dxa"/>
            <w:gridSpan w:val="9"/>
            <w:tcBorders>
              <w:top w:val="single" w:sz="4" w:space="0" w:color="auto"/>
              <w:left w:val="single" w:sz="4" w:space="0" w:color="auto"/>
              <w:bottom w:val="single" w:sz="4" w:space="0" w:color="auto"/>
            </w:tcBorders>
            <w:vAlign w:val="center"/>
          </w:tcPr>
          <w:p w14:paraId="792FA1AD" w14:textId="77777777" w:rsidR="00EF151D" w:rsidRDefault="00EF151D">
            <w:pPr>
              <w:rPr>
                <w:rFonts w:ascii="Calibri" w:hAnsi="Calibri"/>
              </w:rPr>
            </w:pPr>
          </w:p>
        </w:tc>
      </w:tr>
      <w:tr w:rsidR="00EF151D" w14:paraId="34175464" w14:textId="77777777">
        <w:tc>
          <w:tcPr>
            <w:tcW w:w="2093" w:type="dxa"/>
            <w:gridSpan w:val="2"/>
            <w:tcBorders>
              <w:top w:val="single" w:sz="4" w:space="0" w:color="auto"/>
              <w:bottom w:val="single" w:sz="4" w:space="0" w:color="auto"/>
              <w:right w:val="single" w:sz="4" w:space="0" w:color="auto"/>
            </w:tcBorders>
            <w:vAlign w:val="center"/>
          </w:tcPr>
          <w:p w14:paraId="2E024DB7" w14:textId="77777777" w:rsidR="00EF151D" w:rsidRDefault="0036494E">
            <w:pPr>
              <w:rPr>
                <w:rFonts w:ascii="Calibri" w:hAnsi="Calibri"/>
              </w:rPr>
            </w:pPr>
            <w:r>
              <w:rPr>
                <w:rFonts w:ascii="Calibri" w:hAnsi="Calibri"/>
                <w:sz w:val="22"/>
              </w:rPr>
              <w:t>Last known address</w:t>
            </w:r>
          </w:p>
        </w:tc>
        <w:tc>
          <w:tcPr>
            <w:tcW w:w="8347" w:type="dxa"/>
            <w:gridSpan w:val="9"/>
            <w:tcBorders>
              <w:top w:val="single" w:sz="4" w:space="0" w:color="auto"/>
              <w:left w:val="single" w:sz="4" w:space="0" w:color="auto"/>
              <w:bottom w:val="single" w:sz="4" w:space="0" w:color="auto"/>
            </w:tcBorders>
          </w:tcPr>
          <w:p w14:paraId="296C2013" w14:textId="77777777" w:rsidR="00EF151D" w:rsidRDefault="00EF151D">
            <w:pPr>
              <w:rPr>
                <w:rFonts w:ascii="Calibri" w:hAnsi="Calibri"/>
              </w:rPr>
            </w:pPr>
          </w:p>
        </w:tc>
      </w:tr>
      <w:tr w:rsidR="00EF151D" w14:paraId="223EAFCE" w14:textId="77777777">
        <w:trPr>
          <w:trHeight w:val="530"/>
        </w:trPr>
        <w:tc>
          <w:tcPr>
            <w:tcW w:w="4920" w:type="dxa"/>
            <w:gridSpan w:val="4"/>
            <w:tcBorders>
              <w:top w:val="single" w:sz="4" w:space="0" w:color="auto"/>
              <w:bottom w:val="single" w:sz="4" w:space="0" w:color="auto"/>
              <w:right w:val="single" w:sz="4" w:space="0" w:color="auto"/>
            </w:tcBorders>
            <w:vAlign w:val="center"/>
          </w:tcPr>
          <w:p w14:paraId="7E0D51D9" w14:textId="77777777" w:rsidR="00EF151D" w:rsidRDefault="0036494E">
            <w:pPr>
              <w:rPr>
                <w:rFonts w:ascii="Calibri" w:hAnsi="Calibri"/>
              </w:rPr>
            </w:pPr>
            <w:r>
              <w:rPr>
                <w:rFonts w:ascii="Calibri" w:hAnsi="Calibri"/>
                <w:sz w:val="22"/>
              </w:rPr>
              <w:t xml:space="preserve">Any known alias/other information which may assist  </w:t>
            </w:r>
          </w:p>
          <w:p w14:paraId="6009E3A5" w14:textId="77777777" w:rsidR="00EF151D" w:rsidRDefault="00EF151D">
            <w:pPr>
              <w:rPr>
                <w:rFonts w:ascii="Calibri" w:hAnsi="Calibri"/>
              </w:rPr>
            </w:pPr>
          </w:p>
        </w:tc>
        <w:tc>
          <w:tcPr>
            <w:tcW w:w="5520" w:type="dxa"/>
            <w:gridSpan w:val="7"/>
            <w:tcBorders>
              <w:top w:val="single" w:sz="4" w:space="0" w:color="auto"/>
              <w:left w:val="single" w:sz="4" w:space="0" w:color="auto"/>
              <w:bottom w:val="single" w:sz="4" w:space="0" w:color="auto"/>
            </w:tcBorders>
            <w:vAlign w:val="center"/>
          </w:tcPr>
          <w:p w14:paraId="766F2DD8" w14:textId="77777777" w:rsidR="00EF151D" w:rsidRDefault="00EF151D">
            <w:pPr>
              <w:rPr>
                <w:rFonts w:ascii="Calibri" w:hAnsi="Calibri"/>
                <w:color w:val="0000FF"/>
              </w:rPr>
            </w:pPr>
          </w:p>
        </w:tc>
      </w:tr>
      <w:tr w:rsidR="00EF151D" w14:paraId="7E868CCC" w14:textId="77777777">
        <w:tc>
          <w:tcPr>
            <w:tcW w:w="2518" w:type="dxa"/>
            <w:gridSpan w:val="3"/>
            <w:tcBorders>
              <w:top w:val="single" w:sz="4" w:space="0" w:color="auto"/>
              <w:bottom w:val="single" w:sz="4" w:space="0" w:color="auto"/>
              <w:right w:val="single" w:sz="4" w:space="0" w:color="auto"/>
            </w:tcBorders>
            <w:vAlign w:val="center"/>
          </w:tcPr>
          <w:p w14:paraId="59EB40E2" w14:textId="77777777" w:rsidR="00EF151D" w:rsidRDefault="0036494E">
            <w:pPr>
              <w:rPr>
                <w:rFonts w:ascii="Calibri" w:hAnsi="Calibri"/>
              </w:rPr>
            </w:pPr>
            <w:r>
              <w:rPr>
                <w:rFonts w:ascii="Calibri" w:hAnsi="Calibri"/>
                <w:sz w:val="22"/>
              </w:rPr>
              <w:t>Reply Required by (Date)</w:t>
            </w: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31251025" w14:textId="77777777" w:rsidR="00EF151D" w:rsidRDefault="00EF151D">
            <w:pPr>
              <w:rPr>
                <w:rFonts w:ascii="Calibri" w:hAnsi="Calibri"/>
                <w:color w:val="0000FF"/>
              </w:rPr>
            </w:pPr>
          </w:p>
        </w:tc>
        <w:tc>
          <w:tcPr>
            <w:tcW w:w="2580" w:type="dxa"/>
            <w:gridSpan w:val="4"/>
            <w:tcBorders>
              <w:top w:val="single" w:sz="4" w:space="0" w:color="auto"/>
              <w:left w:val="single" w:sz="4" w:space="0" w:color="auto"/>
              <w:bottom w:val="single" w:sz="4" w:space="0" w:color="auto"/>
              <w:right w:val="single" w:sz="4" w:space="0" w:color="auto"/>
            </w:tcBorders>
            <w:vAlign w:val="center"/>
          </w:tcPr>
          <w:p w14:paraId="75E92073" w14:textId="77777777" w:rsidR="00EF151D" w:rsidRDefault="0036494E">
            <w:pPr>
              <w:rPr>
                <w:rFonts w:ascii="Calibri" w:hAnsi="Calibri"/>
              </w:rPr>
            </w:pPr>
            <w:r>
              <w:rPr>
                <w:rFonts w:ascii="Calibri" w:hAnsi="Calibri"/>
                <w:sz w:val="22"/>
              </w:rPr>
              <w:t>Your Reference</w:t>
            </w:r>
          </w:p>
        </w:tc>
        <w:tc>
          <w:tcPr>
            <w:tcW w:w="2934" w:type="dxa"/>
            <w:gridSpan w:val="2"/>
            <w:tcBorders>
              <w:top w:val="single" w:sz="4" w:space="0" w:color="auto"/>
              <w:left w:val="single" w:sz="4" w:space="0" w:color="auto"/>
              <w:bottom w:val="single" w:sz="4" w:space="0" w:color="auto"/>
            </w:tcBorders>
            <w:vAlign w:val="center"/>
          </w:tcPr>
          <w:p w14:paraId="0B8EC0C9" w14:textId="77777777" w:rsidR="00EF151D" w:rsidRDefault="00EF151D">
            <w:pPr>
              <w:rPr>
                <w:rFonts w:ascii="Calibri" w:hAnsi="Calibri"/>
                <w:color w:val="0000FF"/>
                <w:sz w:val="19"/>
              </w:rPr>
            </w:pPr>
          </w:p>
        </w:tc>
      </w:tr>
    </w:tbl>
    <w:p w14:paraId="0AD46DA4" w14:textId="77777777" w:rsidR="00EF151D" w:rsidRDefault="00EF151D">
      <w:pPr>
        <w:rPr>
          <w:rFonts w:ascii="Calibri" w:hAnsi="Calibr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7916"/>
      </w:tblGrid>
      <w:tr w:rsidR="00EF151D" w14:paraId="311229A6" w14:textId="77777777">
        <w:trPr>
          <w:trHeight w:val="525"/>
        </w:trPr>
        <w:tc>
          <w:tcPr>
            <w:tcW w:w="2524" w:type="dxa"/>
            <w:shd w:val="clear" w:color="auto" w:fill="B3B3B3"/>
            <w:vAlign w:val="center"/>
          </w:tcPr>
          <w:p w14:paraId="127EE60D" w14:textId="77777777" w:rsidR="00EF151D" w:rsidRDefault="0036494E">
            <w:pPr>
              <w:jc w:val="center"/>
              <w:rPr>
                <w:rFonts w:ascii="Calibri" w:hAnsi="Calibri"/>
                <w:b/>
              </w:rPr>
            </w:pPr>
            <w:r>
              <w:rPr>
                <w:rFonts w:ascii="Calibri" w:hAnsi="Calibri"/>
                <w:b/>
              </w:rPr>
              <w:t>Nature of Enquiry</w:t>
            </w:r>
          </w:p>
          <w:p w14:paraId="294C406A" w14:textId="77777777" w:rsidR="00EF151D" w:rsidRDefault="00EF151D">
            <w:pPr>
              <w:jc w:val="center"/>
              <w:rPr>
                <w:rFonts w:ascii="Calibri" w:hAnsi="Calibri"/>
              </w:rPr>
            </w:pPr>
          </w:p>
        </w:tc>
        <w:tc>
          <w:tcPr>
            <w:tcW w:w="7916" w:type="dxa"/>
          </w:tcPr>
          <w:p w14:paraId="6D4FE51E" w14:textId="77777777" w:rsidR="00EF151D" w:rsidRDefault="0036494E">
            <w:pPr>
              <w:rPr>
                <w:rFonts w:ascii="Calibri" w:hAnsi="Calibri"/>
                <w:b/>
                <w:sz w:val="20"/>
              </w:rPr>
            </w:pPr>
            <w:r>
              <w:rPr>
                <w:rFonts w:ascii="Calibri" w:hAnsi="Calibri"/>
                <w:b/>
                <w:sz w:val="20"/>
              </w:rPr>
              <w:t>State details of the criminal investigation or proceedings to which this request relates.</w:t>
            </w:r>
          </w:p>
          <w:p w14:paraId="2D159C19" w14:textId="77777777" w:rsidR="00EF151D" w:rsidRDefault="0036494E">
            <w:pPr>
              <w:rPr>
                <w:rFonts w:ascii="Calibri" w:hAnsi="Calibri"/>
              </w:rPr>
            </w:pPr>
            <w:r>
              <w:rPr>
                <w:rFonts w:ascii="Calibri" w:hAnsi="Calibri"/>
              </w:rPr>
              <w:t xml:space="preserve">These details must show how the individual named is linked to the investigation and state what criminal offences they are suspected of (please state Act or Statutory Instrument) also include in this area Justification, Proportionality and Necessity.  </w:t>
            </w:r>
          </w:p>
        </w:tc>
      </w:tr>
      <w:tr w:rsidR="00EF151D" w14:paraId="3F62EA67" w14:textId="77777777">
        <w:trPr>
          <w:trHeight w:val="2244"/>
        </w:trPr>
        <w:tc>
          <w:tcPr>
            <w:tcW w:w="10440" w:type="dxa"/>
            <w:gridSpan w:val="2"/>
          </w:tcPr>
          <w:p w14:paraId="20D4927C" w14:textId="77777777" w:rsidR="00EF151D" w:rsidRDefault="00EF151D">
            <w:pPr>
              <w:rPr>
                <w:rFonts w:ascii="Calibri" w:hAnsi="Calibri"/>
              </w:rPr>
            </w:pPr>
          </w:p>
          <w:p w14:paraId="160455F9" w14:textId="77777777" w:rsidR="00EF151D" w:rsidRDefault="00EF151D">
            <w:pPr>
              <w:rPr>
                <w:rFonts w:ascii="Calibri" w:hAnsi="Calibri"/>
              </w:rPr>
            </w:pPr>
          </w:p>
        </w:tc>
      </w:tr>
    </w:tbl>
    <w:p w14:paraId="50C74D0E" w14:textId="77777777" w:rsidR="00EF151D" w:rsidRDefault="00EF151D">
      <w:pPr>
        <w:ind w:hanging="720"/>
        <w:rPr>
          <w:rFonts w:ascii="Calibri" w:hAnsi="Calibri"/>
        </w:rPr>
      </w:pPr>
    </w:p>
    <w:p w14:paraId="08E3F18C" w14:textId="77777777" w:rsidR="00EF151D" w:rsidRDefault="00EF151D">
      <w:pPr>
        <w:ind w:hanging="720"/>
        <w:rPr>
          <w:rFonts w:ascii="Calibri" w:hAnsi="Calibri"/>
        </w:rPr>
      </w:pPr>
    </w:p>
    <w:tbl>
      <w:tblPr>
        <w:tblpPr w:leftFromText="180" w:rightFromText="180" w:vertAnchor="text" w:horzAnchor="margin" w:tblpXSpec="center" w:tblpY="84"/>
        <w:tblW w:w="104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4"/>
        <w:gridCol w:w="1800"/>
        <w:gridCol w:w="1980"/>
        <w:gridCol w:w="2051"/>
      </w:tblGrid>
      <w:tr w:rsidR="00EF151D" w14:paraId="5A3A49EF" w14:textId="77777777">
        <w:trPr>
          <w:trHeight w:val="1550"/>
        </w:trPr>
        <w:tc>
          <w:tcPr>
            <w:tcW w:w="4604" w:type="dxa"/>
            <w:tcBorders>
              <w:top w:val="single" w:sz="4" w:space="0" w:color="auto"/>
              <w:bottom w:val="single" w:sz="4" w:space="0" w:color="auto"/>
              <w:right w:val="single" w:sz="4" w:space="0" w:color="auto"/>
            </w:tcBorders>
          </w:tcPr>
          <w:p w14:paraId="2BB64B12" w14:textId="77777777" w:rsidR="00EF151D" w:rsidRDefault="0036494E">
            <w:pPr>
              <w:rPr>
                <w:rFonts w:ascii="Calibri" w:hAnsi="Calibri"/>
              </w:rPr>
            </w:pPr>
            <w:r>
              <w:rPr>
                <w:rFonts w:ascii="Calibri" w:hAnsi="Calibri"/>
              </w:rPr>
              <w:t>Specify time period i.e. last 6 months. 12 months or 2 years (</w:t>
            </w:r>
            <w:r>
              <w:rPr>
                <w:rFonts w:ascii="Calibri" w:hAnsi="Calibri"/>
                <w:color w:val="0000FF"/>
              </w:rPr>
              <w:t>Select time period</w:t>
            </w:r>
            <w:r>
              <w:rPr>
                <w:rFonts w:ascii="Calibri" w:hAnsi="Calibri"/>
              </w:rPr>
              <w:t>)</w:t>
            </w:r>
          </w:p>
        </w:tc>
        <w:tc>
          <w:tcPr>
            <w:tcW w:w="1800" w:type="dxa"/>
            <w:tcBorders>
              <w:top w:val="single" w:sz="4" w:space="0" w:color="auto"/>
              <w:left w:val="single" w:sz="4" w:space="0" w:color="auto"/>
              <w:bottom w:val="single" w:sz="4" w:space="0" w:color="auto"/>
            </w:tcBorders>
            <w:vAlign w:val="center"/>
          </w:tcPr>
          <w:p w14:paraId="0B6AC8C2" w14:textId="77777777" w:rsidR="00EF151D" w:rsidRDefault="0036494E">
            <w:pPr>
              <w:rPr>
                <w:rFonts w:ascii="Calibri" w:hAnsi="Calibri"/>
              </w:rPr>
            </w:pPr>
            <w:r>
              <w:rPr>
                <w:noProof/>
              </w:rPr>
              <mc:AlternateContent>
                <mc:Choice Requires="wps">
                  <w:drawing>
                    <wp:anchor distT="0" distB="0" distL="114300" distR="114300" simplePos="0" relativeHeight="251658240" behindDoc="0" locked="0" layoutInCell="1" allowOverlap="0" wp14:anchorId="1902DF4F" wp14:editId="1E3DA17C">
                      <wp:simplePos x="0" y="0"/>
                      <wp:positionH relativeFrom="column">
                        <wp:posOffset>669925</wp:posOffset>
                      </wp:positionH>
                      <wp:positionV relativeFrom="paragraph">
                        <wp:posOffset>153670</wp:posOffset>
                      </wp:positionV>
                      <wp:extent cx="228600" cy="272415"/>
                      <wp:effectExtent l="0" t="0" r="0" b="0"/>
                      <wp:wrapNone/>
                      <wp:docPr id="2" name="Text Box 2"/>
                      <wp:cNvGraphicFramePr/>
                      <a:graphic xmlns:a="http://schemas.openxmlformats.org/drawingml/2006/main">
                        <a:graphicData uri="http://schemas.microsoft.com/office/word/2010/wordprocessingShape">
                          <wps:wsp>
                            <wps:cNvSpPr/>
                            <wps:spPr>
                              <a:xfrm>
                                <a:off x="0" y="0"/>
                                <a:ext cx="228600" cy="272415"/>
                              </a:xfrm>
                              <a:prstGeom prst="rect">
                                <a:avLst/>
                              </a:prstGeom>
                              <a:solidFill>
                                <a:srgbClr val="FFFFFF"/>
                              </a:solidFill>
                              <a:ln w="9525">
                                <a:solidFill>
                                  <a:srgbClr val="000000"/>
                                </a:solidFill>
                              </a:ln>
                            </wps:spPr>
                            <wps:txbx>
                              <w:txbxContent>
                                <w:p w14:paraId="362D7354" w14:textId="77777777" w:rsidR="00EF151D" w:rsidRDefault="00EF151D"/>
                              </w:txbxContent>
                            </wps:txbx>
                            <wps:bodyPr>
                              <a:noAutofit/>
                            </wps:bodyPr>
                          </wps:wsp>
                        </a:graphicData>
                      </a:graphic>
                    </wp:anchor>
                  </w:drawing>
                </mc:Choice>
                <mc:Fallback>
                  <w:pict>
                    <v:rect w14:anchorId="1902DF4F" id="Text Box 2" o:spid="_x0000_s1026" style="position:absolute;margin-left:52.75pt;margin-top:12.1pt;width:18pt;height:21.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" o:allowoverlap="f">
                      <v:textbox>
                        <w:txbxContent>
                          <w:p w14:paraId="362D7354" w14:textId="77777777" w:rsidR="00EF151D" w:rsidRDefault="00EF151D"/>
                        </w:txbxContent>
                      </v:textbox>
                    </v:rect>
                  </w:pict>
                </mc:Fallback>
              </mc:AlternateContent>
            </w:r>
          </w:p>
          <w:p w14:paraId="1AA47E70" w14:textId="77777777" w:rsidR="00EF151D" w:rsidRDefault="0036494E">
            <w:pPr>
              <w:rPr>
                <w:rFonts w:ascii="Calibri" w:hAnsi="Calibri"/>
              </w:rPr>
            </w:pPr>
            <w:r>
              <w:rPr>
                <w:rFonts w:ascii="Calibri" w:hAnsi="Calibri"/>
              </w:rPr>
              <w:t>6 Months</w:t>
            </w:r>
          </w:p>
          <w:p w14:paraId="33935EDD" w14:textId="77777777" w:rsidR="00EF151D" w:rsidRDefault="00EF151D">
            <w:pPr>
              <w:rPr>
                <w:rFonts w:ascii="Calibri" w:hAnsi="Calibri"/>
              </w:rPr>
            </w:pPr>
          </w:p>
          <w:p w14:paraId="37AB0566" w14:textId="77777777" w:rsidR="00EF151D" w:rsidRDefault="00EF151D">
            <w:pPr>
              <w:rPr>
                <w:rFonts w:ascii="Calibri" w:hAnsi="Calibri"/>
              </w:rPr>
            </w:pPr>
          </w:p>
          <w:p w14:paraId="36FAEDFA" w14:textId="77777777" w:rsidR="00EF151D" w:rsidRDefault="0036494E">
            <w:pPr>
              <w:rPr>
                <w:rFonts w:ascii="Calibri" w:hAnsi="Calibri"/>
              </w:rPr>
            </w:pPr>
            <w:r>
              <w:rPr>
                <w:rFonts w:ascii="Calibri" w:hAnsi="Calibri"/>
              </w:rPr>
              <w:t xml:space="preserve">Other </w:t>
            </w:r>
          </w:p>
          <w:p w14:paraId="53885414" w14:textId="77777777" w:rsidR="00EF151D" w:rsidRDefault="0036494E">
            <w:pPr>
              <w:rPr>
                <w:rFonts w:ascii="Calibri" w:hAnsi="Calibri"/>
              </w:rPr>
            </w:pPr>
            <w:r>
              <w:rPr>
                <w:rFonts w:ascii="Calibri" w:hAnsi="Calibri"/>
              </w:rPr>
              <w:t>(please state)</w:t>
            </w:r>
          </w:p>
        </w:tc>
        <w:tc>
          <w:tcPr>
            <w:tcW w:w="1980" w:type="dxa"/>
            <w:tcBorders>
              <w:top w:val="single" w:sz="4" w:space="0" w:color="auto"/>
              <w:bottom w:val="single" w:sz="4" w:space="0" w:color="auto"/>
            </w:tcBorders>
            <w:vAlign w:val="center"/>
          </w:tcPr>
          <w:p w14:paraId="300E6F50" w14:textId="77777777" w:rsidR="00EF151D" w:rsidRDefault="0036494E">
            <w:pPr>
              <w:rPr>
                <w:rFonts w:ascii="Calibri" w:hAnsi="Calibri"/>
              </w:rPr>
            </w:pPr>
            <w:r>
              <w:rPr>
                <w:noProof/>
              </w:rPr>
              <mc:AlternateContent>
                <mc:Choice Requires="wps">
                  <w:drawing>
                    <wp:anchor distT="0" distB="0" distL="114300" distR="114300" simplePos="0" relativeHeight="2" behindDoc="0" locked="0" layoutInCell="1" allowOverlap="0" wp14:anchorId="3D68C5F9" wp14:editId="777FB693">
                      <wp:simplePos x="0" y="0"/>
                      <wp:positionH relativeFrom="column">
                        <wp:posOffset>772795</wp:posOffset>
                      </wp:positionH>
                      <wp:positionV relativeFrom="paragraph">
                        <wp:posOffset>157480</wp:posOffset>
                      </wp:positionV>
                      <wp:extent cx="228600" cy="272415"/>
                      <wp:effectExtent l="0" t="0" r="0" b="0"/>
                      <wp:wrapNone/>
                      <wp:docPr id="4" name="Text Box 4"/>
                      <wp:cNvGraphicFramePr/>
                      <a:graphic xmlns:a="http://schemas.openxmlformats.org/drawingml/2006/main">
                        <a:graphicData uri="http://schemas.microsoft.com/office/word/2010/wordprocessingShape">
                          <wps:wsp>
                            <wps:cNvSpPr/>
                            <wps:spPr>
                              <a:xfrm>
                                <a:off x="0" y="0"/>
                                <a:ext cx="228600" cy="272415"/>
                              </a:xfrm>
                              <a:prstGeom prst="rect">
                                <a:avLst/>
                              </a:prstGeom>
                              <a:solidFill>
                                <a:srgbClr val="FFFFFF"/>
                              </a:solidFill>
                              <a:ln w="9525">
                                <a:solidFill>
                                  <a:srgbClr val="000000"/>
                                </a:solidFill>
                              </a:ln>
                            </wps:spPr>
                            <wps:txbx>
                              <w:txbxContent>
                                <w:p w14:paraId="1E801061" w14:textId="77777777" w:rsidR="00EF151D" w:rsidRDefault="00EF151D"/>
                              </w:txbxContent>
                            </wps:txbx>
                            <wps:bodyPr>
                              <a:noAutofit/>
                            </wps:bodyPr>
                          </wps:wsp>
                        </a:graphicData>
                      </a:graphic>
                    </wp:anchor>
                  </w:drawing>
                </mc:Choice>
                <mc:Fallback>
                  <w:pict>
                    <v:rect w14:anchorId="3D68C5F9" id="Text Box 4" o:spid="_x0000_s1027" style="position:absolute;margin-left:60.85pt;margin-top:12.4pt;width:18pt;height:21.4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" o:allowoverlap="f">
                      <v:textbox>
                        <w:txbxContent>
                          <w:p w14:paraId="1E801061" w14:textId="77777777" w:rsidR="00EF151D" w:rsidRDefault="00EF151D"/>
                        </w:txbxContent>
                      </v:textbox>
                    </v:rect>
                  </w:pict>
                </mc:Fallback>
              </mc:AlternateContent>
            </w:r>
          </w:p>
          <w:p w14:paraId="34D1270E" w14:textId="77777777" w:rsidR="00EF151D" w:rsidRDefault="0036494E">
            <w:pPr>
              <w:rPr>
                <w:rFonts w:ascii="Calibri" w:hAnsi="Calibri"/>
              </w:rPr>
            </w:pPr>
            <w:r>
              <w:rPr>
                <w:rFonts w:ascii="Calibri" w:hAnsi="Calibri"/>
              </w:rPr>
              <w:t>12 Months</w:t>
            </w:r>
          </w:p>
        </w:tc>
        <w:tc>
          <w:tcPr>
            <w:tcW w:w="2051" w:type="dxa"/>
            <w:tcBorders>
              <w:top w:val="single" w:sz="4" w:space="0" w:color="auto"/>
              <w:bottom w:val="single" w:sz="4" w:space="0" w:color="auto"/>
            </w:tcBorders>
            <w:vAlign w:val="center"/>
          </w:tcPr>
          <w:p w14:paraId="56D41981" w14:textId="77777777" w:rsidR="00EF151D" w:rsidRDefault="0036494E">
            <w:pPr>
              <w:rPr>
                <w:rFonts w:ascii="Calibri" w:hAnsi="Calibri"/>
              </w:rPr>
            </w:pPr>
            <w:r>
              <w:rPr>
                <w:noProof/>
              </w:rPr>
              <mc:AlternateContent>
                <mc:Choice Requires="wps">
                  <w:drawing>
                    <wp:anchor distT="0" distB="0" distL="114300" distR="114300" simplePos="0" relativeHeight="3" behindDoc="0" locked="0" layoutInCell="1" allowOverlap="0" wp14:anchorId="798C0C6D" wp14:editId="0CC5A883">
                      <wp:simplePos x="0" y="0"/>
                      <wp:positionH relativeFrom="column">
                        <wp:posOffset>844550</wp:posOffset>
                      </wp:positionH>
                      <wp:positionV relativeFrom="paragraph">
                        <wp:posOffset>160020</wp:posOffset>
                      </wp:positionV>
                      <wp:extent cx="228600" cy="272415"/>
                      <wp:effectExtent l="0" t="0" r="0" b="0"/>
                      <wp:wrapNone/>
                      <wp:docPr id="6" name="Text Box 6"/>
                      <wp:cNvGraphicFramePr/>
                      <a:graphic xmlns:a="http://schemas.openxmlformats.org/drawingml/2006/main">
                        <a:graphicData uri="http://schemas.microsoft.com/office/word/2010/wordprocessingShape">
                          <wps:wsp>
                            <wps:cNvSpPr/>
                            <wps:spPr>
                              <a:xfrm>
                                <a:off x="0" y="0"/>
                                <a:ext cx="228600" cy="272415"/>
                              </a:xfrm>
                              <a:prstGeom prst="rect">
                                <a:avLst/>
                              </a:prstGeom>
                              <a:solidFill>
                                <a:srgbClr val="FFFFFF"/>
                              </a:solidFill>
                              <a:ln w="9525">
                                <a:solidFill>
                                  <a:srgbClr val="000000"/>
                                </a:solidFill>
                              </a:ln>
                            </wps:spPr>
                            <wps:txbx>
                              <w:txbxContent>
                                <w:p w14:paraId="7056D75C" w14:textId="77777777" w:rsidR="00EF151D" w:rsidRDefault="00EF151D"/>
                              </w:txbxContent>
                            </wps:txbx>
                            <wps:bodyPr>
                              <a:noAutofit/>
                            </wps:bodyPr>
                          </wps:wsp>
                        </a:graphicData>
                      </a:graphic>
                    </wp:anchor>
                  </w:drawing>
                </mc:Choice>
                <mc:Fallback>
                  <w:pict>
                    <v:rect w14:anchorId="798C0C6D" id="Text Box 6" o:spid="_x0000_s1028" style="position:absolute;margin-left:66.5pt;margin-top:12.6pt;width:18pt;height:21.4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" o:allowoverlap="f">
                      <v:textbox>
                        <w:txbxContent>
                          <w:p w14:paraId="7056D75C" w14:textId="77777777" w:rsidR="00EF151D" w:rsidRDefault="00EF151D"/>
                        </w:txbxContent>
                      </v:textbox>
                    </v:rect>
                  </w:pict>
                </mc:Fallback>
              </mc:AlternateContent>
            </w:r>
          </w:p>
          <w:p w14:paraId="21E34667" w14:textId="77777777" w:rsidR="00EF151D" w:rsidRDefault="0036494E">
            <w:pPr>
              <w:rPr>
                <w:rFonts w:ascii="Calibri" w:hAnsi="Calibri"/>
              </w:rPr>
            </w:pPr>
            <w:r>
              <w:rPr>
                <w:rFonts w:ascii="Calibri" w:hAnsi="Calibri"/>
              </w:rPr>
              <w:t>24 Months</w:t>
            </w:r>
          </w:p>
          <w:p w14:paraId="27109D69" w14:textId="77777777" w:rsidR="00EF151D" w:rsidRDefault="00EF151D">
            <w:pPr>
              <w:rPr>
                <w:rFonts w:ascii="Calibri" w:hAnsi="Calibri"/>
              </w:rPr>
            </w:pPr>
          </w:p>
          <w:p w14:paraId="43737D44" w14:textId="77777777" w:rsidR="00EF151D" w:rsidRDefault="00EF151D">
            <w:pPr>
              <w:rPr>
                <w:rFonts w:ascii="Calibri" w:hAnsi="Calibri"/>
              </w:rPr>
            </w:pPr>
          </w:p>
          <w:p w14:paraId="4099756A" w14:textId="77777777" w:rsidR="00EF151D" w:rsidRDefault="00EF151D">
            <w:pPr>
              <w:rPr>
                <w:rFonts w:ascii="Calibri" w:hAnsi="Calibri"/>
              </w:rPr>
            </w:pPr>
          </w:p>
        </w:tc>
      </w:tr>
    </w:tbl>
    <w:p w14:paraId="09333B48" w14:textId="77777777" w:rsidR="00EF151D" w:rsidRDefault="00EF151D">
      <w:pPr>
        <w:rPr>
          <w:rFonts w:ascii="Calibri" w:hAnsi="Calibri"/>
        </w:rPr>
      </w:pPr>
    </w:p>
    <w:p w14:paraId="0D75EA63" w14:textId="77777777" w:rsidR="00EF151D" w:rsidRDefault="00EF151D">
      <w:pPr>
        <w:ind w:hanging="720"/>
        <w:rPr>
          <w:rFonts w:ascii="Calibri" w:hAnsi="Calibri"/>
        </w:rPr>
      </w:pPr>
    </w:p>
    <w:tbl>
      <w:tblPr>
        <w:tblW w:w="10440" w:type="dxa"/>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40"/>
      </w:tblGrid>
      <w:tr w:rsidR="00EF151D" w14:paraId="57B591D4" w14:textId="77777777">
        <w:tc>
          <w:tcPr>
            <w:tcW w:w="10440" w:type="dxa"/>
            <w:tcBorders>
              <w:top w:val="single" w:sz="4" w:space="0" w:color="auto"/>
              <w:bottom w:val="single" w:sz="4" w:space="0" w:color="auto"/>
            </w:tcBorders>
            <w:shd w:val="clear" w:color="auto" w:fill="E0E0E0"/>
          </w:tcPr>
          <w:p w14:paraId="7FAD9866" w14:textId="77777777" w:rsidR="00EF151D" w:rsidRDefault="0036494E">
            <w:pPr>
              <w:pStyle w:val="Heading2"/>
              <w:rPr>
                <w:rFonts w:ascii="Calibri" w:hAnsi="Calibri"/>
              </w:rPr>
            </w:pPr>
            <w:r>
              <w:rPr>
                <w:rFonts w:ascii="Calibri" w:hAnsi="Calibri"/>
                <w:b w:val="0"/>
              </w:rPr>
              <w:t>Please give brief details to show that: -</w:t>
            </w:r>
          </w:p>
          <w:p w14:paraId="41BC8959" w14:textId="77777777" w:rsidR="00EF151D" w:rsidRDefault="0036494E">
            <w:pPr>
              <w:numPr>
                <w:ilvl w:val="0"/>
                <w:numId w:val="43"/>
              </w:numPr>
              <w:tabs>
                <w:tab w:val="left" w:pos="0"/>
              </w:tabs>
              <w:ind w:left="252" w:firstLine="108"/>
              <w:rPr>
                <w:rFonts w:ascii="Calibri" w:hAnsi="Calibri"/>
              </w:rPr>
            </w:pPr>
            <w:r>
              <w:rPr>
                <w:rFonts w:ascii="Calibri" w:hAnsi="Calibri"/>
              </w:rPr>
              <w:t>the requested information cannot be obtained by other means or from other sources</w:t>
            </w:r>
          </w:p>
          <w:p w14:paraId="78EE04C1" w14:textId="77777777" w:rsidR="00EF151D" w:rsidRDefault="0036494E">
            <w:pPr>
              <w:numPr>
                <w:ilvl w:val="0"/>
                <w:numId w:val="43"/>
              </w:numPr>
              <w:rPr>
                <w:rFonts w:ascii="Calibri" w:hAnsi="Calibri"/>
              </w:rPr>
            </w:pPr>
            <w:r>
              <w:rPr>
                <w:rFonts w:ascii="Calibri" w:hAnsi="Calibri"/>
              </w:rPr>
              <w:t>the requested information will be of substantial value to the investigation or proceedings</w:t>
            </w:r>
          </w:p>
          <w:p w14:paraId="5E394FC1" w14:textId="77777777" w:rsidR="00EF151D" w:rsidRDefault="0036494E">
            <w:pPr>
              <w:numPr>
                <w:ilvl w:val="0"/>
                <w:numId w:val="43"/>
              </w:numPr>
              <w:rPr>
                <w:rFonts w:ascii="Calibri" w:hAnsi="Calibri"/>
              </w:rPr>
            </w:pPr>
            <w:r>
              <w:rPr>
                <w:rFonts w:ascii="Calibri" w:hAnsi="Calibri"/>
              </w:rPr>
              <w:t>the lack of access to the requested information will prejudice the investigation or proceedings</w:t>
            </w:r>
          </w:p>
        </w:tc>
      </w:tr>
      <w:tr w:rsidR="00EF151D" w14:paraId="3B4B3BC2" w14:textId="77777777">
        <w:trPr>
          <w:trHeight w:val="2207"/>
        </w:trPr>
        <w:tc>
          <w:tcPr>
            <w:tcW w:w="10440" w:type="dxa"/>
            <w:tcBorders>
              <w:top w:val="single" w:sz="4" w:space="0" w:color="auto"/>
              <w:bottom w:val="single" w:sz="4" w:space="0" w:color="auto"/>
            </w:tcBorders>
          </w:tcPr>
          <w:p w14:paraId="6BA84F60" w14:textId="77777777" w:rsidR="00EF151D" w:rsidRDefault="00EF151D">
            <w:pPr>
              <w:pStyle w:val="Heading2"/>
              <w:rPr>
                <w:rFonts w:ascii="Calibri" w:hAnsi="Calibri"/>
              </w:rPr>
            </w:pPr>
          </w:p>
          <w:p w14:paraId="32F9FC27" w14:textId="77777777" w:rsidR="00EF151D" w:rsidRDefault="00EF151D">
            <w:pPr>
              <w:rPr>
                <w:rFonts w:ascii="Calibri" w:hAnsi="Calibri"/>
              </w:rPr>
            </w:pPr>
          </w:p>
        </w:tc>
      </w:tr>
    </w:tbl>
    <w:p w14:paraId="50406847" w14:textId="77777777" w:rsidR="00EF151D" w:rsidRDefault="00EF151D">
      <w:pPr>
        <w:pStyle w:val="Heading2"/>
        <w:ind w:hanging="720"/>
        <w:rPr>
          <w:rFonts w:ascii="Calibri" w:hAnsi="Calibri"/>
        </w:rPr>
      </w:pPr>
    </w:p>
    <w:p w14:paraId="51ED4DB9" w14:textId="77777777" w:rsidR="00EF151D" w:rsidRDefault="00EF151D">
      <w:pPr>
        <w:ind w:hanging="720"/>
        <w:rPr>
          <w:rFonts w:ascii="Calibri" w:hAnsi="Calibri"/>
        </w:rPr>
      </w:pPr>
    </w:p>
    <w:p w14:paraId="17CB9B8F" w14:textId="77777777" w:rsidR="00EF151D" w:rsidRDefault="00EF151D">
      <w:pPr>
        <w:ind w:hanging="720"/>
        <w:rPr>
          <w:rFonts w:ascii="Calibri" w:hAnsi="Calibri"/>
        </w:rPr>
      </w:pPr>
    </w:p>
    <w:tbl>
      <w:tblPr>
        <w:tblW w:w="10440" w:type="dxa"/>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4680"/>
        <w:gridCol w:w="720"/>
        <w:gridCol w:w="1080"/>
        <w:gridCol w:w="720"/>
        <w:gridCol w:w="1260"/>
      </w:tblGrid>
      <w:tr w:rsidR="00EF151D" w14:paraId="2EEDFDAA" w14:textId="77777777">
        <w:tc>
          <w:tcPr>
            <w:tcW w:w="10440" w:type="dxa"/>
            <w:gridSpan w:val="6"/>
            <w:tcBorders>
              <w:top w:val="single" w:sz="4" w:space="0" w:color="auto"/>
              <w:bottom w:val="single" w:sz="4" w:space="0" w:color="auto"/>
            </w:tcBorders>
            <w:shd w:val="clear" w:color="auto" w:fill="E0E0E0"/>
          </w:tcPr>
          <w:p w14:paraId="791B7F42" w14:textId="77777777" w:rsidR="00EF151D" w:rsidRDefault="0036494E">
            <w:pPr>
              <w:rPr>
                <w:rFonts w:ascii="Calibri" w:hAnsi="Calibri"/>
                <w:b/>
              </w:rPr>
            </w:pPr>
            <w:r>
              <w:rPr>
                <w:rFonts w:ascii="Calibri" w:hAnsi="Calibri"/>
                <w:b/>
              </w:rPr>
              <w:t>ENQUIRY RESPONSE</w:t>
            </w:r>
          </w:p>
        </w:tc>
      </w:tr>
      <w:tr w:rsidR="00EF151D" w14:paraId="70752BE2" w14:textId="77777777">
        <w:tc>
          <w:tcPr>
            <w:tcW w:w="1980" w:type="dxa"/>
            <w:tcBorders>
              <w:top w:val="single" w:sz="4" w:space="0" w:color="auto"/>
              <w:bottom w:val="single" w:sz="4" w:space="0" w:color="auto"/>
              <w:right w:val="single" w:sz="4" w:space="0" w:color="auto"/>
            </w:tcBorders>
            <w:shd w:val="clear" w:color="auto" w:fill="E0E0E0"/>
          </w:tcPr>
          <w:p w14:paraId="7B2931CE" w14:textId="77777777" w:rsidR="00EF151D" w:rsidRDefault="0036494E">
            <w:pPr>
              <w:jc w:val="both"/>
              <w:rPr>
                <w:rFonts w:ascii="Calibri" w:hAnsi="Calibri"/>
              </w:rPr>
            </w:pPr>
            <w:r>
              <w:rPr>
                <w:rFonts w:ascii="Calibri" w:hAnsi="Calibri"/>
              </w:rPr>
              <w:t>Officer Dealing</w:t>
            </w:r>
          </w:p>
        </w:tc>
        <w:tc>
          <w:tcPr>
            <w:tcW w:w="4680" w:type="dxa"/>
            <w:tcBorders>
              <w:top w:val="single" w:sz="4" w:space="0" w:color="auto"/>
              <w:left w:val="single" w:sz="4" w:space="0" w:color="auto"/>
              <w:bottom w:val="single" w:sz="4" w:space="0" w:color="auto"/>
              <w:right w:val="single" w:sz="4" w:space="0" w:color="auto"/>
            </w:tcBorders>
            <w:shd w:val="clear" w:color="auto" w:fill="E0E0E0"/>
          </w:tcPr>
          <w:p w14:paraId="76689DE0" w14:textId="77777777" w:rsidR="00EF151D" w:rsidRDefault="00EF151D">
            <w:pPr>
              <w:ind w:left="360"/>
              <w:rPr>
                <w:rFonts w:ascii="Calibri" w:hAnsi="Calibri"/>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267D85E6" w14:textId="77777777" w:rsidR="00EF151D" w:rsidRDefault="0036494E">
            <w:pPr>
              <w:jc w:val="both"/>
              <w:rPr>
                <w:rFonts w:ascii="Calibri" w:hAnsi="Calibri"/>
              </w:rPr>
            </w:pPr>
            <w:r>
              <w:rPr>
                <w:rFonts w:ascii="Calibri" w:hAnsi="Calibri"/>
              </w:rPr>
              <w:t>FIN</w:t>
            </w:r>
          </w:p>
        </w:tc>
        <w:tc>
          <w:tcPr>
            <w:tcW w:w="1080" w:type="dxa"/>
            <w:tcBorders>
              <w:top w:val="single" w:sz="4" w:space="0" w:color="auto"/>
              <w:left w:val="single" w:sz="4" w:space="0" w:color="auto"/>
              <w:bottom w:val="single" w:sz="4" w:space="0" w:color="auto"/>
              <w:right w:val="single" w:sz="4" w:space="0" w:color="auto"/>
            </w:tcBorders>
            <w:shd w:val="clear" w:color="auto" w:fill="E0E0E0"/>
          </w:tcPr>
          <w:p w14:paraId="38869535" w14:textId="77777777" w:rsidR="00EF151D" w:rsidRDefault="00EF151D">
            <w:pPr>
              <w:ind w:left="360"/>
              <w:rPr>
                <w:rFonts w:ascii="Calibri" w:hAnsi="Calibri"/>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1E16E521" w14:textId="77777777" w:rsidR="00EF151D" w:rsidRDefault="0036494E">
            <w:pPr>
              <w:rPr>
                <w:rFonts w:ascii="Calibri" w:hAnsi="Calibri"/>
              </w:rPr>
            </w:pPr>
            <w:r>
              <w:rPr>
                <w:rFonts w:ascii="Calibri" w:hAnsi="Calibri"/>
              </w:rPr>
              <w:t>Date</w:t>
            </w:r>
          </w:p>
        </w:tc>
        <w:tc>
          <w:tcPr>
            <w:tcW w:w="1260" w:type="dxa"/>
            <w:tcBorders>
              <w:top w:val="single" w:sz="4" w:space="0" w:color="auto"/>
              <w:left w:val="single" w:sz="4" w:space="0" w:color="auto"/>
              <w:bottom w:val="single" w:sz="4" w:space="0" w:color="auto"/>
            </w:tcBorders>
            <w:shd w:val="clear" w:color="auto" w:fill="E0E0E0"/>
          </w:tcPr>
          <w:p w14:paraId="6F60D26A" w14:textId="77777777" w:rsidR="00EF151D" w:rsidRDefault="00EF151D">
            <w:pPr>
              <w:ind w:left="360"/>
              <w:rPr>
                <w:rFonts w:ascii="Calibri" w:hAnsi="Calibri"/>
              </w:rPr>
            </w:pPr>
          </w:p>
        </w:tc>
      </w:tr>
      <w:tr w:rsidR="00EF151D" w14:paraId="5122B8CB" w14:textId="77777777">
        <w:trPr>
          <w:trHeight w:val="2407"/>
        </w:trPr>
        <w:tc>
          <w:tcPr>
            <w:tcW w:w="10440" w:type="dxa"/>
            <w:gridSpan w:val="6"/>
            <w:tcBorders>
              <w:top w:val="single" w:sz="4" w:space="0" w:color="auto"/>
              <w:bottom w:val="single" w:sz="4" w:space="0" w:color="auto"/>
            </w:tcBorders>
          </w:tcPr>
          <w:p w14:paraId="5A217536" w14:textId="77777777" w:rsidR="00EF151D" w:rsidRDefault="00EF151D">
            <w:pPr>
              <w:pStyle w:val="Heading2"/>
              <w:rPr>
                <w:rFonts w:ascii="Calibri" w:hAnsi="Calibri"/>
              </w:rPr>
            </w:pPr>
          </w:p>
          <w:p w14:paraId="509A790D" w14:textId="77777777" w:rsidR="00EF151D" w:rsidRDefault="00EF151D">
            <w:pPr>
              <w:tabs>
                <w:tab w:val="left" w:pos="6807"/>
              </w:tabs>
              <w:rPr>
                <w:rFonts w:ascii="Calibri" w:hAnsi="Calibri"/>
              </w:rPr>
            </w:pPr>
          </w:p>
        </w:tc>
      </w:tr>
    </w:tbl>
    <w:p w14:paraId="3C18321E" w14:textId="77777777" w:rsidR="00EF151D" w:rsidRDefault="00EF151D">
      <w:pPr>
        <w:rPr>
          <w:rFonts w:ascii="Calibri" w:hAnsi="Calibri"/>
        </w:rPr>
      </w:pPr>
    </w:p>
    <w:p w14:paraId="074771BC" w14:textId="77777777" w:rsidR="00EF151D" w:rsidRDefault="00EF151D">
      <w:pPr>
        <w:rPr>
          <w:rFonts w:ascii="Calibri" w:hAnsi="Calibri"/>
          <w:b/>
        </w:rPr>
      </w:pPr>
    </w:p>
    <w:p w14:paraId="5AE2DBB0" w14:textId="77777777" w:rsidR="00EF151D" w:rsidRDefault="00EF151D">
      <w:pPr>
        <w:rPr>
          <w:rFonts w:ascii="Calibri" w:hAnsi="Calibri"/>
          <w:b/>
        </w:rPr>
      </w:pPr>
    </w:p>
    <w:tbl>
      <w:tblPr>
        <w:tblW w:w="10440" w:type="dxa"/>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40"/>
      </w:tblGrid>
      <w:tr w:rsidR="00EF151D" w14:paraId="09D25344" w14:textId="77777777">
        <w:tc>
          <w:tcPr>
            <w:tcW w:w="10440" w:type="dxa"/>
            <w:tcBorders>
              <w:top w:val="single" w:sz="4" w:space="0" w:color="auto"/>
              <w:bottom w:val="single" w:sz="4" w:space="0" w:color="auto"/>
            </w:tcBorders>
            <w:shd w:val="clear" w:color="auto" w:fill="E0E0E0"/>
          </w:tcPr>
          <w:p w14:paraId="4C12D716" w14:textId="77777777" w:rsidR="00EF151D" w:rsidRDefault="0036494E">
            <w:pPr>
              <w:rPr>
                <w:rFonts w:ascii="Calibri" w:hAnsi="Calibri"/>
                <w:b/>
              </w:rPr>
            </w:pPr>
            <w:r>
              <w:rPr>
                <w:rFonts w:ascii="Calibri" w:hAnsi="Calibri"/>
                <w:b/>
              </w:rPr>
              <w:t xml:space="preserve">HANDLING CONDITIONS – Imposed by </w:t>
            </w:r>
          </w:p>
        </w:tc>
      </w:tr>
      <w:tr w:rsidR="00EF151D" w14:paraId="404B14A6" w14:textId="77777777">
        <w:trPr>
          <w:trHeight w:val="2642"/>
        </w:trPr>
        <w:tc>
          <w:tcPr>
            <w:tcW w:w="10440" w:type="dxa"/>
            <w:tcBorders>
              <w:top w:val="single" w:sz="4" w:space="0" w:color="auto"/>
              <w:bottom w:val="single" w:sz="4" w:space="0" w:color="auto"/>
            </w:tcBorders>
          </w:tcPr>
          <w:p w14:paraId="64D11D3C" w14:textId="77777777" w:rsidR="00EF151D" w:rsidRDefault="00EF151D">
            <w:pPr>
              <w:rPr>
                <w:rFonts w:ascii="Calibri" w:hAnsi="Calibri"/>
              </w:rPr>
            </w:pPr>
          </w:p>
          <w:p w14:paraId="455B7637" w14:textId="77777777" w:rsidR="00EF151D" w:rsidRDefault="0036494E">
            <w:pPr>
              <w:numPr>
                <w:ilvl w:val="0"/>
                <w:numId w:val="44"/>
              </w:numPr>
              <w:rPr>
                <w:rFonts w:ascii="Calibri" w:hAnsi="Calibri"/>
              </w:rPr>
            </w:pPr>
            <w:r>
              <w:rPr>
                <w:rFonts w:ascii="Calibri" w:hAnsi="Calibri"/>
                <w:sz w:val="22"/>
              </w:rPr>
              <w:t>Any information supplied by South West Yorkshire Partnership NHS Foundation Trust is to be used only for the purpose for which it was requested.</w:t>
            </w:r>
          </w:p>
          <w:p w14:paraId="60D2F9A4" w14:textId="77777777" w:rsidR="00EF151D" w:rsidRDefault="0036494E">
            <w:pPr>
              <w:numPr>
                <w:ilvl w:val="0"/>
                <w:numId w:val="44"/>
              </w:numPr>
              <w:rPr>
                <w:rFonts w:ascii="Calibri" w:hAnsi="Calibri"/>
              </w:rPr>
            </w:pPr>
            <w:r>
              <w:rPr>
                <w:rFonts w:ascii="Calibri" w:hAnsi="Calibri"/>
                <w:sz w:val="22"/>
              </w:rPr>
              <w:t>It is to be stored securely in accordance with the Government Protective Marking Scheme and destroyed when no longer required for the purpose for which it was provided.</w:t>
            </w:r>
          </w:p>
          <w:p w14:paraId="18BFE45E" w14:textId="77777777" w:rsidR="00EF151D" w:rsidRDefault="0036494E">
            <w:pPr>
              <w:numPr>
                <w:ilvl w:val="0"/>
                <w:numId w:val="44"/>
              </w:numPr>
              <w:rPr>
                <w:rFonts w:ascii="Calibri" w:hAnsi="Calibri"/>
              </w:rPr>
            </w:pPr>
            <w:r>
              <w:rPr>
                <w:rFonts w:ascii="Calibri" w:hAnsi="Calibri"/>
                <w:sz w:val="22"/>
              </w:rPr>
              <w:t>Receiving agency to apply appropriate measures commensurate with requirements of principle 7 of The Data Protection Act e.g. accidental loss or compromise.</w:t>
            </w:r>
          </w:p>
          <w:p w14:paraId="14A8B12F" w14:textId="77777777" w:rsidR="00EF151D" w:rsidRDefault="0036494E">
            <w:pPr>
              <w:numPr>
                <w:ilvl w:val="0"/>
                <w:numId w:val="44"/>
              </w:numPr>
              <w:rPr>
                <w:rFonts w:ascii="Calibri" w:hAnsi="Calibri"/>
              </w:rPr>
            </w:pPr>
            <w:r>
              <w:rPr>
                <w:rFonts w:ascii="Calibri" w:hAnsi="Calibri"/>
                <w:sz w:val="22"/>
              </w:rPr>
              <w:t>The information shared must not be disclosed to any third party without written consent of the originating agency, unless it is disclosed under a statutory obligation.</w:t>
            </w:r>
          </w:p>
          <w:p w14:paraId="26A2130B" w14:textId="77777777" w:rsidR="00EF151D" w:rsidRDefault="00EF151D">
            <w:pPr>
              <w:rPr>
                <w:rFonts w:ascii="Calibri" w:hAnsi="Calibri"/>
              </w:rPr>
            </w:pPr>
          </w:p>
          <w:p w14:paraId="32C164F7" w14:textId="77777777" w:rsidR="00EF151D" w:rsidRDefault="00EF151D">
            <w:pPr>
              <w:rPr>
                <w:rFonts w:ascii="Calibri" w:hAnsi="Calibri"/>
              </w:rPr>
            </w:pPr>
          </w:p>
        </w:tc>
      </w:tr>
    </w:tbl>
    <w:p w14:paraId="1B63F1A2" w14:textId="77777777" w:rsidR="00EF151D" w:rsidRDefault="00EF151D">
      <w:pPr>
        <w:ind w:hanging="720"/>
        <w:jc w:val="center"/>
        <w:rPr>
          <w:rFonts w:ascii="Calibri" w:hAnsi="Calibri"/>
        </w:rPr>
      </w:pPr>
    </w:p>
    <w:p w14:paraId="643998B5" w14:textId="77777777" w:rsidR="00EF151D" w:rsidRDefault="0036494E">
      <w:pPr>
        <w:jc w:val="center"/>
        <w:rPr>
          <w:b/>
          <w:sz w:val="28"/>
        </w:rPr>
      </w:pPr>
      <w:r>
        <w:rPr>
          <w:b/>
          <w:sz w:val="28"/>
        </w:rPr>
        <w:br w:type="page"/>
        <w:t xml:space="preserve">FLOWCHART - APPLICATION FOR ACCESS TO CCTV IMAGES </w:t>
      </w:r>
    </w:p>
    <w:p w14:paraId="10A45530" w14:textId="77777777" w:rsidR="00EF151D" w:rsidRDefault="00EF151D">
      <w:pPr>
        <w:jc w:val="center"/>
        <w:rPr>
          <w:b/>
          <w:sz w:val="28"/>
        </w:rPr>
      </w:pPr>
    </w:p>
    <w:p w14:paraId="0B64C877" w14:textId="77777777" w:rsidR="00EF151D" w:rsidRDefault="00EF151D">
      <w:pPr>
        <w:jc w:val="center"/>
        <w:rPr>
          <w:b/>
          <w:sz w:val="28"/>
        </w:rPr>
      </w:pPr>
    </w:p>
    <w:p w14:paraId="346B2F49" w14:textId="77777777" w:rsidR="00EF151D" w:rsidRDefault="00EF151D">
      <w:pPr>
        <w:jc w:val="center"/>
        <w:rPr>
          <w:b/>
          <w:sz w:val="28"/>
        </w:rPr>
      </w:pPr>
    </w:p>
    <w:p w14:paraId="0F01C3E3" w14:textId="77777777" w:rsidR="00EF151D" w:rsidRDefault="00EF151D">
      <w:pPr>
        <w:jc w:val="center"/>
        <w:rPr>
          <w:b/>
          <w:sz w:val="28"/>
        </w:rPr>
      </w:pPr>
    </w:p>
    <w:p w14:paraId="51C49010" w14:textId="77777777" w:rsidR="00EF151D" w:rsidRDefault="0036494E">
      <w:pPr>
        <w:jc w:val="center"/>
        <w:rPr>
          <w:b/>
          <w:sz w:val="28"/>
        </w:rPr>
      </w:pPr>
      <w:r>
        <w:rPr>
          <w:noProof/>
        </w:rPr>
        <mc:AlternateContent>
          <mc:Choice Requires="wps">
            <w:drawing>
              <wp:anchor distT="0" distB="0" distL="114300" distR="114300" simplePos="0" relativeHeight="4" behindDoc="0" locked="0" layoutInCell="1" allowOverlap="0" wp14:anchorId="15DE6742" wp14:editId="102C1543">
                <wp:simplePos x="0" y="0"/>
                <wp:positionH relativeFrom="column">
                  <wp:posOffset>37465</wp:posOffset>
                </wp:positionH>
                <wp:positionV relativeFrom="paragraph">
                  <wp:posOffset>37465</wp:posOffset>
                </wp:positionV>
                <wp:extent cx="5857875" cy="612140"/>
                <wp:effectExtent l="0" t="0" r="0" b="0"/>
                <wp:wrapNone/>
                <wp:docPr id="8" name="Text Box 8"/>
                <wp:cNvGraphicFramePr/>
                <a:graphic xmlns:a="http://schemas.openxmlformats.org/drawingml/2006/main">
                  <a:graphicData uri="http://schemas.microsoft.com/office/word/2010/wordprocessingShape">
                    <wps:wsp>
                      <wps:cNvSpPr/>
                      <wps:spPr>
                        <a:xfrm>
                          <a:off x="0" y="0"/>
                          <a:ext cx="5857875" cy="612140"/>
                        </a:xfrm>
                        <a:prstGeom prst="rect">
                          <a:avLst/>
                        </a:prstGeom>
                        <a:ln w="25400">
                          <a:solidFill>
                            <a:srgbClr val="000000"/>
                          </a:solidFill>
                        </a:ln>
                      </wps:spPr>
                      <wps:txbx>
                        <w:txbxContent>
                          <w:p w14:paraId="2826B9DF" w14:textId="77777777" w:rsidR="00EF151D" w:rsidRDefault="0036494E">
                            <w:pPr>
                              <w:pStyle w:val="ListParagraph"/>
                              <w:numPr>
                                <w:ilvl w:val="0"/>
                                <w:numId w:val="31"/>
                              </w:numPr>
                              <w:jc w:val="center"/>
                              <w:rPr>
                                <w:rFonts w:ascii="Arial" w:hAnsi="Arial"/>
                                <w:sz w:val="28"/>
                              </w:rPr>
                            </w:pPr>
                            <w:r>
                              <w:rPr>
                                <w:rFonts w:ascii="Arial" w:hAnsi="Arial"/>
                                <w:sz w:val="28"/>
                              </w:rPr>
                              <w:t>Contact Security team / Security Adviser (LSMS) and Request</w:t>
                            </w:r>
                          </w:p>
                          <w:p w14:paraId="70B55F19" w14:textId="77777777" w:rsidR="00EF151D" w:rsidRDefault="0036494E">
                            <w:pPr>
                              <w:pStyle w:val="ListParagraph"/>
                              <w:jc w:val="center"/>
                              <w:rPr>
                                <w:rFonts w:ascii="Arial" w:hAnsi="Arial"/>
                                <w:sz w:val="28"/>
                              </w:rPr>
                            </w:pPr>
                            <w:r>
                              <w:rPr>
                                <w:rFonts w:ascii="Arial" w:hAnsi="Arial"/>
                                <w:sz w:val="28"/>
                              </w:rPr>
                              <w:t xml:space="preserve">Application form for Access to CCTV </w:t>
                            </w:r>
                          </w:p>
                        </w:txbxContent>
                      </wps:txbx>
                      <wps:bodyPr/>
                    </wps:wsp>
                  </a:graphicData>
                </a:graphic>
              </wp:anchor>
            </w:drawing>
          </mc:Choice>
          <mc:Fallback>
            <w:pict>
              <v:rect w14:anchorId="15DE6742" id="Text Box 8" o:spid="_x0000_s1029" style="position:absolute;left:0;text-align:left;margin-left:2.95pt;margin-top:2.95pt;width:461.25pt;height:48.2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" o:allowoverlap="f" filled="f" strokeweight="2pt">
                <v:textbox>
                  <w:txbxContent>
                    <w:p w14:paraId="2826B9DF" w14:textId="77777777" w:rsidR="00EF151D" w:rsidRDefault="0036494E">
                      <w:pPr>
                        <w:pStyle w:val="ListParagraph"/>
                        <w:numPr>
                          <w:ilvl w:val="0"/>
                          <w:numId w:val="31"/>
                        </w:numPr>
                        <w:jc w:val="center"/>
                        <w:rPr>
                          <w:rFonts w:ascii="Arial" w:hAnsi="Arial"/>
                          <w:sz w:val="28"/>
                        </w:rPr>
                      </w:pPr>
                      <w:r>
                        <w:rPr>
                          <w:rFonts w:ascii="Arial" w:hAnsi="Arial"/>
                          <w:sz w:val="28"/>
                        </w:rPr>
                        <w:t>Contact Security team / Security Adviser (LSMS) and Request</w:t>
                      </w:r>
                    </w:p>
                    <w:p w14:paraId="70B55F19" w14:textId="77777777" w:rsidR="00EF151D" w:rsidRDefault="0036494E">
                      <w:pPr>
                        <w:pStyle w:val="ListParagraph"/>
                        <w:jc w:val="center"/>
                        <w:rPr>
                          <w:rFonts w:ascii="Arial" w:hAnsi="Arial"/>
                          <w:sz w:val="28"/>
                        </w:rPr>
                      </w:pPr>
                      <w:r>
                        <w:rPr>
                          <w:rFonts w:ascii="Arial" w:hAnsi="Arial"/>
                          <w:sz w:val="28"/>
                        </w:rPr>
                        <w:t xml:space="preserve">Application form for Access to CCTV </w:t>
                      </w:r>
                    </w:p>
                  </w:txbxContent>
                </v:textbox>
              </v:rect>
            </w:pict>
          </mc:Fallback>
        </mc:AlternateContent>
      </w:r>
    </w:p>
    <w:p w14:paraId="7CD7A348" w14:textId="77777777" w:rsidR="00EF151D" w:rsidRDefault="00EF151D">
      <w:pPr>
        <w:jc w:val="center"/>
        <w:rPr>
          <w:b/>
          <w:sz w:val="28"/>
        </w:rPr>
      </w:pPr>
    </w:p>
    <w:p w14:paraId="779FE974" w14:textId="77777777" w:rsidR="00EF151D" w:rsidRDefault="00EF151D">
      <w:pPr>
        <w:jc w:val="center"/>
        <w:rPr>
          <w:sz w:val="28"/>
        </w:rPr>
      </w:pPr>
    </w:p>
    <w:p w14:paraId="4CCC0159" w14:textId="77777777" w:rsidR="00EF151D" w:rsidRDefault="00EF151D">
      <w:pPr>
        <w:jc w:val="center"/>
        <w:rPr>
          <w:sz w:val="28"/>
        </w:rPr>
      </w:pPr>
    </w:p>
    <w:p w14:paraId="495C9710" w14:textId="77777777" w:rsidR="00EF151D" w:rsidRDefault="00EF151D">
      <w:pPr>
        <w:jc w:val="center"/>
        <w:rPr>
          <w:sz w:val="28"/>
        </w:rPr>
      </w:pPr>
    </w:p>
    <w:p w14:paraId="001C1197" w14:textId="77777777" w:rsidR="00EF151D" w:rsidRDefault="00EF151D">
      <w:pPr>
        <w:jc w:val="center"/>
        <w:rPr>
          <w:sz w:val="28"/>
        </w:rPr>
      </w:pPr>
    </w:p>
    <w:p w14:paraId="4FDB79FD" w14:textId="77777777" w:rsidR="00EF151D" w:rsidRDefault="0036494E">
      <w:pPr>
        <w:jc w:val="center"/>
        <w:rPr>
          <w:sz w:val="28"/>
        </w:rPr>
      </w:pPr>
      <w:r>
        <w:rPr>
          <w:noProof/>
        </w:rPr>
        <mc:AlternateContent>
          <mc:Choice Requires="wps">
            <w:drawing>
              <wp:anchor distT="0" distB="0" distL="114300" distR="114300" simplePos="0" relativeHeight="5" behindDoc="0" locked="0" layoutInCell="1" allowOverlap="0" wp14:anchorId="06386D5B" wp14:editId="3DC7F082">
                <wp:simplePos x="0" y="0"/>
                <wp:positionH relativeFrom="column">
                  <wp:posOffset>19050</wp:posOffset>
                </wp:positionH>
                <wp:positionV relativeFrom="paragraph">
                  <wp:posOffset>291465</wp:posOffset>
                </wp:positionV>
                <wp:extent cx="5857875" cy="612140"/>
                <wp:effectExtent l="0" t="0" r="0" b="0"/>
                <wp:wrapNone/>
                <wp:docPr id="10" name="Text Box 10"/>
                <wp:cNvGraphicFramePr/>
                <a:graphic xmlns:a="http://schemas.openxmlformats.org/drawingml/2006/main">
                  <a:graphicData uri="http://schemas.microsoft.com/office/word/2010/wordprocessingShape">
                    <wps:wsp>
                      <wps:cNvSpPr/>
                      <wps:spPr>
                        <a:xfrm>
                          <a:off x="0" y="0"/>
                          <a:ext cx="5857875" cy="612140"/>
                        </a:xfrm>
                        <a:prstGeom prst="rect">
                          <a:avLst/>
                        </a:prstGeom>
                        <a:ln w="25400">
                          <a:solidFill>
                            <a:srgbClr val="000000"/>
                          </a:solidFill>
                        </a:ln>
                      </wps:spPr>
                      <wps:txbx>
                        <w:txbxContent>
                          <w:p w14:paraId="32BB8026" w14:textId="77777777" w:rsidR="00EF151D" w:rsidRDefault="0036494E">
                            <w:pPr>
                              <w:jc w:val="center"/>
                              <w:rPr>
                                <w:sz w:val="28"/>
                              </w:rPr>
                            </w:pPr>
                            <w:r>
                              <w:rPr>
                                <w:sz w:val="28"/>
                              </w:rPr>
                              <w:t>2.    Complete and return application form</w:t>
                            </w:r>
                          </w:p>
                        </w:txbxContent>
                      </wps:txbx>
                      <wps:bodyPr/>
                    </wps:wsp>
                  </a:graphicData>
                </a:graphic>
              </wp:anchor>
            </w:drawing>
          </mc:Choice>
          <mc:Fallback>
            <w:pict>
              <v:rect w14:anchorId="06386D5B" id="Text Box 10" o:spid="_x0000_s1030" style="position:absolute;left:0;text-align:left;margin-left:1.5pt;margin-top:22.95pt;width:461.25pt;height:48.2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" o:allowoverlap="f" filled="f" strokeweight="2pt">
                <v:textbox>
                  <w:txbxContent>
                    <w:p w14:paraId="32BB8026" w14:textId="77777777" w:rsidR="00EF151D" w:rsidRDefault="0036494E">
                      <w:pPr>
                        <w:jc w:val="center"/>
                        <w:rPr>
                          <w:sz w:val="28"/>
                        </w:rPr>
                      </w:pPr>
                      <w:r>
                        <w:rPr>
                          <w:sz w:val="28"/>
                        </w:rPr>
                        <w:t>2.    Complete and return application form</w:t>
                      </w:r>
                    </w:p>
                  </w:txbxContent>
                </v:textbox>
              </v:rect>
            </w:pict>
          </mc:Fallback>
        </mc:AlternateContent>
      </w:r>
    </w:p>
    <w:p w14:paraId="31E3B83A" w14:textId="77777777" w:rsidR="00EF151D" w:rsidRDefault="00EF151D">
      <w:pPr>
        <w:jc w:val="center"/>
        <w:rPr>
          <w:sz w:val="28"/>
        </w:rPr>
      </w:pPr>
    </w:p>
    <w:p w14:paraId="081F5EB8" w14:textId="77777777" w:rsidR="00EF151D" w:rsidRDefault="00EF151D">
      <w:pPr>
        <w:jc w:val="center"/>
      </w:pPr>
    </w:p>
    <w:p w14:paraId="36815D8F" w14:textId="77777777" w:rsidR="00EF151D" w:rsidRDefault="00EF151D">
      <w:pPr>
        <w:jc w:val="center"/>
        <w:rPr>
          <w:sz w:val="28"/>
        </w:rPr>
      </w:pPr>
    </w:p>
    <w:p w14:paraId="1BEF10F1" w14:textId="77777777" w:rsidR="00EF151D" w:rsidRDefault="00EF151D">
      <w:pPr>
        <w:jc w:val="center"/>
        <w:rPr>
          <w:sz w:val="28"/>
        </w:rPr>
      </w:pPr>
    </w:p>
    <w:p w14:paraId="3D69A6CC" w14:textId="77777777" w:rsidR="00EF151D" w:rsidRDefault="00EF151D">
      <w:pPr>
        <w:jc w:val="center"/>
        <w:rPr>
          <w:sz w:val="28"/>
        </w:rPr>
      </w:pPr>
    </w:p>
    <w:p w14:paraId="1930B142" w14:textId="77777777" w:rsidR="00EF151D" w:rsidRDefault="00EF151D">
      <w:pPr>
        <w:jc w:val="center"/>
        <w:rPr>
          <w:sz w:val="28"/>
        </w:rPr>
      </w:pPr>
    </w:p>
    <w:p w14:paraId="7C0CFFF3" w14:textId="77777777" w:rsidR="00EF151D" w:rsidRDefault="00EF151D">
      <w:pPr>
        <w:jc w:val="center"/>
        <w:rPr>
          <w:sz w:val="28"/>
        </w:rPr>
      </w:pPr>
    </w:p>
    <w:p w14:paraId="19C3F85A" w14:textId="77777777" w:rsidR="00EF151D" w:rsidRDefault="0036494E">
      <w:pPr>
        <w:jc w:val="center"/>
        <w:rPr>
          <w:sz w:val="28"/>
        </w:rPr>
      </w:pPr>
      <w:r>
        <w:rPr>
          <w:noProof/>
        </w:rPr>
        <mc:AlternateContent>
          <mc:Choice Requires="wps">
            <w:drawing>
              <wp:anchor distT="0" distB="0" distL="114300" distR="114300" simplePos="0" relativeHeight="6" behindDoc="0" locked="0" layoutInCell="1" allowOverlap="0" wp14:anchorId="3A628AC3" wp14:editId="71722504">
                <wp:simplePos x="0" y="0"/>
                <wp:positionH relativeFrom="column">
                  <wp:posOffset>19050</wp:posOffset>
                </wp:positionH>
                <wp:positionV relativeFrom="paragraph">
                  <wp:posOffset>74930</wp:posOffset>
                </wp:positionV>
                <wp:extent cx="5791200" cy="612140"/>
                <wp:effectExtent l="0" t="0" r="0" b="0"/>
                <wp:wrapNone/>
                <wp:docPr id="12" name="Text Box 12"/>
                <wp:cNvGraphicFramePr/>
                <a:graphic xmlns:a="http://schemas.openxmlformats.org/drawingml/2006/main">
                  <a:graphicData uri="http://schemas.microsoft.com/office/word/2010/wordprocessingShape">
                    <wps:wsp>
                      <wps:cNvSpPr/>
                      <wps:spPr>
                        <a:xfrm>
                          <a:off x="0" y="0"/>
                          <a:ext cx="5791200" cy="612140"/>
                        </a:xfrm>
                        <a:prstGeom prst="rect">
                          <a:avLst/>
                        </a:prstGeom>
                        <a:ln w="25400">
                          <a:solidFill>
                            <a:srgbClr val="000000"/>
                          </a:solidFill>
                        </a:ln>
                      </wps:spPr>
                      <wps:txbx>
                        <w:txbxContent>
                          <w:p w14:paraId="70C072B4" w14:textId="77777777" w:rsidR="00EF151D" w:rsidRDefault="0036494E">
                            <w:pPr>
                              <w:jc w:val="center"/>
                              <w:rPr>
                                <w:sz w:val="28"/>
                              </w:rPr>
                            </w:pPr>
                            <w:r>
                              <w:rPr>
                                <w:sz w:val="28"/>
                              </w:rPr>
                              <w:t>3.    CCTV checked for appropriate footage by security team</w:t>
                            </w:r>
                          </w:p>
                        </w:txbxContent>
                      </wps:txbx>
                      <wps:bodyPr/>
                    </wps:wsp>
                  </a:graphicData>
                </a:graphic>
              </wp:anchor>
            </w:drawing>
          </mc:Choice>
          <mc:Fallback>
            <w:pict>
              <v:rect w14:anchorId="3A628AC3" id="Text Box 12" o:spid="_x0000_s1031" style="position:absolute;left:0;text-align:left;margin-left:1.5pt;margin-top:5.9pt;width:456pt;height:48.2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" o:allowoverlap="f" filled="f" strokeweight="2pt">
                <v:textbox>
                  <w:txbxContent>
                    <w:p w14:paraId="70C072B4" w14:textId="77777777" w:rsidR="00EF151D" w:rsidRDefault="0036494E">
                      <w:pPr>
                        <w:jc w:val="center"/>
                        <w:rPr>
                          <w:sz w:val="28"/>
                        </w:rPr>
                      </w:pPr>
                      <w:r>
                        <w:rPr>
                          <w:sz w:val="28"/>
                        </w:rPr>
                        <w:t>3.    CCTV checked for appropriate footage by security team</w:t>
                      </w:r>
                    </w:p>
                  </w:txbxContent>
                </v:textbox>
              </v:rect>
            </w:pict>
          </mc:Fallback>
        </mc:AlternateContent>
      </w:r>
    </w:p>
    <w:p w14:paraId="0E1B5DE7" w14:textId="77777777" w:rsidR="00EF151D" w:rsidRDefault="00EF151D">
      <w:pPr>
        <w:jc w:val="center"/>
        <w:rPr>
          <w:sz w:val="28"/>
        </w:rPr>
      </w:pPr>
    </w:p>
    <w:p w14:paraId="4AEE2C27" w14:textId="77777777" w:rsidR="00EF151D" w:rsidRDefault="00EF151D">
      <w:pPr>
        <w:jc w:val="center"/>
        <w:rPr>
          <w:sz w:val="28"/>
        </w:rPr>
      </w:pPr>
    </w:p>
    <w:p w14:paraId="2E20A7B7" w14:textId="77777777" w:rsidR="00EF151D" w:rsidRDefault="00EF151D">
      <w:pPr>
        <w:jc w:val="center"/>
        <w:rPr>
          <w:sz w:val="28"/>
        </w:rPr>
      </w:pPr>
    </w:p>
    <w:p w14:paraId="35CEDF43" w14:textId="77777777" w:rsidR="00EF151D" w:rsidRDefault="00EF151D">
      <w:pPr>
        <w:jc w:val="center"/>
        <w:rPr>
          <w:sz w:val="28"/>
        </w:rPr>
      </w:pPr>
    </w:p>
    <w:p w14:paraId="5C57E7A1" w14:textId="77777777" w:rsidR="00EF151D" w:rsidRDefault="00EF151D">
      <w:pPr>
        <w:jc w:val="center"/>
        <w:rPr>
          <w:sz w:val="28"/>
        </w:rPr>
      </w:pPr>
    </w:p>
    <w:p w14:paraId="335DE09C" w14:textId="77777777" w:rsidR="00EF151D" w:rsidRDefault="0036494E">
      <w:pPr>
        <w:rPr>
          <w:sz w:val="28"/>
        </w:rPr>
      </w:pPr>
      <w:r>
        <w:rPr>
          <w:noProof/>
        </w:rPr>
        <mc:AlternateContent>
          <mc:Choice Requires="wps">
            <w:drawing>
              <wp:anchor distT="0" distB="0" distL="114300" distR="114300" simplePos="0" relativeHeight="7" behindDoc="0" locked="0" layoutInCell="1" allowOverlap="0" wp14:anchorId="430303E9" wp14:editId="65B9EC6A">
                <wp:simplePos x="0" y="0"/>
                <wp:positionH relativeFrom="column">
                  <wp:posOffset>37465</wp:posOffset>
                </wp:positionH>
                <wp:positionV relativeFrom="paragraph">
                  <wp:posOffset>169545</wp:posOffset>
                </wp:positionV>
                <wp:extent cx="5819775" cy="612140"/>
                <wp:effectExtent l="0" t="0" r="0" b="0"/>
                <wp:wrapNone/>
                <wp:docPr id="14" name="Text Box 14"/>
                <wp:cNvGraphicFramePr/>
                <a:graphic xmlns:a="http://schemas.openxmlformats.org/drawingml/2006/main">
                  <a:graphicData uri="http://schemas.microsoft.com/office/word/2010/wordprocessingShape">
                    <wps:wsp>
                      <wps:cNvSpPr/>
                      <wps:spPr>
                        <a:xfrm>
                          <a:off x="0" y="0"/>
                          <a:ext cx="5819775" cy="612140"/>
                        </a:xfrm>
                        <a:prstGeom prst="rect">
                          <a:avLst/>
                        </a:prstGeom>
                        <a:ln w="25400">
                          <a:solidFill>
                            <a:srgbClr val="000000"/>
                          </a:solidFill>
                        </a:ln>
                      </wps:spPr>
                      <wps:txbx>
                        <w:txbxContent>
                          <w:p w14:paraId="0CCC3F0B" w14:textId="77777777" w:rsidR="00EF151D" w:rsidRDefault="0036494E">
                            <w:pPr>
                              <w:jc w:val="center"/>
                              <w:rPr>
                                <w:sz w:val="28"/>
                              </w:rPr>
                            </w:pPr>
                            <w:r>
                              <w:rPr>
                                <w:sz w:val="28"/>
                              </w:rPr>
                              <w:t>4.    Application approved by SMD</w:t>
                            </w:r>
                          </w:p>
                        </w:txbxContent>
                      </wps:txbx>
                      <wps:bodyPr/>
                    </wps:wsp>
                  </a:graphicData>
                </a:graphic>
              </wp:anchor>
            </w:drawing>
          </mc:Choice>
          <mc:Fallback>
            <w:pict>
              <v:rect w14:anchorId="430303E9" id="Text Box 14" o:spid="_x0000_s1032" style="position:absolute;margin-left:2.95pt;margin-top:13.35pt;width:458.25pt;height:48.2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" o:allowoverlap="f" filled="f" strokeweight="2pt">
                <v:textbox>
                  <w:txbxContent>
                    <w:p w14:paraId="0CCC3F0B" w14:textId="77777777" w:rsidR="00EF151D" w:rsidRDefault="0036494E">
                      <w:pPr>
                        <w:jc w:val="center"/>
                        <w:rPr>
                          <w:sz w:val="28"/>
                        </w:rPr>
                      </w:pPr>
                      <w:r>
                        <w:rPr>
                          <w:sz w:val="28"/>
                        </w:rPr>
                        <w:t>4.    Application approved by SMD</w:t>
                      </w:r>
                    </w:p>
                  </w:txbxContent>
                </v:textbox>
              </v:rect>
            </w:pict>
          </mc:Fallback>
        </mc:AlternateContent>
      </w:r>
    </w:p>
    <w:p w14:paraId="337E8156" w14:textId="77777777" w:rsidR="00EF151D" w:rsidRDefault="00EF151D">
      <w:pPr>
        <w:jc w:val="center"/>
        <w:rPr>
          <w:sz w:val="28"/>
        </w:rPr>
      </w:pPr>
    </w:p>
    <w:p w14:paraId="173490B8" w14:textId="77777777" w:rsidR="00EF151D" w:rsidRDefault="00EF151D">
      <w:pPr>
        <w:jc w:val="center"/>
        <w:rPr>
          <w:sz w:val="28"/>
        </w:rPr>
      </w:pPr>
    </w:p>
    <w:p w14:paraId="56A09977" w14:textId="77777777" w:rsidR="00EF151D" w:rsidRDefault="00EF151D">
      <w:pPr>
        <w:tabs>
          <w:tab w:val="left" w:pos="0"/>
          <w:tab w:val="left" w:pos="1440"/>
        </w:tabs>
        <w:jc w:val="both"/>
      </w:pPr>
    </w:p>
    <w:p w14:paraId="6A2C5407" w14:textId="77777777" w:rsidR="00EF151D" w:rsidRDefault="00EF151D">
      <w:pPr>
        <w:tabs>
          <w:tab w:val="left" w:pos="0"/>
          <w:tab w:val="left" w:pos="1440"/>
        </w:tabs>
        <w:jc w:val="both"/>
      </w:pPr>
    </w:p>
    <w:p w14:paraId="41A07CAA" w14:textId="77777777" w:rsidR="00EF151D" w:rsidRDefault="00EF151D">
      <w:pPr>
        <w:tabs>
          <w:tab w:val="left" w:pos="0"/>
          <w:tab w:val="left" w:pos="1440"/>
        </w:tabs>
        <w:jc w:val="both"/>
      </w:pPr>
    </w:p>
    <w:p w14:paraId="44DB63B8" w14:textId="77777777" w:rsidR="00EF151D" w:rsidRDefault="00EF151D">
      <w:pPr>
        <w:tabs>
          <w:tab w:val="left" w:pos="0"/>
          <w:tab w:val="left" w:pos="1440"/>
        </w:tabs>
        <w:jc w:val="both"/>
      </w:pPr>
    </w:p>
    <w:p w14:paraId="2F8D5B24" w14:textId="77777777" w:rsidR="00EF151D" w:rsidRDefault="00EF151D">
      <w:pPr>
        <w:tabs>
          <w:tab w:val="left" w:pos="0"/>
          <w:tab w:val="left" w:pos="1440"/>
        </w:tabs>
        <w:jc w:val="both"/>
      </w:pPr>
    </w:p>
    <w:p w14:paraId="5CEE50FD" w14:textId="77777777" w:rsidR="00EF151D" w:rsidRDefault="0036494E">
      <w:pPr>
        <w:tabs>
          <w:tab w:val="left" w:pos="0"/>
          <w:tab w:val="left" w:pos="1440"/>
        </w:tabs>
        <w:jc w:val="both"/>
      </w:pPr>
      <w:r>
        <w:rPr>
          <w:noProof/>
          <w:sz w:val="28"/>
        </w:rPr>
        <mc:AlternateContent>
          <mc:Choice Requires="wps">
            <w:drawing>
              <wp:anchor distT="0" distB="0" distL="114300" distR="114300" simplePos="0" relativeHeight="8" behindDoc="0" locked="0" layoutInCell="1" allowOverlap="0" wp14:anchorId="28AF987E" wp14:editId="7379E885">
                <wp:simplePos x="0" y="0"/>
                <wp:positionH relativeFrom="column">
                  <wp:posOffset>114300</wp:posOffset>
                </wp:positionH>
                <wp:positionV relativeFrom="paragraph">
                  <wp:posOffset>48895</wp:posOffset>
                </wp:positionV>
                <wp:extent cx="5819775" cy="612140"/>
                <wp:effectExtent l="0" t="0" r="0" b="0"/>
                <wp:wrapNone/>
                <wp:docPr id="16" name="Text Box 16"/>
                <wp:cNvGraphicFramePr/>
                <a:graphic xmlns:a="http://schemas.openxmlformats.org/drawingml/2006/main">
                  <a:graphicData uri="http://schemas.microsoft.com/office/word/2010/wordprocessingShape">
                    <wps:wsp>
                      <wps:cNvSpPr/>
                      <wps:spPr>
                        <a:xfrm>
                          <a:off x="0" y="0"/>
                          <a:ext cx="5819775" cy="612140"/>
                        </a:xfrm>
                        <a:prstGeom prst="rect">
                          <a:avLst/>
                        </a:prstGeom>
                        <a:ln w="25400">
                          <a:solidFill>
                            <a:srgbClr val="000000"/>
                          </a:solidFill>
                        </a:ln>
                      </wps:spPr>
                      <wps:txbx>
                        <w:txbxContent>
                          <w:p w14:paraId="69FB4DA6" w14:textId="77777777" w:rsidR="00EF151D" w:rsidRDefault="0036494E">
                            <w:pPr>
                              <w:jc w:val="center"/>
                              <w:rPr>
                                <w:sz w:val="28"/>
                              </w:rPr>
                            </w:pPr>
                            <w:r>
                              <w:rPr>
                                <w:sz w:val="28"/>
                              </w:rPr>
                              <w:t>5.    CCTV footage released</w:t>
                            </w:r>
                          </w:p>
                        </w:txbxContent>
                      </wps:txbx>
                      <wps:bodyPr/>
                    </wps:wsp>
                  </a:graphicData>
                </a:graphic>
              </wp:anchor>
            </w:drawing>
          </mc:Choice>
          <mc:Fallback>
            <w:pict>
              <v:rect w14:anchorId="28AF987E" id="Text Box 16" o:spid="_x0000_s1033" style="position:absolute;left:0;text-align:left;margin-left:9pt;margin-top:3.85pt;width:458.25pt;height:48.2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" o:allowoverlap="f" filled="f" strokeweight="2pt">
                <v:textbox>
                  <w:txbxContent>
                    <w:p w14:paraId="69FB4DA6" w14:textId="77777777" w:rsidR="00EF151D" w:rsidRDefault="0036494E">
                      <w:pPr>
                        <w:jc w:val="center"/>
                        <w:rPr>
                          <w:sz w:val="28"/>
                        </w:rPr>
                      </w:pPr>
                      <w:r>
                        <w:rPr>
                          <w:sz w:val="28"/>
                        </w:rPr>
                        <w:t>5.    CCTV footage released</w:t>
                      </w:r>
                    </w:p>
                  </w:txbxContent>
                </v:textbox>
              </v:rect>
            </w:pict>
          </mc:Fallback>
        </mc:AlternateContent>
      </w:r>
    </w:p>
    <w:p w14:paraId="3DA5DCBE" w14:textId="77777777" w:rsidR="00EF151D" w:rsidRDefault="00EF151D">
      <w:pPr>
        <w:jc w:val="both"/>
        <w:rPr>
          <w:b/>
          <w:color w:val="000000"/>
          <w:sz w:val="22"/>
        </w:rPr>
      </w:pPr>
    </w:p>
    <w:p w14:paraId="1F122EE8" w14:textId="77777777" w:rsidR="00EF151D" w:rsidRDefault="00EF151D">
      <w:pPr>
        <w:jc w:val="both"/>
        <w:rPr>
          <w:b/>
          <w:color w:val="000000"/>
          <w:sz w:val="22"/>
        </w:rPr>
      </w:pPr>
    </w:p>
    <w:p w14:paraId="179E3182" w14:textId="77777777" w:rsidR="00EF151D" w:rsidRDefault="00EF151D">
      <w:pPr>
        <w:jc w:val="both"/>
        <w:rPr>
          <w:b/>
          <w:color w:val="000000"/>
          <w:sz w:val="22"/>
        </w:rPr>
      </w:pPr>
    </w:p>
    <w:p w14:paraId="2ADDF6AF" w14:textId="77777777" w:rsidR="00EF151D" w:rsidRDefault="0036494E">
      <w:pPr>
        <w:jc w:val="both"/>
        <w:rPr>
          <w:b/>
          <w:color w:val="000000"/>
        </w:rPr>
      </w:pPr>
      <w:r>
        <w:rPr>
          <w:b/>
          <w:color w:val="000000"/>
          <w:sz w:val="22"/>
        </w:rPr>
        <w:br w:type="page"/>
      </w:r>
      <w:r>
        <w:rPr>
          <w:b/>
          <w:color w:val="000000"/>
        </w:rPr>
        <w:t xml:space="preserve">Appendix B:  </w:t>
      </w:r>
    </w:p>
    <w:p w14:paraId="204D62BB" w14:textId="77777777" w:rsidR="00EF151D" w:rsidRDefault="00EF151D">
      <w:pPr>
        <w:jc w:val="both"/>
        <w:rPr>
          <w:b/>
          <w:color w:val="000000"/>
        </w:rPr>
      </w:pPr>
    </w:p>
    <w:p w14:paraId="53D15A87" w14:textId="77777777" w:rsidR="00EF151D" w:rsidRDefault="0036494E">
      <w:pPr>
        <w:jc w:val="center"/>
        <w:rPr>
          <w:color w:val="000000"/>
          <w:sz w:val="22"/>
        </w:rPr>
      </w:pPr>
      <w:r>
        <w:rPr>
          <w:b/>
          <w:color w:val="000000"/>
        </w:rPr>
        <w:t>Application for access to recorded images (subject access request)</w:t>
      </w:r>
    </w:p>
    <w:p w14:paraId="218AC888" w14:textId="77777777" w:rsidR="00EF151D" w:rsidRDefault="00EF151D">
      <w:pPr>
        <w:tabs>
          <w:tab w:val="left" w:pos="0"/>
          <w:tab w:val="left" w:pos="1440"/>
        </w:tabs>
        <w:jc w:val="both"/>
        <w:rPr>
          <w:b/>
        </w:rPr>
      </w:pPr>
    </w:p>
    <w:p w14:paraId="643BDAED" w14:textId="77777777" w:rsidR="00EF151D" w:rsidRDefault="0036494E">
      <w:pPr>
        <w:jc w:val="both"/>
        <w:rPr>
          <w:b/>
          <w:sz w:val="22"/>
        </w:rPr>
      </w:pPr>
      <w:r>
        <w:rPr>
          <w:b/>
          <w:sz w:val="22"/>
        </w:rPr>
        <w:t>APPLICATION FOR ACCESS TO RECORDED IMAGES (subject access request)</w:t>
      </w:r>
    </w:p>
    <w:p w14:paraId="674AA7E9" w14:textId="77777777" w:rsidR="00EF151D" w:rsidRDefault="00EF151D">
      <w:pPr>
        <w:jc w:val="both"/>
        <w:rPr>
          <w:sz w:val="22"/>
        </w:rPr>
      </w:pPr>
    </w:p>
    <w:p w14:paraId="3618927A" w14:textId="77777777" w:rsidR="00EF151D" w:rsidRDefault="0036494E">
      <w:pPr>
        <w:jc w:val="both"/>
        <w:rPr>
          <w:sz w:val="22"/>
        </w:rPr>
      </w:pPr>
      <w:r>
        <w:rPr>
          <w:sz w:val="22"/>
        </w:rPr>
        <w:t>The Information requested below is to help South West Yorkshire Partnership NHS Foundation Trust to:</w:t>
      </w:r>
    </w:p>
    <w:p w14:paraId="67B81D52" w14:textId="77777777" w:rsidR="00EF151D" w:rsidRDefault="0036494E">
      <w:pPr>
        <w:pStyle w:val="ListParagraph"/>
        <w:numPr>
          <w:ilvl w:val="0"/>
          <w:numId w:val="32"/>
        </w:numPr>
        <w:spacing w:after="0"/>
        <w:jc w:val="both"/>
        <w:rPr>
          <w:rFonts w:ascii="Arial" w:hAnsi="Arial"/>
        </w:rPr>
      </w:pPr>
      <w:r>
        <w:rPr>
          <w:rFonts w:ascii="Arial" w:hAnsi="Arial"/>
        </w:rPr>
        <w:t xml:space="preserve">Satisfy itself as to your identity and </w:t>
      </w:r>
    </w:p>
    <w:p w14:paraId="1D49CC2D" w14:textId="77777777" w:rsidR="00EF151D" w:rsidRDefault="0036494E">
      <w:pPr>
        <w:pStyle w:val="ListParagraph"/>
        <w:numPr>
          <w:ilvl w:val="0"/>
          <w:numId w:val="32"/>
        </w:numPr>
        <w:spacing w:after="0"/>
        <w:jc w:val="both"/>
        <w:rPr>
          <w:rFonts w:ascii="Arial" w:hAnsi="Arial"/>
        </w:rPr>
      </w:pPr>
      <w:r>
        <w:rPr>
          <w:rFonts w:ascii="Arial" w:hAnsi="Arial"/>
        </w:rPr>
        <w:t>Find any relevant data held</w:t>
      </w:r>
    </w:p>
    <w:p w14:paraId="332A97B7" w14:textId="77777777" w:rsidR="00EF151D" w:rsidRDefault="00EF151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F151D" w14:paraId="38AE481C" w14:textId="77777777">
        <w:tc>
          <w:tcPr>
            <w:tcW w:w="9854" w:type="dxa"/>
          </w:tcPr>
          <w:p w14:paraId="040B1842" w14:textId="77777777" w:rsidR="00EF151D" w:rsidRDefault="0036494E">
            <w:pPr>
              <w:tabs>
                <w:tab w:val="left" w:pos="1843"/>
              </w:tabs>
              <w:jc w:val="both"/>
            </w:pPr>
            <w:r>
              <w:rPr>
                <w:sz w:val="22"/>
              </w:rPr>
              <w:t>SECTON 1            ABOUT YOU</w:t>
            </w:r>
          </w:p>
        </w:tc>
      </w:tr>
    </w:tbl>
    <w:p w14:paraId="1111337D" w14:textId="77777777" w:rsidR="00EF151D" w:rsidRDefault="00EF151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860"/>
        <w:gridCol w:w="746"/>
        <w:gridCol w:w="807"/>
        <w:gridCol w:w="746"/>
        <w:gridCol w:w="829"/>
        <w:gridCol w:w="749"/>
        <w:gridCol w:w="795"/>
        <w:gridCol w:w="746"/>
      </w:tblGrid>
      <w:tr w:rsidR="00EF151D" w14:paraId="2C0F6A3F" w14:textId="77777777">
        <w:tc>
          <w:tcPr>
            <w:tcW w:w="2943" w:type="dxa"/>
          </w:tcPr>
          <w:p w14:paraId="5BF109AA" w14:textId="77777777" w:rsidR="00EF151D" w:rsidRDefault="0036494E">
            <w:pPr>
              <w:spacing w:line="360" w:lineRule="auto"/>
              <w:jc w:val="both"/>
            </w:pPr>
            <w:r>
              <w:rPr>
                <w:sz w:val="22"/>
              </w:rPr>
              <w:t>Title (tick box)</w:t>
            </w:r>
          </w:p>
        </w:tc>
        <w:tc>
          <w:tcPr>
            <w:tcW w:w="939" w:type="dxa"/>
            <w:tcBorders>
              <w:bottom w:val="single" w:sz="4" w:space="0" w:color="auto"/>
            </w:tcBorders>
          </w:tcPr>
          <w:p w14:paraId="490CB4FF" w14:textId="77777777" w:rsidR="00EF151D" w:rsidRDefault="0036494E">
            <w:pPr>
              <w:spacing w:line="360" w:lineRule="auto"/>
              <w:jc w:val="both"/>
            </w:pPr>
            <w:r>
              <w:rPr>
                <w:sz w:val="22"/>
              </w:rPr>
              <w:t>Mr</w:t>
            </w:r>
          </w:p>
        </w:tc>
        <w:tc>
          <w:tcPr>
            <w:tcW w:w="853" w:type="dxa"/>
            <w:tcBorders>
              <w:bottom w:val="single" w:sz="4" w:space="0" w:color="auto"/>
            </w:tcBorders>
          </w:tcPr>
          <w:p w14:paraId="0788663E" w14:textId="77777777" w:rsidR="00EF151D" w:rsidRDefault="00EF151D">
            <w:pPr>
              <w:spacing w:line="360" w:lineRule="auto"/>
              <w:jc w:val="both"/>
            </w:pPr>
          </w:p>
        </w:tc>
        <w:tc>
          <w:tcPr>
            <w:tcW w:w="853" w:type="dxa"/>
            <w:tcBorders>
              <w:bottom w:val="single" w:sz="4" w:space="0" w:color="auto"/>
            </w:tcBorders>
          </w:tcPr>
          <w:p w14:paraId="16C71691" w14:textId="77777777" w:rsidR="00EF151D" w:rsidRDefault="0036494E">
            <w:pPr>
              <w:spacing w:line="360" w:lineRule="auto"/>
              <w:jc w:val="both"/>
            </w:pPr>
            <w:r>
              <w:rPr>
                <w:sz w:val="22"/>
              </w:rPr>
              <w:t>Mrs</w:t>
            </w:r>
          </w:p>
        </w:tc>
        <w:tc>
          <w:tcPr>
            <w:tcW w:w="853" w:type="dxa"/>
            <w:tcBorders>
              <w:bottom w:val="single" w:sz="4" w:space="0" w:color="auto"/>
            </w:tcBorders>
          </w:tcPr>
          <w:p w14:paraId="6EB97B6F" w14:textId="77777777" w:rsidR="00EF151D" w:rsidRDefault="00EF151D">
            <w:pPr>
              <w:spacing w:line="360" w:lineRule="auto"/>
              <w:jc w:val="both"/>
            </w:pPr>
          </w:p>
        </w:tc>
        <w:tc>
          <w:tcPr>
            <w:tcW w:w="853" w:type="dxa"/>
            <w:tcBorders>
              <w:bottom w:val="single" w:sz="4" w:space="0" w:color="auto"/>
            </w:tcBorders>
          </w:tcPr>
          <w:p w14:paraId="5CC14B75" w14:textId="77777777" w:rsidR="00EF151D" w:rsidRDefault="0036494E">
            <w:pPr>
              <w:spacing w:line="360" w:lineRule="auto"/>
              <w:jc w:val="both"/>
            </w:pPr>
            <w:r>
              <w:rPr>
                <w:sz w:val="22"/>
              </w:rPr>
              <w:t>Miss</w:t>
            </w:r>
          </w:p>
        </w:tc>
        <w:tc>
          <w:tcPr>
            <w:tcW w:w="853" w:type="dxa"/>
            <w:tcBorders>
              <w:bottom w:val="single" w:sz="4" w:space="0" w:color="auto"/>
            </w:tcBorders>
          </w:tcPr>
          <w:p w14:paraId="7E78A456" w14:textId="77777777" w:rsidR="00EF151D" w:rsidRDefault="00EF151D">
            <w:pPr>
              <w:spacing w:line="360" w:lineRule="auto"/>
              <w:jc w:val="both"/>
            </w:pPr>
          </w:p>
        </w:tc>
        <w:tc>
          <w:tcPr>
            <w:tcW w:w="853" w:type="dxa"/>
            <w:tcBorders>
              <w:bottom w:val="single" w:sz="4" w:space="0" w:color="auto"/>
            </w:tcBorders>
          </w:tcPr>
          <w:p w14:paraId="75457977" w14:textId="77777777" w:rsidR="00EF151D" w:rsidRDefault="0036494E">
            <w:pPr>
              <w:spacing w:line="360" w:lineRule="auto"/>
              <w:jc w:val="both"/>
            </w:pPr>
            <w:r>
              <w:rPr>
                <w:sz w:val="22"/>
              </w:rPr>
              <w:t>Ms</w:t>
            </w:r>
          </w:p>
        </w:tc>
        <w:tc>
          <w:tcPr>
            <w:tcW w:w="854" w:type="dxa"/>
            <w:tcBorders>
              <w:bottom w:val="single" w:sz="4" w:space="0" w:color="auto"/>
            </w:tcBorders>
          </w:tcPr>
          <w:p w14:paraId="0551BEBF" w14:textId="77777777" w:rsidR="00EF151D" w:rsidRDefault="00EF151D">
            <w:pPr>
              <w:spacing w:line="360" w:lineRule="auto"/>
              <w:jc w:val="both"/>
            </w:pPr>
          </w:p>
        </w:tc>
      </w:tr>
      <w:tr w:rsidR="00EF151D" w14:paraId="45092DE8" w14:textId="77777777">
        <w:tc>
          <w:tcPr>
            <w:tcW w:w="2943" w:type="dxa"/>
          </w:tcPr>
          <w:p w14:paraId="666BC9F4" w14:textId="77777777" w:rsidR="00EF151D" w:rsidRDefault="0036494E">
            <w:pPr>
              <w:spacing w:line="360" w:lineRule="auto"/>
              <w:jc w:val="both"/>
            </w:pPr>
            <w:r>
              <w:rPr>
                <w:sz w:val="22"/>
              </w:rPr>
              <w:t>Other title (e.g. Dr)</w:t>
            </w:r>
          </w:p>
        </w:tc>
        <w:tc>
          <w:tcPr>
            <w:tcW w:w="939" w:type="dxa"/>
            <w:tcBorders>
              <w:bottom w:val="single" w:sz="4" w:space="0" w:color="auto"/>
            </w:tcBorders>
          </w:tcPr>
          <w:p w14:paraId="502F7207" w14:textId="77777777" w:rsidR="00EF151D" w:rsidRDefault="00EF151D">
            <w:pPr>
              <w:spacing w:line="360" w:lineRule="auto"/>
              <w:jc w:val="both"/>
            </w:pPr>
          </w:p>
        </w:tc>
        <w:tc>
          <w:tcPr>
            <w:tcW w:w="853" w:type="dxa"/>
            <w:tcBorders>
              <w:bottom w:val="single" w:sz="4" w:space="0" w:color="auto"/>
              <w:right w:val="single" w:sz="4" w:space="0" w:color="auto"/>
            </w:tcBorders>
          </w:tcPr>
          <w:p w14:paraId="47364EF5" w14:textId="77777777" w:rsidR="00EF151D" w:rsidRDefault="00EF151D">
            <w:pPr>
              <w:spacing w:line="360" w:lineRule="auto"/>
              <w:jc w:val="both"/>
            </w:pPr>
          </w:p>
        </w:tc>
        <w:tc>
          <w:tcPr>
            <w:tcW w:w="853" w:type="dxa"/>
            <w:tcBorders>
              <w:top w:val="single" w:sz="4" w:space="0" w:color="auto"/>
              <w:left w:val="single" w:sz="4" w:space="0" w:color="auto"/>
              <w:bottom w:val="single" w:sz="4" w:space="0" w:color="auto"/>
            </w:tcBorders>
          </w:tcPr>
          <w:p w14:paraId="097FF3BC" w14:textId="77777777" w:rsidR="00EF151D" w:rsidRDefault="00EF151D">
            <w:pPr>
              <w:spacing w:line="360" w:lineRule="auto"/>
              <w:jc w:val="both"/>
            </w:pPr>
          </w:p>
        </w:tc>
        <w:tc>
          <w:tcPr>
            <w:tcW w:w="853" w:type="dxa"/>
            <w:tcBorders>
              <w:top w:val="single" w:sz="4" w:space="0" w:color="auto"/>
              <w:bottom w:val="single" w:sz="4" w:space="0" w:color="auto"/>
              <w:right w:val="single" w:sz="4" w:space="0" w:color="auto"/>
            </w:tcBorders>
          </w:tcPr>
          <w:p w14:paraId="0CB627E6" w14:textId="77777777" w:rsidR="00EF151D" w:rsidRDefault="00EF151D">
            <w:pPr>
              <w:spacing w:line="360" w:lineRule="auto"/>
              <w:jc w:val="both"/>
            </w:pPr>
          </w:p>
        </w:tc>
        <w:tc>
          <w:tcPr>
            <w:tcW w:w="853" w:type="dxa"/>
            <w:tcBorders>
              <w:top w:val="single" w:sz="4" w:space="0" w:color="auto"/>
              <w:left w:val="single" w:sz="4" w:space="0" w:color="auto"/>
              <w:bottom w:val="single" w:sz="4" w:space="0" w:color="auto"/>
            </w:tcBorders>
          </w:tcPr>
          <w:p w14:paraId="432569A9" w14:textId="77777777" w:rsidR="00EF151D" w:rsidRDefault="00EF151D">
            <w:pPr>
              <w:spacing w:line="360" w:lineRule="auto"/>
              <w:jc w:val="both"/>
            </w:pPr>
          </w:p>
        </w:tc>
        <w:tc>
          <w:tcPr>
            <w:tcW w:w="853" w:type="dxa"/>
            <w:tcBorders>
              <w:top w:val="single" w:sz="4" w:space="0" w:color="auto"/>
              <w:bottom w:val="single" w:sz="4" w:space="0" w:color="auto"/>
              <w:right w:val="single" w:sz="4" w:space="0" w:color="auto"/>
            </w:tcBorders>
          </w:tcPr>
          <w:p w14:paraId="0D5360B3" w14:textId="77777777" w:rsidR="00EF151D" w:rsidRDefault="00EF151D">
            <w:pPr>
              <w:spacing w:line="360" w:lineRule="auto"/>
              <w:jc w:val="both"/>
            </w:pPr>
          </w:p>
        </w:tc>
        <w:tc>
          <w:tcPr>
            <w:tcW w:w="853" w:type="dxa"/>
            <w:tcBorders>
              <w:top w:val="single" w:sz="4" w:space="0" w:color="auto"/>
              <w:left w:val="single" w:sz="4" w:space="0" w:color="auto"/>
              <w:bottom w:val="single" w:sz="4" w:space="0" w:color="auto"/>
            </w:tcBorders>
          </w:tcPr>
          <w:p w14:paraId="52B16082" w14:textId="77777777" w:rsidR="00EF151D" w:rsidRDefault="00EF151D">
            <w:pPr>
              <w:spacing w:line="360" w:lineRule="auto"/>
              <w:jc w:val="both"/>
            </w:pPr>
          </w:p>
        </w:tc>
        <w:tc>
          <w:tcPr>
            <w:tcW w:w="854" w:type="dxa"/>
            <w:tcBorders>
              <w:top w:val="single" w:sz="4" w:space="0" w:color="auto"/>
              <w:bottom w:val="single" w:sz="4" w:space="0" w:color="auto"/>
              <w:right w:val="single" w:sz="4" w:space="0" w:color="auto"/>
            </w:tcBorders>
          </w:tcPr>
          <w:p w14:paraId="79D03EE1" w14:textId="77777777" w:rsidR="00EF151D" w:rsidRDefault="00EF151D">
            <w:pPr>
              <w:spacing w:line="360" w:lineRule="auto"/>
              <w:jc w:val="both"/>
            </w:pPr>
          </w:p>
        </w:tc>
      </w:tr>
      <w:tr w:rsidR="00EF151D" w14:paraId="77AE3806" w14:textId="77777777">
        <w:tc>
          <w:tcPr>
            <w:tcW w:w="2943" w:type="dxa"/>
          </w:tcPr>
          <w:p w14:paraId="0C32F3FA" w14:textId="77777777" w:rsidR="00EF151D" w:rsidRDefault="0036494E">
            <w:pPr>
              <w:spacing w:line="360" w:lineRule="auto"/>
              <w:jc w:val="both"/>
            </w:pPr>
            <w:r>
              <w:rPr>
                <w:sz w:val="22"/>
              </w:rPr>
              <w:t>Surname/family name</w:t>
            </w:r>
          </w:p>
        </w:tc>
        <w:tc>
          <w:tcPr>
            <w:tcW w:w="939" w:type="dxa"/>
            <w:tcBorders>
              <w:top w:val="single" w:sz="4" w:space="0" w:color="auto"/>
              <w:bottom w:val="single" w:sz="4" w:space="0" w:color="auto"/>
            </w:tcBorders>
          </w:tcPr>
          <w:p w14:paraId="19C6775E" w14:textId="77777777" w:rsidR="00EF151D" w:rsidRDefault="00EF151D">
            <w:pPr>
              <w:spacing w:line="360" w:lineRule="auto"/>
              <w:jc w:val="both"/>
            </w:pPr>
          </w:p>
        </w:tc>
        <w:tc>
          <w:tcPr>
            <w:tcW w:w="853" w:type="dxa"/>
            <w:tcBorders>
              <w:top w:val="single" w:sz="4" w:space="0" w:color="auto"/>
              <w:bottom w:val="single" w:sz="4" w:space="0" w:color="auto"/>
              <w:right w:val="single" w:sz="4" w:space="0" w:color="auto"/>
            </w:tcBorders>
          </w:tcPr>
          <w:p w14:paraId="6DDE17CE" w14:textId="77777777" w:rsidR="00EF151D" w:rsidRDefault="00EF151D">
            <w:pPr>
              <w:spacing w:line="360" w:lineRule="auto"/>
              <w:jc w:val="both"/>
            </w:pPr>
          </w:p>
        </w:tc>
        <w:tc>
          <w:tcPr>
            <w:tcW w:w="853" w:type="dxa"/>
            <w:tcBorders>
              <w:top w:val="single" w:sz="4" w:space="0" w:color="auto"/>
              <w:left w:val="single" w:sz="4" w:space="0" w:color="auto"/>
              <w:bottom w:val="single" w:sz="4" w:space="0" w:color="auto"/>
            </w:tcBorders>
          </w:tcPr>
          <w:p w14:paraId="7C441EB0" w14:textId="77777777" w:rsidR="00EF151D" w:rsidRDefault="00EF151D">
            <w:pPr>
              <w:spacing w:line="360" w:lineRule="auto"/>
              <w:jc w:val="both"/>
            </w:pPr>
          </w:p>
        </w:tc>
        <w:tc>
          <w:tcPr>
            <w:tcW w:w="853" w:type="dxa"/>
            <w:tcBorders>
              <w:top w:val="single" w:sz="4" w:space="0" w:color="auto"/>
              <w:bottom w:val="single" w:sz="4" w:space="0" w:color="auto"/>
              <w:right w:val="single" w:sz="4" w:space="0" w:color="auto"/>
            </w:tcBorders>
          </w:tcPr>
          <w:p w14:paraId="5C5A32A8" w14:textId="77777777" w:rsidR="00EF151D" w:rsidRDefault="00EF151D">
            <w:pPr>
              <w:spacing w:line="360" w:lineRule="auto"/>
              <w:jc w:val="both"/>
            </w:pPr>
          </w:p>
        </w:tc>
        <w:tc>
          <w:tcPr>
            <w:tcW w:w="853" w:type="dxa"/>
            <w:tcBorders>
              <w:top w:val="single" w:sz="4" w:space="0" w:color="auto"/>
              <w:left w:val="single" w:sz="4" w:space="0" w:color="auto"/>
              <w:bottom w:val="single" w:sz="4" w:space="0" w:color="auto"/>
            </w:tcBorders>
          </w:tcPr>
          <w:p w14:paraId="0B564674" w14:textId="77777777" w:rsidR="00EF151D" w:rsidRDefault="00EF151D">
            <w:pPr>
              <w:spacing w:line="360" w:lineRule="auto"/>
              <w:jc w:val="both"/>
            </w:pPr>
          </w:p>
        </w:tc>
        <w:tc>
          <w:tcPr>
            <w:tcW w:w="853" w:type="dxa"/>
            <w:tcBorders>
              <w:top w:val="single" w:sz="4" w:space="0" w:color="auto"/>
              <w:bottom w:val="single" w:sz="4" w:space="0" w:color="auto"/>
              <w:right w:val="single" w:sz="4" w:space="0" w:color="auto"/>
            </w:tcBorders>
          </w:tcPr>
          <w:p w14:paraId="07D98771" w14:textId="77777777" w:rsidR="00EF151D" w:rsidRDefault="00EF151D">
            <w:pPr>
              <w:spacing w:line="360" w:lineRule="auto"/>
              <w:jc w:val="both"/>
            </w:pPr>
          </w:p>
        </w:tc>
        <w:tc>
          <w:tcPr>
            <w:tcW w:w="853" w:type="dxa"/>
            <w:tcBorders>
              <w:top w:val="single" w:sz="4" w:space="0" w:color="auto"/>
              <w:left w:val="single" w:sz="4" w:space="0" w:color="auto"/>
              <w:bottom w:val="single" w:sz="4" w:space="0" w:color="auto"/>
            </w:tcBorders>
          </w:tcPr>
          <w:p w14:paraId="3F2DAF7A" w14:textId="77777777" w:rsidR="00EF151D" w:rsidRDefault="00EF151D">
            <w:pPr>
              <w:spacing w:line="360" w:lineRule="auto"/>
              <w:jc w:val="both"/>
            </w:pPr>
          </w:p>
        </w:tc>
        <w:tc>
          <w:tcPr>
            <w:tcW w:w="854" w:type="dxa"/>
            <w:tcBorders>
              <w:top w:val="single" w:sz="4" w:space="0" w:color="auto"/>
              <w:bottom w:val="single" w:sz="4" w:space="0" w:color="auto"/>
              <w:right w:val="single" w:sz="4" w:space="0" w:color="auto"/>
            </w:tcBorders>
          </w:tcPr>
          <w:p w14:paraId="56B1A25A" w14:textId="77777777" w:rsidR="00EF151D" w:rsidRDefault="00EF151D">
            <w:pPr>
              <w:spacing w:line="360" w:lineRule="auto"/>
              <w:jc w:val="both"/>
            </w:pPr>
          </w:p>
        </w:tc>
      </w:tr>
      <w:tr w:rsidR="00EF151D" w14:paraId="566A6ADD" w14:textId="77777777">
        <w:tc>
          <w:tcPr>
            <w:tcW w:w="2943" w:type="dxa"/>
          </w:tcPr>
          <w:p w14:paraId="71A83C82" w14:textId="77777777" w:rsidR="00EF151D" w:rsidRDefault="0036494E">
            <w:pPr>
              <w:spacing w:line="360" w:lineRule="auto"/>
              <w:jc w:val="both"/>
            </w:pPr>
            <w:r>
              <w:rPr>
                <w:sz w:val="22"/>
              </w:rPr>
              <w:t>First name(s)</w:t>
            </w:r>
          </w:p>
        </w:tc>
        <w:tc>
          <w:tcPr>
            <w:tcW w:w="939" w:type="dxa"/>
            <w:tcBorders>
              <w:top w:val="single" w:sz="4" w:space="0" w:color="auto"/>
              <w:bottom w:val="single" w:sz="4" w:space="0" w:color="auto"/>
            </w:tcBorders>
          </w:tcPr>
          <w:p w14:paraId="5E262AA8" w14:textId="77777777" w:rsidR="00EF151D" w:rsidRDefault="00EF151D">
            <w:pPr>
              <w:spacing w:line="360" w:lineRule="auto"/>
              <w:jc w:val="both"/>
            </w:pPr>
          </w:p>
        </w:tc>
        <w:tc>
          <w:tcPr>
            <w:tcW w:w="853" w:type="dxa"/>
            <w:tcBorders>
              <w:top w:val="single" w:sz="4" w:space="0" w:color="auto"/>
              <w:bottom w:val="single" w:sz="4" w:space="0" w:color="auto"/>
              <w:right w:val="single" w:sz="4" w:space="0" w:color="auto"/>
            </w:tcBorders>
          </w:tcPr>
          <w:p w14:paraId="793F4A5E" w14:textId="77777777" w:rsidR="00EF151D" w:rsidRDefault="00EF151D">
            <w:pPr>
              <w:spacing w:line="360" w:lineRule="auto"/>
              <w:jc w:val="both"/>
            </w:pPr>
          </w:p>
        </w:tc>
        <w:tc>
          <w:tcPr>
            <w:tcW w:w="853" w:type="dxa"/>
            <w:tcBorders>
              <w:top w:val="single" w:sz="4" w:space="0" w:color="auto"/>
              <w:left w:val="single" w:sz="4" w:space="0" w:color="auto"/>
              <w:bottom w:val="single" w:sz="4" w:space="0" w:color="auto"/>
            </w:tcBorders>
          </w:tcPr>
          <w:p w14:paraId="0C14E21A" w14:textId="77777777" w:rsidR="00EF151D" w:rsidRDefault="00EF151D">
            <w:pPr>
              <w:spacing w:line="360" w:lineRule="auto"/>
              <w:jc w:val="both"/>
            </w:pPr>
          </w:p>
        </w:tc>
        <w:tc>
          <w:tcPr>
            <w:tcW w:w="853" w:type="dxa"/>
            <w:tcBorders>
              <w:top w:val="single" w:sz="4" w:space="0" w:color="auto"/>
              <w:bottom w:val="single" w:sz="4" w:space="0" w:color="auto"/>
              <w:right w:val="single" w:sz="4" w:space="0" w:color="auto"/>
            </w:tcBorders>
          </w:tcPr>
          <w:p w14:paraId="1832ACEE" w14:textId="77777777" w:rsidR="00EF151D" w:rsidRDefault="00EF151D">
            <w:pPr>
              <w:spacing w:line="360" w:lineRule="auto"/>
              <w:jc w:val="both"/>
            </w:pPr>
          </w:p>
        </w:tc>
        <w:tc>
          <w:tcPr>
            <w:tcW w:w="853" w:type="dxa"/>
            <w:tcBorders>
              <w:top w:val="single" w:sz="4" w:space="0" w:color="auto"/>
              <w:left w:val="single" w:sz="4" w:space="0" w:color="auto"/>
              <w:bottom w:val="single" w:sz="4" w:space="0" w:color="auto"/>
            </w:tcBorders>
          </w:tcPr>
          <w:p w14:paraId="6B20E3C0" w14:textId="77777777" w:rsidR="00EF151D" w:rsidRDefault="00EF151D">
            <w:pPr>
              <w:spacing w:line="360" w:lineRule="auto"/>
              <w:jc w:val="both"/>
            </w:pPr>
          </w:p>
        </w:tc>
        <w:tc>
          <w:tcPr>
            <w:tcW w:w="853" w:type="dxa"/>
            <w:tcBorders>
              <w:top w:val="single" w:sz="4" w:space="0" w:color="auto"/>
              <w:bottom w:val="single" w:sz="4" w:space="0" w:color="auto"/>
              <w:right w:val="single" w:sz="4" w:space="0" w:color="auto"/>
            </w:tcBorders>
          </w:tcPr>
          <w:p w14:paraId="67CE2CEA" w14:textId="77777777" w:rsidR="00EF151D" w:rsidRDefault="00EF151D">
            <w:pPr>
              <w:spacing w:line="360" w:lineRule="auto"/>
              <w:jc w:val="both"/>
            </w:pPr>
          </w:p>
        </w:tc>
        <w:tc>
          <w:tcPr>
            <w:tcW w:w="853" w:type="dxa"/>
            <w:tcBorders>
              <w:top w:val="single" w:sz="4" w:space="0" w:color="auto"/>
              <w:left w:val="single" w:sz="4" w:space="0" w:color="auto"/>
              <w:bottom w:val="single" w:sz="4" w:space="0" w:color="auto"/>
            </w:tcBorders>
          </w:tcPr>
          <w:p w14:paraId="6B9E0A10" w14:textId="77777777" w:rsidR="00EF151D" w:rsidRDefault="00EF151D">
            <w:pPr>
              <w:spacing w:line="360" w:lineRule="auto"/>
              <w:jc w:val="both"/>
            </w:pPr>
          </w:p>
        </w:tc>
        <w:tc>
          <w:tcPr>
            <w:tcW w:w="854" w:type="dxa"/>
            <w:tcBorders>
              <w:top w:val="single" w:sz="4" w:space="0" w:color="auto"/>
              <w:bottom w:val="single" w:sz="4" w:space="0" w:color="auto"/>
              <w:right w:val="single" w:sz="4" w:space="0" w:color="auto"/>
            </w:tcBorders>
          </w:tcPr>
          <w:p w14:paraId="28F4E7B9" w14:textId="77777777" w:rsidR="00EF151D" w:rsidRDefault="00EF151D">
            <w:pPr>
              <w:spacing w:line="360" w:lineRule="auto"/>
              <w:jc w:val="both"/>
            </w:pPr>
          </w:p>
        </w:tc>
      </w:tr>
      <w:tr w:rsidR="00EF151D" w14:paraId="1BBD6030" w14:textId="77777777">
        <w:tc>
          <w:tcPr>
            <w:tcW w:w="2943" w:type="dxa"/>
            <w:tcBorders>
              <w:right w:val="single" w:sz="4" w:space="0" w:color="auto"/>
            </w:tcBorders>
          </w:tcPr>
          <w:p w14:paraId="4B928523" w14:textId="77777777" w:rsidR="00EF151D" w:rsidRDefault="0036494E">
            <w:pPr>
              <w:spacing w:line="360" w:lineRule="auto"/>
            </w:pPr>
            <w:r>
              <w:rPr>
                <w:sz w:val="22"/>
              </w:rPr>
              <w:t>Maiden name / former name</w:t>
            </w:r>
          </w:p>
        </w:tc>
        <w:tc>
          <w:tcPr>
            <w:tcW w:w="939" w:type="dxa"/>
            <w:tcBorders>
              <w:top w:val="single" w:sz="4" w:space="0" w:color="auto"/>
              <w:left w:val="single" w:sz="4" w:space="0" w:color="auto"/>
              <w:bottom w:val="single" w:sz="4" w:space="0" w:color="auto"/>
            </w:tcBorders>
          </w:tcPr>
          <w:p w14:paraId="4F0A7C49" w14:textId="77777777" w:rsidR="00EF151D" w:rsidRDefault="00EF151D">
            <w:pPr>
              <w:spacing w:line="360" w:lineRule="auto"/>
              <w:jc w:val="both"/>
            </w:pPr>
          </w:p>
        </w:tc>
        <w:tc>
          <w:tcPr>
            <w:tcW w:w="853" w:type="dxa"/>
            <w:tcBorders>
              <w:top w:val="single" w:sz="4" w:space="0" w:color="auto"/>
              <w:bottom w:val="single" w:sz="4" w:space="0" w:color="auto"/>
              <w:right w:val="single" w:sz="4" w:space="0" w:color="auto"/>
            </w:tcBorders>
          </w:tcPr>
          <w:p w14:paraId="604EDDED" w14:textId="77777777" w:rsidR="00EF151D" w:rsidRDefault="00EF151D">
            <w:pPr>
              <w:spacing w:line="360" w:lineRule="auto"/>
              <w:jc w:val="both"/>
            </w:pPr>
          </w:p>
        </w:tc>
        <w:tc>
          <w:tcPr>
            <w:tcW w:w="853" w:type="dxa"/>
            <w:tcBorders>
              <w:top w:val="single" w:sz="4" w:space="0" w:color="auto"/>
              <w:left w:val="single" w:sz="4" w:space="0" w:color="auto"/>
              <w:bottom w:val="single" w:sz="4" w:space="0" w:color="auto"/>
            </w:tcBorders>
          </w:tcPr>
          <w:p w14:paraId="4CA4AC08" w14:textId="77777777" w:rsidR="00EF151D" w:rsidRDefault="00EF151D">
            <w:pPr>
              <w:spacing w:line="360" w:lineRule="auto"/>
              <w:jc w:val="both"/>
            </w:pPr>
          </w:p>
        </w:tc>
        <w:tc>
          <w:tcPr>
            <w:tcW w:w="853" w:type="dxa"/>
            <w:tcBorders>
              <w:top w:val="single" w:sz="4" w:space="0" w:color="auto"/>
              <w:bottom w:val="single" w:sz="4" w:space="0" w:color="auto"/>
              <w:right w:val="single" w:sz="4" w:space="0" w:color="auto"/>
            </w:tcBorders>
          </w:tcPr>
          <w:p w14:paraId="64688E10" w14:textId="77777777" w:rsidR="00EF151D" w:rsidRDefault="00EF151D">
            <w:pPr>
              <w:spacing w:line="360" w:lineRule="auto"/>
              <w:jc w:val="both"/>
            </w:pPr>
          </w:p>
        </w:tc>
        <w:tc>
          <w:tcPr>
            <w:tcW w:w="853" w:type="dxa"/>
            <w:tcBorders>
              <w:top w:val="single" w:sz="4" w:space="0" w:color="auto"/>
              <w:left w:val="single" w:sz="4" w:space="0" w:color="auto"/>
              <w:bottom w:val="single" w:sz="4" w:space="0" w:color="auto"/>
            </w:tcBorders>
          </w:tcPr>
          <w:p w14:paraId="1A1EEFE1" w14:textId="77777777" w:rsidR="00EF151D" w:rsidRDefault="00EF151D">
            <w:pPr>
              <w:spacing w:line="360" w:lineRule="auto"/>
              <w:jc w:val="both"/>
            </w:pPr>
          </w:p>
        </w:tc>
        <w:tc>
          <w:tcPr>
            <w:tcW w:w="853" w:type="dxa"/>
            <w:tcBorders>
              <w:top w:val="single" w:sz="4" w:space="0" w:color="auto"/>
              <w:bottom w:val="single" w:sz="4" w:space="0" w:color="auto"/>
              <w:right w:val="single" w:sz="4" w:space="0" w:color="auto"/>
            </w:tcBorders>
          </w:tcPr>
          <w:p w14:paraId="2FE54C14" w14:textId="77777777" w:rsidR="00EF151D" w:rsidRDefault="00EF151D">
            <w:pPr>
              <w:spacing w:line="360" w:lineRule="auto"/>
              <w:jc w:val="both"/>
            </w:pPr>
          </w:p>
        </w:tc>
        <w:tc>
          <w:tcPr>
            <w:tcW w:w="853" w:type="dxa"/>
            <w:tcBorders>
              <w:top w:val="single" w:sz="4" w:space="0" w:color="auto"/>
              <w:left w:val="single" w:sz="4" w:space="0" w:color="auto"/>
              <w:bottom w:val="single" w:sz="4" w:space="0" w:color="auto"/>
            </w:tcBorders>
          </w:tcPr>
          <w:p w14:paraId="0AA45DBB" w14:textId="77777777" w:rsidR="00EF151D" w:rsidRDefault="00EF151D">
            <w:pPr>
              <w:spacing w:line="360" w:lineRule="auto"/>
              <w:jc w:val="both"/>
            </w:pPr>
          </w:p>
        </w:tc>
        <w:tc>
          <w:tcPr>
            <w:tcW w:w="854" w:type="dxa"/>
            <w:tcBorders>
              <w:top w:val="single" w:sz="4" w:space="0" w:color="auto"/>
              <w:bottom w:val="single" w:sz="4" w:space="0" w:color="auto"/>
              <w:right w:val="single" w:sz="4" w:space="0" w:color="auto"/>
            </w:tcBorders>
          </w:tcPr>
          <w:p w14:paraId="5EAC86D4" w14:textId="77777777" w:rsidR="00EF151D" w:rsidRDefault="00EF151D">
            <w:pPr>
              <w:spacing w:line="360" w:lineRule="auto"/>
              <w:jc w:val="both"/>
            </w:pPr>
          </w:p>
        </w:tc>
      </w:tr>
      <w:tr w:rsidR="00EF151D" w14:paraId="2C72217C" w14:textId="77777777">
        <w:tc>
          <w:tcPr>
            <w:tcW w:w="2943" w:type="dxa"/>
          </w:tcPr>
          <w:p w14:paraId="4B1FDDDD" w14:textId="77777777" w:rsidR="00EF151D" w:rsidRDefault="0036494E">
            <w:pPr>
              <w:spacing w:line="360" w:lineRule="auto"/>
              <w:jc w:val="both"/>
            </w:pPr>
            <w:r>
              <w:rPr>
                <w:sz w:val="22"/>
              </w:rPr>
              <w:t>Sex (tick box)</w:t>
            </w:r>
          </w:p>
        </w:tc>
        <w:tc>
          <w:tcPr>
            <w:tcW w:w="1792" w:type="dxa"/>
            <w:gridSpan w:val="2"/>
            <w:tcBorders>
              <w:top w:val="single" w:sz="4" w:space="0" w:color="auto"/>
            </w:tcBorders>
          </w:tcPr>
          <w:p w14:paraId="208F4B9E" w14:textId="77777777" w:rsidR="00EF151D" w:rsidRDefault="0036494E">
            <w:pPr>
              <w:spacing w:line="360" w:lineRule="auto"/>
              <w:jc w:val="both"/>
            </w:pPr>
            <w:r>
              <w:rPr>
                <w:sz w:val="22"/>
              </w:rPr>
              <w:t>Male</w:t>
            </w:r>
          </w:p>
        </w:tc>
        <w:tc>
          <w:tcPr>
            <w:tcW w:w="1706" w:type="dxa"/>
            <w:gridSpan w:val="2"/>
            <w:tcBorders>
              <w:top w:val="single" w:sz="4" w:space="0" w:color="auto"/>
            </w:tcBorders>
          </w:tcPr>
          <w:p w14:paraId="3454A831" w14:textId="77777777" w:rsidR="00EF151D" w:rsidRDefault="00EF151D">
            <w:pPr>
              <w:spacing w:line="360" w:lineRule="auto"/>
              <w:jc w:val="both"/>
            </w:pPr>
          </w:p>
        </w:tc>
        <w:tc>
          <w:tcPr>
            <w:tcW w:w="1706" w:type="dxa"/>
            <w:gridSpan w:val="2"/>
            <w:tcBorders>
              <w:top w:val="single" w:sz="4" w:space="0" w:color="auto"/>
            </w:tcBorders>
          </w:tcPr>
          <w:p w14:paraId="2EC537B1" w14:textId="77777777" w:rsidR="00EF151D" w:rsidRDefault="0036494E">
            <w:pPr>
              <w:spacing w:line="360" w:lineRule="auto"/>
              <w:jc w:val="both"/>
            </w:pPr>
            <w:r>
              <w:rPr>
                <w:sz w:val="22"/>
              </w:rPr>
              <w:t>Female</w:t>
            </w:r>
          </w:p>
        </w:tc>
        <w:tc>
          <w:tcPr>
            <w:tcW w:w="1707" w:type="dxa"/>
            <w:gridSpan w:val="2"/>
            <w:tcBorders>
              <w:top w:val="single" w:sz="4" w:space="0" w:color="auto"/>
            </w:tcBorders>
          </w:tcPr>
          <w:p w14:paraId="5EF65D9C" w14:textId="77777777" w:rsidR="00EF151D" w:rsidRDefault="00EF151D">
            <w:pPr>
              <w:spacing w:line="360" w:lineRule="auto"/>
              <w:jc w:val="both"/>
            </w:pPr>
          </w:p>
        </w:tc>
      </w:tr>
      <w:tr w:rsidR="00EF151D" w14:paraId="775BF643" w14:textId="77777777">
        <w:tc>
          <w:tcPr>
            <w:tcW w:w="2943" w:type="dxa"/>
          </w:tcPr>
          <w:p w14:paraId="317B5688" w14:textId="77777777" w:rsidR="00EF151D" w:rsidRDefault="0036494E">
            <w:pPr>
              <w:spacing w:line="360" w:lineRule="auto"/>
              <w:jc w:val="both"/>
            </w:pPr>
            <w:r>
              <w:rPr>
                <w:sz w:val="22"/>
              </w:rPr>
              <w:t>Height</w:t>
            </w:r>
          </w:p>
        </w:tc>
        <w:tc>
          <w:tcPr>
            <w:tcW w:w="6911" w:type="dxa"/>
            <w:gridSpan w:val="8"/>
          </w:tcPr>
          <w:p w14:paraId="63B379FE" w14:textId="77777777" w:rsidR="00EF151D" w:rsidRDefault="00EF151D">
            <w:pPr>
              <w:spacing w:line="360" w:lineRule="auto"/>
              <w:jc w:val="both"/>
            </w:pPr>
          </w:p>
        </w:tc>
      </w:tr>
      <w:tr w:rsidR="00EF151D" w14:paraId="2D4DEDB2" w14:textId="77777777">
        <w:tc>
          <w:tcPr>
            <w:tcW w:w="2943" w:type="dxa"/>
          </w:tcPr>
          <w:p w14:paraId="1E03653F" w14:textId="77777777" w:rsidR="00EF151D" w:rsidRDefault="0036494E">
            <w:pPr>
              <w:spacing w:line="360" w:lineRule="auto"/>
              <w:jc w:val="both"/>
            </w:pPr>
            <w:r>
              <w:rPr>
                <w:sz w:val="22"/>
              </w:rPr>
              <w:t>Date of Birth</w:t>
            </w:r>
          </w:p>
        </w:tc>
        <w:tc>
          <w:tcPr>
            <w:tcW w:w="6911" w:type="dxa"/>
            <w:gridSpan w:val="8"/>
          </w:tcPr>
          <w:p w14:paraId="034FF3F0" w14:textId="77777777" w:rsidR="00EF151D" w:rsidRDefault="00EF151D">
            <w:pPr>
              <w:spacing w:line="360" w:lineRule="auto"/>
              <w:jc w:val="both"/>
            </w:pPr>
          </w:p>
        </w:tc>
      </w:tr>
      <w:tr w:rsidR="00EF151D" w14:paraId="1943A179" w14:textId="77777777">
        <w:tc>
          <w:tcPr>
            <w:tcW w:w="2943" w:type="dxa"/>
          </w:tcPr>
          <w:p w14:paraId="21A47F4A" w14:textId="77777777" w:rsidR="00EF151D" w:rsidRDefault="0036494E">
            <w:pPr>
              <w:spacing w:line="360" w:lineRule="auto"/>
              <w:jc w:val="both"/>
            </w:pPr>
            <w:r>
              <w:rPr>
                <w:sz w:val="22"/>
              </w:rPr>
              <w:t>Place of Birth</w:t>
            </w:r>
          </w:p>
        </w:tc>
        <w:tc>
          <w:tcPr>
            <w:tcW w:w="6911" w:type="dxa"/>
            <w:gridSpan w:val="8"/>
          </w:tcPr>
          <w:p w14:paraId="3EB3F826" w14:textId="77777777" w:rsidR="00EF151D" w:rsidRDefault="0036494E">
            <w:pPr>
              <w:spacing w:line="360" w:lineRule="auto"/>
              <w:jc w:val="both"/>
            </w:pPr>
            <w:r>
              <w:rPr>
                <w:sz w:val="22"/>
              </w:rPr>
              <w:t>Town                                                   County</w:t>
            </w:r>
          </w:p>
        </w:tc>
      </w:tr>
    </w:tbl>
    <w:p w14:paraId="5296665D" w14:textId="77777777" w:rsidR="00EF151D" w:rsidRDefault="00EF151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59"/>
      </w:tblGrid>
      <w:tr w:rsidR="00EF151D" w14:paraId="63AC8A35" w14:textId="77777777">
        <w:tc>
          <w:tcPr>
            <w:tcW w:w="2943" w:type="dxa"/>
            <w:vMerge w:val="restart"/>
          </w:tcPr>
          <w:p w14:paraId="6EE1DB98" w14:textId="77777777" w:rsidR="00EF151D" w:rsidRDefault="00EF151D">
            <w:pPr>
              <w:jc w:val="both"/>
            </w:pPr>
          </w:p>
          <w:p w14:paraId="69B23FF1" w14:textId="77777777" w:rsidR="00EF151D" w:rsidRDefault="0036494E">
            <w:r>
              <w:rPr>
                <w:sz w:val="22"/>
              </w:rPr>
              <w:t>Your current home address (to which we will reply)</w:t>
            </w:r>
          </w:p>
          <w:p w14:paraId="764BE5C7" w14:textId="77777777" w:rsidR="00EF151D" w:rsidRDefault="00EF151D"/>
          <w:p w14:paraId="58BAEC57" w14:textId="77777777" w:rsidR="00EF151D" w:rsidRDefault="0036494E">
            <w:r>
              <w:rPr>
                <w:sz w:val="22"/>
              </w:rPr>
              <w:t>A telephone number will be helpful in case we need to contact you</w:t>
            </w:r>
          </w:p>
          <w:p w14:paraId="1609B8EC" w14:textId="77777777" w:rsidR="00EF151D" w:rsidRDefault="00EF151D"/>
        </w:tc>
        <w:tc>
          <w:tcPr>
            <w:tcW w:w="6911" w:type="dxa"/>
          </w:tcPr>
          <w:p w14:paraId="0E07FE1E" w14:textId="77777777" w:rsidR="00EF151D" w:rsidRDefault="00EF151D">
            <w:pPr>
              <w:jc w:val="both"/>
            </w:pPr>
          </w:p>
        </w:tc>
      </w:tr>
      <w:tr w:rsidR="00EF151D" w14:paraId="4EA925CF" w14:textId="77777777">
        <w:tc>
          <w:tcPr>
            <w:tcW w:w="2943" w:type="dxa"/>
            <w:vMerge/>
          </w:tcPr>
          <w:p w14:paraId="6D3EEDC4" w14:textId="77777777" w:rsidR="00EF151D" w:rsidRDefault="00EF151D">
            <w:pPr>
              <w:jc w:val="both"/>
            </w:pPr>
          </w:p>
        </w:tc>
        <w:tc>
          <w:tcPr>
            <w:tcW w:w="6911" w:type="dxa"/>
          </w:tcPr>
          <w:p w14:paraId="2234623B" w14:textId="77777777" w:rsidR="00EF151D" w:rsidRDefault="00EF151D">
            <w:pPr>
              <w:jc w:val="both"/>
            </w:pPr>
          </w:p>
        </w:tc>
      </w:tr>
      <w:tr w:rsidR="00EF151D" w14:paraId="03EFBE97" w14:textId="77777777">
        <w:tc>
          <w:tcPr>
            <w:tcW w:w="2943" w:type="dxa"/>
            <w:vMerge/>
          </w:tcPr>
          <w:p w14:paraId="4A1C4EC4" w14:textId="77777777" w:rsidR="00EF151D" w:rsidRDefault="00EF151D">
            <w:pPr>
              <w:jc w:val="both"/>
            </w:pPr>
          </w:p>
        </w:tc>
        <w:tc>
          <w:tcPr>
            <w:tcW w:w="6911" w:type="dxa"/>
          </w:tcPr>
          <w:p w14:paraId="3B068381" w14:textId="77777777" w:rsidR="00EF151D" w:rsidRDefault="00EF151D">
            <w:pPr>
              <w:jc w:val="both"/>
            </w:pPr>
          </w:p>
        </w:tc>
      </w:tr>
      <w:tr w:rsidR="00EF151D" w14:paraId="665AF4DA" w14:textId="77777777">
        <w:tc>
          <w:tcPr>
            <w:tcW w:w="2943" w:type="dxa"/>
            <w:vMerge/>
          </w:tcPr>
          <w:p w14:paraId="1F6F485A" w14:textId="77777777" w:rsidR="00EF151D" w:rsidRDefault="00EF151D">
            <w:pPr>
              <w:jc w:val="both"/>
            </w:pPr>
          </w:p>
        </w:tc>
        <w:tc>
          <w:tcPr>
            <w:tcW w:w="6911" w:type="dxa"/>
          </w:tcPr>
          <w:p w14:paraId="0B375F98" w14:textId="77777777" w:rsidR="00EF151D" w:rsidRDefault="0036494E">
            <w:pPr>
              <w:jc w:val="both"/>
            </w:pPr>
            <w:r>
              <w:rPr>
                <w:sz w:val="22"/>
              </w:rPr>
              <w:t>Post Code</w:t>
            </w:r>
          </w:p>
        </w:tc>
      </w:tr>
      <w:tr w:rsidR="00EF151D" w14:paraId="33C0B3D6" w14:textId="77777777">
        <w:tc>
          <w:tcPr>
            <w:tcW w:w="2943" w:type="dxa"/>
            <w:vMerge/>
          </w:tcPr>
          <w:p w14:paraId="4A703699" w14:textId="77777777" w:rsidR="00EF151D" w:rsidRDefault="00EF151D">
            <w:pPr>
              <w:jc w:val="both"/>
            </w:pPr>
          </w:p>
        </w:tc>
        <w:tc>
          <w:tcPr>
            <w:tcW w:w="6911" w:type="dxa"/>
          </w:tcPr>
          <w:p w14:paraId="4DEB5888" w14:textId="77777777" w:rsidR="00EF151D" w:rsidRDefault="00EF151D">
            <w:pPr>
              <w:jc w:val="both"/>
            </w:pPr>
          </w:p>
          <w:p w14:paraId="58B04826" w14:textId="77777777" w:rsidR="00EF151D" w:rsidRDefault="00EF151D">
            <w:pPr>
              <w:jc w:val="both"/>
            </w:pPr>
          </w:p>
          <w:p w14:paraId="7DCCC579" w14:textId="77777777" w:rsidR="00EF151D" w:rsidRDefault="0036494E">
            <w:pPr>
              <w:jc w:val="both"/>
            </w:pPr>
            <w:r>
              <w:rPr>
                <w:sz w:val="22"/>
              </w:rPr>
              <w:t>Tel No.</w:t>
            </w:r>
          </w:p>
        </w:tc>
      </w:tr>
    </w:tbl>
    <w:p w14:paraId="02BFDC68" w14:textId="77777777" w:rsidR="00EF151D" w:rsidRDefault="00EF151D">
      <w:pPr>
        <w:jc w:val="both"/>
        <w:rPr>
          <w:sz w:val="22"/>
        </w:rPr>
      </w:pPr>
    </w:p>
    <w:p w14:paraId="15773616" w14:textId="77777777" w:rsidR="00EF151D" w:rsidRDefault="0036494E">
      <w:pPr>
        <w:jc w:val="both"/>
        <w:rPr>
          <w:sz w:val="22"/>
        </w:rPr>
      </w:pPr>
      <w:r>
        <w:rPr>
          <w:sz w:val="22"/>
        </w:rPr>
        <w:t>If you have lived at the above address for less than 10 years, please give your previous address(es) for this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2990"/>
        <w:gridCol w:w="2960"/>
      </w:tblGrid>
      <w:tr w:rsidR="00EF151D" w14:paraId="083CC06C" w14:textId="77777777">
        <w:tc>
          <w:tcPr>
            <w:tcW w:w="3284" w:type="dxa"/>
          </w:tcPr>
          <w:p w14:paraId="1962953B" w14:textId="77777777" w:rsidR="00EF151D" w:rsidRDefault="0036494E">
            <w:pPr>
              <w:spacing w:line="360" w:lineRule="auto"/>
              <w:jc w:val="both"/>
            </w:pPr>
            <w:r>
              <w:rPr>
                <w:sz w:val="22"/>
              </w:rPr>
              <w:t>Previous Address(es)</w:t>
            </w:r>
          </w:p>
        </w:tc>
        <w:tc>
          <w:tcPr>
            <w:tcW w:w="6570" w:type="dxa"/>
            <w:gridSpan w:val="2"/>
          </w:tcPr>
          <w:p w14:paraId="7603BB7E" w14:textId="77777777" w:rsidR="00EF151D" w:rsidRDefault="00EF151D">
            <w:pPr>
              <w:spacing w:line="360" w:lineRule="auto"/>
              <w:jc w:val="both"/>
            </w:pPr>
          </w:p>
        </w:tc>
      </w:tr>
      <w:tr w:rsidR="00EF151D" w14:paraId="7C5A3773" w14:textId="77777777">
        <w:tc>
          <w:tcPr>
            <w:tcW w:w="3284" w:type="dxa"/>
          </w:tcPr>
          <w:p w14:paraId="1DAE953A" w14:textId="77777777" w:rsidR="00EF151D" w:rsidRDefault="00EF151D">
            <w:pPr>
              <w:spacing w:line="360" w:lineRule="auto"/>
              <w:jc w:val="both"/>
            </w:pPr>
          </w:p>
        </w:tc>
        <w:tc>
          <w:tcPr>
            <w:tcW w:w="6570" w:type="dxa"/>
            <w:gridSpan w:val="2"/>
          </w:tcPr>
          <w:p w14:paraId="4D9F8911" w14:textId="77777777" w:rsidR="00EF151D" w:rsidRDefault="00EF151D">
            <w:pPr>
              <w:spacing w:line="360" w:lineRule="auto"/>
              <w:jc w:val="both"/>
            </w:pPr>
          </w:p>
        </w:tc>
      </w:tr>
      <w:tr w:rsidR="00EF151D" w14:paraId="7C0BB037" w14:textId="77777777">
        <w:tc>
          <w:tcPr>
            <w:tcW w:w="3284" w:type="dxa"/>
          </w:tcPr>
          <w:p w14:paraId="2C0E34A9" w14:textId="77777777" w:rsidR="00EF151D" w:rsidRDefault="0036494E">
            <w:pPr>
              <w:spacing w:line="360" w:lineRule="auto"/>
              <w:jc w:val="both"/>
            </w:pPr>
            <w:r>
              <w:rPr>
                <w:sz w:val="22"/>
              </w:rPr>
              <w:t>Dates of Occupancy</w:t>
            </w:r>
          </w:p>
        </w:tc>
        <w:tc>
          <w:tcPr>
            <w:tcW w:w="3285" w:type="dxa"/>
          </w:tcPr>
          <w:p w14:paraId="3806F0DE" w14:textId="77777777" w:rsidR="00EF151D" w:rsidRDefault="0036494E">
            <w:pPr>
              <w:spacing w:line="360" w:lineRule="auto"/>
              <w:jc w:val="both"/>
            </w:pPr>
            <w:r>
              <w:rPr>
                <w:sz w:val="22"/>
              </w:rPr>
              <w:t xml:space="preserve">From </w:t>
            </w:r>
          </w:p>
        </w:tc>
        <w:tc>
          <w:tcPr>
            <w:tcW w:w="3285" w:type="dxa"/>
          </w:tcPr>
          <w:p w14:paraId="7D533456" w14:textId="77777777" w:rsidR="00EF151D" w:rsidRDefault="0036494E">
            <w:pPr>
              <w:spacing w:line="360" w:lineRule="auto"/>
              <w:jc w:val="both"/>
            </w:pPr>
            <w:r>
              <w:rPr>
                <w:sz w:val="22"/>
              </w:rPr>
              <w:t>To</w:t>
            </w:r>
          </w:p>
        </w:tc>
      </w:tr>
      <w:tr w:rsidR="00EF151D" w14:paraId="210F5BBC" w14:textId="77777777">
        <w:tc>
          <w:tcPr>
            <w:tcW w:w="3284" w:type="dxa"/>
          </w:tcPr>
          <w:p w14:paraId="67741A40" w14:textId="77777777" w:rsidR="00EF151D" w:rsidRDefault="00EF151D">
            <w:pPr>
              <w:spacing w:line="360" w:lineRule="auto"/>
              <w:jc w:val="both"/>
            </w:pPr>
          </w:p>
        </w:tc>
        <w:tc>
          <w:tcPr>
            <w:tcW w:w="6570" w:type="dxa"/>
            <w:gridSpan w:val="2"/>
          </w:tcPr>
          <w:p w14:paraId="6C1FF538" w14:textId="77777777" w:rsidR="00EF151D" w:rsidRDefault="00EF151D">
            <w:pPr>
              <w:spacing w:line="360" w:lineRule="auto"/>
              <w:jc w:val="both"/>
            </w:pPr>
          </w:p>
        </w:tc>
      </w:tr>
      <w:tr w:rsidR="00EF151D" w14:paraId="02F354A9" w14:textId="77777777">
        <w:tc>
          <w:tcPr>
            <w:tcW w:w="3284" w:type="dxa"/>
          </w:tcPr>
          <w:p w14:paraId="653EEE79" w14:textId="77777777" w:rsidR="00EF151D" w:rsidRDefault="0036494E">
            <w:pPr>
              <w:spacing w:line="360" w:lineRule="auto"/>
              <w:jc w:val="both"/>
            </w:pPr>
            <w:r>
              <w:rPr>
                <w:sz w:val="22"/>
              </w:rPr>
              <w:t>Dates of Occupancy</w:t>
            </w:r>
          </w:p>
        </w:tc>
        <w:tc>
          <w:tcPr>
            <w:tcW w:w="3285" w:type="dxa"/>
          </w:tcPr>
          <w:p w14:paraId="3A4F741F" w14:textId="77777777" w:rsidR="00EF151D" w:rsidRDefault="0036494E">
            <w:pPr>
              <w:spacing w:line="360" w:lineRule="auto"/>
              <w:jc w:val="both"/>
            </w:pPr>
            <w:r>
              <w:rPr>
                <w:sz w:val="22"/>
              </w:rPr>
              <w:t xml:space="preserve">From </w:t>
            </w:r>
          </w:p>
        </w:tc>
        <w:tc>
          <w:tcPr>
            <w:tcW w:w="3285" w:type="dxa"/>
          </w:tcPr>
          <w:p w14:paraId="15268CC6" w14:textId="77777777" w:rsidR="00EF151D" w:rsidRDefault="0036494E">
            <w:pPr>
              <w:spacing w:line="360" w:lineRule="auto"/>
              <w:jc w:val="both"/>
            </w:pPr>
            <w:r>
              <w:rPr>
                <w:sz w:val="22"/>
              </w:rPr>
              <w:t>To</w:t>
            </w:r>
          </w:p>
        </w:tc>
      </w:tr>
      <w:tr w:rsidR="00EF151D" w14:paraId="19844FF8" w14:textId="77777777">
        <w:tc>
          <w:tcPr>
            <w:tcW w:w="3284" w:type="dxa"/>
          </w:tcPr>
          <w:p w14:paraId="4C038ADF" w14:textId="77777777" w:rsidR="00EF151D" w:rsidRDefault="00EF151D">
            <w:pPr>
              <w:spacing w:line="360" w:lineRule="auto"/>
              <w:jc w:val="both"/>
            </w:pPr>
          </w:p>
        </w:tc>
        <w:tc>
          <w:tcPr>
            <w:tcW w:w="6570" w:type="dxa"/>
            <w:gridSpan w:val="2"/>
          </w:tcPr>
          <w:p w14:paraId="3EF35EB0" w14:textId="77777777" w:rsidR="00EF151D" w:rsidRDefault="00EF151D">
            <w:pPr>
              <w:spacing w:line="360" w:lineRule="auto"/>
              <w:jc w:val="both"/>
            </w:pPr>
          </w:p>
        </w:tc>
      </w:tr>
    </w:tbl>
    <w:p w14:paraId="03FCA242" w14:textId="77777777" w:rsidR="00EF151D" w:rsidRDefault="00EF151D">
      <w:pPr>
        <w:jc w:val="both"/>
        <w:rPr>
          <w:sz w:val="22"/>
        </w:rPr>
      </w:pPr>
    </w:p>
    <w:p w14:paraId="0DE96432" w14:textId="77777777" w:rsidR="00EF151D" w:rsidRDefault="00EF151D">
      <w:pPr>
        <w:jc w:val="both"/>
        <w:rPr>
          <w:sz w:val="22"/>
        </w:rPr>
      </w:pPr>
    </w:p>
    <w:p w14:paraId="4DB577B4" w14:textId="77777777" w:rsidR="00EF151D" w:rsidRDefault="00EF151D">
      <w:pPr>
        <w:jc w:val="both"/>
        <w:rPr>
          <w:sz w:val="22"/>
        </w:rPr>
      </w:pPr>
    </w:p>
    <w:p w14:paraId="45BE0E4E" w14:textId="77777777" w:rsidR="00EF151D" w:rsidRDefault="00EF151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F151D" w14:paraId="1BDAB217" w14:textId="77777777">
        <w:tc>
          <w:tcPr>
            <w:tcW w:w="9242" w:type="dxa"/>
          </w:tcPr>
          <w:p w14:paraId="27379EFA" w14:textId="77777777" w:rsidR="00EF151D" w:rsidRDefault="0036494E">
            <w:pPr>
              <w:tabs>
                <w:tab w:val="left" w:pos="1807"/>
              </w:tabs>
              <w:jc w:val="both"/>
            </w:pPr>
            <w:r>
              <w:rPr>
                <w:sz w:val="22"/>
              </w:rPr>
              <w:t>SECTION 2              PROOF OF IDENTITY</w:t>
            </w:r>
          </w:p>
        </w:tc>
      </w:tr>
    </w:tbl>
    <w:p w14:paraId="2FEEEAF5" w14:textId="77777777" w:rsidR="00EF151D" w:rsidRDefault="00EF151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F151D" w14:paraId="14516ED8" w14:textId="77777777">
        <w:tc>
          <w:tcPr>
            <w:tcW w:w="9242" w:type="dxa"/>
          </w:tcPr>
          <w:p w14:paraId="7BB8813B" w14:textId="77777777" w:rsidR="00EF151D" w:rsidRDefault="0036494E">
            <w:pPr>
              <w:jc w:val="both"/>
            </w:pPr>
            <w:r>
              <w:rPr>
                <w:sz w:val="22"/>
              </w:rPr>
              <w:t>To help establish your identity, your application must be accompanied by TWO official documents that between them, show your name, date of birth and current address</w:t>
            </w:r>
          </w:p>
          <w:p w14:paraId="7042B888" w14:textId="77777777" w:rsidR="00EF151D" w:rsidRDefault="00EF151D">
            <w:pPr>
              <w:jc w:val="both"/>
            </w:pPr>
          </w:p>
          <w:p w14:paraId="4AAE1C3D" w14:textId="77777777" w:rsidR="00EF151D" w:rsidRDefault="0036494E">
            <w:pPr>
              <w:jc w:val="both"/>
            </w:pPr>
            <w:r>
              <w:rPr>
                <w:sz w:val="22"/>
              </w:rPr>
              <w:t>For example, birth/adoption certificate, driving licence, medical card, passport or other official document that shows your name and address</w:t>
            </w:r>
          </w:p>
          <w:p w14:paraId="147E1A1E" w14:textId="77777777" w:rsidR="00EF151D" w:rsidRDefault="00EF151D">
            <w:pPr>
              <w:jc w:val="both"/>
            </w:pPr>
          </w:p>
          <w:p w14:paraId="44BCAF17" w14:textId="77777777" w:rsidR="00EF151D" w:rsidRDefault="0036494E">
            <w:pPr>
              <w:jc w:val="both"/>
            </w:pPr>
            <w:r>
              <w:rPr>
                <w:sz w:val="22"/>
              </w:rPr>
              <w:t>Also TWO recent photographs of yourself, one of which is full face and the other a side perspective</w:t>
            </w:r>
          </w:p>
          <w:p w14:paraId="1595D60E" w14:textId="77777777" w:rsidR="00EF151D" w:rsidRDefault="00EF151D">
            <w:pPr>
              <w:jc w:val="both"/>
            </w:pPr>
          </w:p>
          <w:p w14:paraId="3041A29D" w14:textId="77777777" w:rsidR="00EF151D" w:rsidRDefault="0036494E">
            <w:pPr>
              <w:jc w:val="both"/>
              <w:rPr>
                <w:b/>
              </w:rPr>
            </w:pPr>
            <w:r>
              <w:rPr>
                <w:b/>
                <w:sz w:val="22"/>
              </w:rPr>
              <w:t>Failure to provide this proof of identity may delay your application</w:t>
            </w:r>
          </w:p>
          <w:p w14:paraId="61083E78" w14:textId="77777777" w:rsidR="00EF151D" w:rsidRDefault="00EF151D">
            <w:pPr>
              <w:jc w:val="both"/>
            </w:pPr>
          </w:p>
        </w:tc>
      </w:tr>
    </w:tbl>
    <w:p w14:paraId="13160181" w14:textId="77777777" w:rsidR="00EF151D" w:rsidRDefault="00EF151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F151D" w14:paraId="31E4E149" w14:textId="77777777">
        <w:tc>
          <w:tcPr>
            <w:tcW w:w="9242" w:type="dxa"/>
          </w:tcPr>
          <w:p w14:paraId="4E446BB5" w14:textId="77777777" w:rsidR="00EF151D" w:rsidRDefault="0036494E">
            <w:pPr>
              <w:jc w:val="both"/>
            </w:pPr>
            <w:r>
              <w:rPr>
                <w:sz w:val="22"/>
              </w:rPr>
              <w:t>SECTION 3              SUPPLY  OF INFORMATION</w:t>
            </w:r>
          </w:p>
        </w:tc>
      </w:tr>
    </w:tbl>
    <w:p w14:paraId="34A381E4" w14:textId="77777777" w:rsidR="00EF151D" w:rsidRDefault="00EF151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F151D" w14:paraId="4396FE0B" w14:textId="77777777">
        <w:tc>
          <w:tcPr>
            <w:tcW w:w="9854" w:type="dxa"/>
          </w:tcPr>
          <w:p w14:paraId="7FBACF88" w14:textId="77777777" w:rsidR="00EF151D" w:rsidRDefault="0036494E">
            <w:pPr>
              <w:jc w:val="both"/>
            </w:pPr>
            <w:r>
              <w:rPr>
                <w:sz w:val="22"/>
              </w:rPr>
              <w:t>You have a right, subject to certain exceptions, to receive a copy of the information in a permanent form.  Do you wish to:</w:t>
            </w:r>
          </w:p>
          <w:p w14:paraId="3CB88E17" w14:textId="77777777" w:rsidR="00EF151D" w:rsidRDefault="00EF151D">
            <w:pPr>
              <w:jc w:val="both"/>
            </w:pPr>
          </w:p>
          <w:p w14:paraId="0F2FE199" w14:textId="77777777" w:rsidR="00EF151D" w:rsidRDefault="0036494E">
            <w:pPr>
              <w:pStyle w:val="ListParagraph"/>
              <w:numPr>
                <w:ilvl w:val="0"/>
                <w:numId w:val="33"/>
              </w:numPr>
              <w:spacing w:after="0" w:line="240" w:lineRule="auto"/>
              <w:jc w:val="both"/>
              <w:rPr>
                <w:rFonts w:ascii="Arial" w:hAnsi="Arial"/>
              </w:rPr>
            </w:pPr>
            <w:r>
              <w:rPr>
                <w:rFonts w:ascii="Arial" w:hAnsi="Arial"/>
              </w:rPr>
              <w:t>view the information and receive a permanent copy?</w:t>
            </w:r>
          </w:p>
          <w:p w14:paraId="3AEE6ADF" w14:textId="77777777" w:rsidR="00EF151D" w:rsidRDefault="0036494E">
            <w:pPr>
              <w:pStyle w:val="ListParagraph"/>
              <w:numPr>
                <w:ilvl w:val="0"/>
                <w:numId w:val="33"/>
              </w:numPr>
              <w:spacing w:after="0" w:line="240" w:lineRule="auto"/>
              <w:jc w:val="both"/>
              <w:rPr>
                <w:rFonts w:ascii="Arial" w:hAnsi="Arial"/>
              </w:rPr>
            </w:pPr>
            <w:r>
              <w:rPr>
                <w:rFonts w:ascii="Arial" w:hAnsi="Arial"/>
              </w:rPr>
              <w:t>only view the information?</w:t>
            </w:r>
          </w:p>
          <w:p w14:paraId="6786C101" w14:textId="77777777" w:rsidR="00EF151D" w:rsidRDefault="00EF151D">
            <w:pPr>
              <w:jc w:val="both"/>
            </w:pPr>
          </w:p>
          <w:p w14:paraId="37A734F5" w14:textId="77777777" w:rsidR="00EF151D" w:rsidRDefault="0036494E">
            <w:pPr>
              <w:jc w:val="both"/>
              <w:rPr>
                <w:b/>
              </w:rPr>
            </w:pPr>
            <w:r>
              <w:rPr>
                <w:b/>
                <w:sz w:val="22"/>
              </w:rPr>
              <w:t>Delete as appropriate</w:t>
            </w:r>
          </w:p>
          <w:p w14:paraId="24A75C91" w14:textId="77777777" w:rsidR="00EF151D" w:rsidRDefault="00EF151D">
            <w:pPr>
              <w:jc w:val="both"/>
              <w:rPr>
                <w:b/>
              </w:rPr>
            </w:pPr>
          </w:p>
        </w:tc>
      </w:tr>
    </w:tbl>
    <w:p w14:paraId="129CBDE5" w14:textId="77777777" w:rsidR="00EF151D" w:rsidRDefault="00EF151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F151D" w14:paraId="507D077C" w14:textId="77777777">
        <w:tc>
          <w:tcPr>
            <w:tcW w:w="9854" w:type="dxa"/>
          </w:tcPr>
          <w:p w14:paraId="222DC220" w14:textId="77777777" w:rsidR="00EF151D" w:rsidRDefault="0036494E">
            <w:pPr>
              <w:tabs>
                <w:tab w:val="left" w:pos="1624"/>
                <w:tab w:val="left" w:pos="1793"/>
              </w:tabs>
              <w:jc w:val="both"/>
            </w:pPr>
            <w:r>
              <w:rPr>
                <w:sz w:val="22"/>
              </w:rPr>
              <w:t>SECTION 4              DECLARATION</w:t>
            </w:r>
          </w:p>
        </w:tc>
      </w:tr>
    </w:tbl>
    <w:p w14:paraId="67951349" w14:textId="77777777" w:rsidR="00EF151D" w:rsidRDefault="00EF151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3568"/>
        <w:gridCol w:w="1892"/>
        <w:gridCol w:w="2224"/>
      </w:tblGrid>
      <w:tr w:rsidR="00EF151D" w14:paraId="5E5BD81C" w14:textId="77777777">
        <w:tc>
          <w:tcPr>
            <w:tcW w:w="9242" w:type="dxa"/>
            <w:gridSpan w:val="4"/>
          </w:tcPr>
          <w:p w14:paraId="5D11BF4B" w14:textId="77777777" w:rsidR="00EF151D" w:rsidRDefault="00EF151D">
            <w:pPr>
              <w:jc w:val="both"/>
              <w:rPr>
                <w:b/>
              </w:rPr>
            </w:pPr>
          </w:p>
          <w:p w14:paraId="0CE4900B" w14:textId="77777777" w:rsidR="00EF151D" w:rsidRDefault="0036494E">
            <w:pPr>
              <w:jc w:val="both"/>
            </w:pPr>
            <w:r>
              <w:rPr>
                <w:b/>
                <w:sz w:val="22"/>
              </w:rPr>
              <w:t xml:space="preserve">DECLARATION </w:t>
            </w:r>
            <w:r>
              <w:rPr>
                <w:sz w:val="22"/>
              </w:rPr>
              <w:t>(To be signed by the applicant)</w:t>
            </w:r>
          </w:p>
          <w:p w14:paraId="3776A9C6" w14:textId="77777777" w:rsidR="00EF151D" w:rsidRDefault="00EF151D">
            <w:pPr>
              <w:jc w:val="both"/>
            </w:pPr>
          </w:p>
        </w:tc>
      </w:tr>
      <w:tr w:rsidR="00EF151D" w14:paraId="6736021B" w14:textId="77777777">
        <w:tc>
          <w:tcPr>
            <w:tcW w:w="9242" w:type="dxa"/>
            <w:gridSpan w:val="4"/>
          </w:tcPr>
          <w:p w14:paraId="047E9972" w14:textId="77777777" w:rsidR="00EF151D" w:rsidRDefault="00EF151D">
            <w:pPr>
              <w:jc w:val="both"/>
            </w:pPr>
          </w:p>
          <w:p w14:paraId="07D153C7" w14:textId="77777777" w:rsidR="00EF151D" w:rsidRDefault="0036494E">
            <w:pPr>
              <w:jc w:val="both"/>
            </w:pPr>
            <w:r>
              <w:rPr>
                <w:sz w:val="22"/>
              </w:rPr>
              <w:t>I have read and understood the accompanying information explaining South West Yorkshire Partnership NHS Foundation Trust’s policy in relation to the purpose of the CCTV surveillance and the arrangements for access to recorded images.</w:t>
            </w:r>
          </w:p>
          <w:p w14:paraId="0487B6F7" w14:textId="77777777" w:rsidR="00EF151D" w:rsidRDefault="00EF151D">
            <w:pPr>
              <w:jc w:val="both"/>
            </w:pPr>
          </w:p>
          <w:p w14:paraId="6582C1A6" w14:textId="77777777" w:rsidR="00EF151D" w:rsidRDefault="0036494E">
            <w:pPr>
              <w:jc w:val="both"/>
            </w:pPr>
            <w:r>
              <w:rPr>
                <w:sz w:val="22"/>
              </w:rPr>
              <w:t>I certify that the information that I have supplied in this application is true and accurate and that I am the person to whom it relates.</w:t>
            </w:r>
          </w:p>
          <w:p w14:paraId="644BE5AE" w14:textId="77777777" w:rsidR="00EF151D" w:rsidRDefault="00EF151D">
            <w:pPr>
              <w:jc w:val="both"/>
            </w:pPr>
          </w:p>
          <w:p w14:paraId="4EB71F06" w14:textId="77777777" w:rsidR="00EF151D" w:rsidRDefault="0036494E">
            <w:pPr>
              <w:jc w:val="both"/>
            </w:pPr>
            <w:r>
              <w:rPr>
                <w:sz w:val="22"/>
              </w:rPr>
              <w:t>I understand that it is necessary for South West Yorkshire Partnership NHS Foundation Trust to confirm my identity and that it may be necessary to obtain more detailed information in order to locate the correct information.</w:t>
            </w:r>
          </w:p>
          <w:p w14:paraId="622E08B6" w14:textId="77777777" w:rsidR="00EF151D" w:rsidRDefault="00EF151D">
            <w:pPr>
              <w:jc w:val="both"/>
            </w:pPr>
          </w:p>
          <w:p w14:paraId="1B111EA9" w14:textId="77777777" w:rsidR="00EF151D" w:rsidRDefault="0036494E">
            <w:pPr>
              <w:jc w:val="both"/>
            </w:pPr>
            <w:r>
              <w:rPr>
                <w:sz w:val="22"/>
              </w:rPr>
              <w:t>I enclose a non-refundable payment of £10 for the search to be completed.</w:t>
            </w:r>
          </w:p>
          <w:p w14:paraId="7AD20C7D" w14:textId="77777777" w:rsidR="00EF151D" w:rsidRDefault="00EF151D">
            <w:pPr>
              <w:jc w:val="both"/>
            </w:pPr>
          </w:p>
        </w:tc>
      </w:tr>
      <w:tr w:rsidR="00EF151D" w14:paraId="62D81B34" w14:textId="77777777">
        <w:tc>
          <w:tcPr>
            <w:tcW w:w="1346" w:type="dxa"/>
          </w:tcPr>
          <w:p w14:paraId="1DFBB8D3" w14:textId="77777777" w:rsidR="00EF151D" w:rsidRDefault="0036494E">
            <w:pPr>
              <w:jc w:val="both"/>
            </w:pPr>
            <w:r>
              <w:rPr>
                <w:sz w:val="22"/>
              </w:rPr>
              <w:t>Signed by</w:t>
            </w:r>
          </w:p>
        </w:tc>
        <w:tc>
          <w:tcPr>
            <w:tcW w:w="3676" w:type="dxa"/>
          </w:tcPr>
          <w:p w14:paraId="5CEE4986" w14:textId="77777777" w:rsidR="00EF151D" w:rsidRDefault="00EF151D">
            <w:pPr>
              <w:jc w:val="both"/>
            </w:pPr>
          </w:p>
        </w:tc>
        <w:tc>
          <w:tcPr>
            <w:tcW w:w="1931" w:type="dxa"/>
          </w:tcPr>
          <w:p w14:paraId="3C876F79" w14:textId="77777777" w:rsidR="00EF151D" w:rsidRDefault="0036494E">
            <w:pPr>
              <w:jc w:val="both"/>
            </w:pPr>
            <w:r>
              <w:rPr>
                <w:sz w:val="22"/>
              </w:rPr>
              <w:t>Date</w:t>
            </w:r>
          </w:p>
        </w:tc>
        <w:tc>
          <w:tcPr>
            <w:tcW w:w="2289" w:type="dxa"/>
          </w:tcPr>
          <w:p w14:paraId="32CC4DF9" w14:textId="77777777" w:rsidR="00EF151D" w:rsidRDefault="00EF151D">
            <w:pPr>
              <w:jc w:val="both"/>
            </w:pPr>
          </w:p>
        </w:tc>
      </w:tr>
      <w:tr w:rsidR="00EF151D" w14:paraId="2CA1D7E5" w14:textId="77777777">
        <w:tc>
          <w:tcPr>
            <w:tcW w:w="9242" w:type="dxa"/>
            <w:gridSpan w:val="4"/>
          </w:tcPr>
          <w:p w14:paraId="17987A40" w14:textId="77777777" w:rsidR="00EF151D" w:rsidRDefault="00EF151D">
            <w:pPr>
              <w:jc w:val="both"/>
              <w:rPr>
                <w:b/>
              </w:rPr>
            </w:pPr>
          </w:p>
          <w:p w14:paraId="4F96B35A" w14:textId="77777777" w:rsidR="00EF151D" w:rsidRDefault="0036494E">
            <w:pPr>
              <w:jc w:val="both"/>
              <w:rPr>
                <w:b/>
              </w:rPr>
            </w:pPr>
            <w:r>
              <w:rPr>
                <w:b/>
                <w:sz w:val="22"/>
              </w:rPr>
              <w:t>WARNING:  A PERSON WHO IMPERSONATES OR ATTEMPTS TO IMPERSONATE ANOTHER, MAY BE GUILTY OF AN OFFENCE</w:t>
            </w:r>
          </w:p>
          <w:p w14:paraId="636B762F" w14:textId="77777777" w:rsidR="00EF151D" w:rsidRDefault="00EF151D">
            <w:pPr>
              <w:jc w:val="both"/>
              <w:rPr>
                <w:b/>
              </w:rPr>
            </w:pPr>
          </w:p>
        </w:tc>
      </w:tr>
      <w:tr w:rsidR="00EF151D" w14:paraId="695729FC" w14:textId="77777777">
        <w:tc>
          <w:tcPr>
            <w:tcW w:w="9242" w:type="dxa"/>
            <w:gridSpan w:val="4"/>
          </w:tcPr>
          <w:p w14:paraId="57E43878" w14:textId="77777777" w:rsidR="00EF151D" w:rsidRDefault="0036494E">
            <w:pPr>
              <w:jc w:val="both"/>
              <w:rPr>
                <w:b/>
              </w:rPr>
            </w:pPr>
            <w:r>
              <w:rPr>
                <w:b/>
                <w:sz w:val="22"/>
              </w:rPr>
              <w:t xml:space="preserve">Please ensure that all Sections are completed </w:t>
            </w:r>
            <w:r>
              <w:rPr>
                <w:b/>
                <w:sz w:val="22"/>
                <w:u w:val="single"/>
              </w:rPr>
              <w:t>before</w:t>
            </w:r>
            <w:r>
              <w:rPr>
                <w:b/>
                <w:sz w:val="22"/>
              </w:rPr>
              <w:t xml:space="preserve"> returning the form</w:t>
            </w:r>
          </w:p>
        </w:tc>
      </w:tr>
    </w:tbl>
    <w:p w14:paraId="4FF292F2" w14:textId="77777777" w:rsidR="00EF151D" w:rsidRDefault="00EF151D">
      <w:pPr>
        <w:jc w:val="both"/>
        <w:rPr>
          <w:sz w:val="22"/>
        </w:rPr>
      </w:pPr>
    </w:p>
    <w:p w14:paraId="27FC250F" w14:textId="77777777" w:rsidR="00EF151D" w:rsidRDefault="00EF151D">
      <w:pPr>
        <w:jc w:val="both"/>
        <w:rPr>
          <w:sz w:val="22"/>
        </w:rPr>
      </w:pPr>
    </w:p>
    <w:p w14:paraId="0F266D72" w14:textId="77777777" w:rsidR="00EF151D" w:rsidRDefault="00EF151D">
      <w:pPr>
        <w:jc w:val="both"/>
        <w:rPr>
          <w:sz w:val="22"/>
        </w:rPr>
      </w:pPr>
    </w:p>
    <w:p w14:paraId="50415C58" w14:textId="77777777" w:rsidR="00EF151D" w:rsidRDefault="00EF151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F151D" w14:paraId="3B3120FB" w14:textId="77777777">
        <w:tc>
          <w:tcPr>
            <w:tcW w:w="9242" w:type="dxa"/>
          </w:tcPr>
          <w:p w14:paraId="76808311" w14:textId="77777777" w:rsidR="00EF151D" w:rsidRDefault="0036494E">
            <w:pPr>
              <w:tabs>
                <w:tab w:val="left" w:pos="1836"/>
              </w:tabs>
              <w:jc w:val="both"/>
            </w:pPr>
            <w:r>
              <w:rPr>
                <w:sz w:val="22"/>
              </w:rPr>
              <w:t>SECTION 5              TO HELP US FIND THE INFORMATION</w:t>
            </w:r>
          </w:p>
        </w:tc>
      </w:tr>
    </w:tbl>
    <w:p w14:paraId="66CB161F" w14:textId="77777777" w:rsidR="00EF151D" w:rsidRDefault="00EF151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134"/>
      </w:tblGrid>
      <w:tr w:rsidR="00EF151D" w14:paraId="1B7617E6" w14:textId="77777777">
        <w:tc>
          <w:tcPr>
            <w:tcW w:w="6345" w:type="dxa"/>
            <w:gridSpan w:val="2"/>
          </w:tcPr>
          <w:p w14:paraId="181C9468" w14:textId="77777777" w:rsidR="00EF151D" w:rsidRDefault="0036494E">
            <w:pPr>
              <w:jc w:val="both"/>
            </w:pPr>
            <w:r>
              <w:rPr>
                <w:b/>
                <w:sz w:val="22"/>
              </w:rPr>
              <w:t xml:space="preserve">Were you </w:t>
            </w:r>
            <w:r>
              <w:rPr>
                <w:sz w:val="22"/>
              </w:rPr>
              <w:t>(tick box)</w:t>
            </w:r>
          </w:p>
        </w:tc>
      </w:tr>
      <w:tr w:rsidR="00EF151D" w14:paraId="73918AAE" w14:textId="77777777">
        <w:tc>
          <w:tcPr>
            <w:tcW w:w="5211" w:type="dxa"/>
          </w:tcPr>
          <w:p w14:paraId="1C7F9C49" w14:textId="77777777" w:rsidR="00EF151D" w:rsidRDefault="0036494E">
            <w:pPr>
              <w:spacing w:line="360" w:lineRule="auto"/>
            </w:pPr>
            <w:r>
              <w:rPr>
                <w:sz w:val="22"/>
              </w:rPr>
              <w:t>A person reporting and (alleged) offence or incident?</w:t>
            </w:r>
          </w:p>
        </w:tc>
        <w:tc>
          <w:tcPr>
            <w:tcW w:w="1134" w:type="dxa"/>
          </w:tcPr>
          <w:p w14:paraId="669B6C2B" w14:textId="77777777" w:rsidR="00EF151D" w:rsidRDefault="00EF151D">
            <w:pPr>
              <w:spacing w:line="360" w:lineRule="auto"/>
              <w:jc w:val="both"/>
            </w:pPr>
          </w:p>
        </w:tc>
      </w:tr>
      <w:tr w:rsidR="00EF151D" w14:paraId="05EF6980" w14:textId="77777777">
        <w:tc>
          <w:tcPr>
            <w:tcW w:w="5211" w:type="dxa"/>
          </w:tcPr>
          <w:p w14:paraId="318225FB" w14:textId="77777777" w:rsidR="00EF151D" w:rsidRDefault="0036494E">
            <w:pPr>
              <w:spacing w:line="360" w:lineRule="auto"/>
              <w:jc w:val="both"/>
            </w:pPr>
            <w:r>
              <w:rPr>
                <w:sz w:val="22"/>
              </w:rPr>
              <w:t>A witness to an (alleged) offence or incident?</w:t>
            </w:r>
          </w:p>
        </w:tc>
        <w:tc>
          <w:tcPr>
            <w:tcW w:w="1134" w:type="dxa"/>
          </w:tcPr>
          <w:p w14:paraId="68F7CFE5" w14:textId="77777777" w:rsidR="00EF151D" w:rsidRDefault="00EF151D">
            <w:pPr>
              <w:spacing w:line="360" w:lineRule="auto"/>
              <w:jc w:val="both"/>
            </w:pPr>
          </w:p>
        </w:tc>
      </w:tr>
      <w:tr w:rsidR="00EF151D" w14:paraId="4E8440C7" w14:textId="77777777">
        <w:tc>
          <w:tcPr>
            <w:tcW w:w="5211" w:type="dxa"/>
          </w:tcPr>
          <w:p w14:paraId="4CAEF6CA" w14:textId="77777777" w:rsidR="00EF151D" w:rsidRDefault="0036494E">
            <w:pPr>
              <w:spacing w:line="360" w:lineRule="auto"/>
              <w:jc w:val="both"/>
            </w:pPr>
            <w:r>
              <w:rPr>
                <w:sz w:val="22"/>
              </w:rPr>
              <w:t>A victim of an (alleged) offence or incident?</w:t>
            </w:r>
          </w:p>
        </w:tc>
        <w:tc>
          <w:tcPr>
            <w:tcW w:w="1134" w:type="dxa"/>
          </w:tcPr>
          <w:p w14:paraId="6F3E926D" w14:textId="77777777" w:rsidR="00EF151D" w:rsidRDefault="00EF151D">
            <w:pPr>
              <w:spacing w:line="360" w:lineRule="auto"/>
              <w:jc w:val="both"/>
            </w:pPr>
          </w:p>
        </w:tc>
      </w:tr>
      <w:tr w:rsidR="00EF151D" w14:paraId="746EF88C" w14:textId="77777777">
        <w:tc>
          <w:tcPr>
            <w:tcW w:w="5211" w:type="dxa"/>
          </w:tcPr>
          <w:p w14:paraId="42B602C3" w14:textId="77777777" w:rsidR="00EF151D" w:rsidRDefault="0036494E">
            <w:pPr>
              <w:spacing w:line="360" w:lineRule="auto"/>
              <w:jc w:val="both"/>
            </w:pPr>
            <w:r>
              <w:rPr>
                <w:sz w:val="22"/>
              </w:rPr>
              <w:t>A person accused or convicted of an offence?</w:t>
            </w:r>
          </w:p>
        </w:tc>
        <w:tc>
          <w:tcPr>
            <w:tcW w:w="1134" w:type="dxa"/>
          </w:tcPr>
          <w:p w14:paraId="5B94BEF7" w14:textId="77777777" w:rsidR="00EF151D" w:rsidRDefault="00EF151D">
            <w:pPr>
              <w:spacing w:line="360" w:lineRule="auto"/>
              <w:jc w:val="both"/>
            </w:pPr>
          </w:p>
        </w:tc>
      </w:tr>
      <w:tr w:rsidR="00EF151D" w14:paraId="42F535F8" w14:textId="77777777">
        <w:tc>
          <w:tcPr>
            <w:tcW w:w="5211" w:type="dxa"/>
          </w:tcPr>
          <w:p w14:paraId="6042057F" w14:textId="77777777" w:rsidR="00EF151D" w:rsidRDefault="0036494E">
            <w:pPr>
              <w:spacing w:line="360" w:lineRule="auto"/>
              <w:jc w:val="both"/>
            </w:pPr>
            <w:r>
              <w:rPr>
                <w:sz w:val="22"/>
              </w:rPr>
              <w:t>Other – please explain</w:t>
            </w:r>
          </w:p>
        </w:tc>
        <w:tc>
          <w:tcPr>
            <w:tcW w:w="1134" w:type="dxa"/>
          </w:tcPr>
          <w:p w14:paraId="5FD9D60A" w14:textId="77777777" w:rsidR="00EF151D" w:rsidRDefault="00EF151D">
            <w:pPr>
              <w:spacing w:line="360" w:lineRule="auto"/>
              <w:jc w:val="both"/>
            </w:pPr>
          </w:p>
        </w:tc>
      </w:tr>
    </w:tbl>
    <w:p w14:paraId="542439FE" w14:textId="77777777" w:rsidR="00EF151D" w:rsidRDefault="00EF151D">
      <w:pPr>
        <w:jc w:val="both"/>
        <w:rPr>
          <w:sz w:val="22"/>
        </w:rPr>
      </w:pPr>
    </w:p>
    <w:p w14:paraId="0CD1A962" w14:textId="77777777" w:rsidR="00EF151D" w:rsidRDefault="00EF151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449"/>
      </w:tblGrid>
      <w:tr w:rsidR="00EF151D" w14:paraId="24AF2201" w14:textId="77777777">
        <w:tc>
          <w:tcPr>
            <w:tcW w:w="4927" w:type="dxa"/>
          </w:tcPr>
          <w:p w14:paraId="625BBB7D" w14:textId="77777777" w:rsidR="00EF151D" w:rsidRDefault="0036494E">
            <w:pPr>
              <w:jc w:val="both"/>
            </w:pPr>
            <w:r>
              <w:rPr>
                <w:sz w:val="22"/>
              </w:rPr>
              <w:t>Date(s) and time(s) of incident</w:t>
            </w:r>
          </w:p>
          <w:p w14:paraId="74348EA9" w14:textId="77777777" w:rsidR="00EF151D" w:rsidRDefault="00EF151D">
            <w:pPr>
              <w:jc w:val="both"/>
            </w:pPr>
          </w:p>
        </w:tc>
        <w:tc>
          <w:tcPr>
            <w:tcW w:w="4927" w:type="dxa"/>
          </w:tcPr>
          <w:p w14:paraId="1F51EAF3" w14:textId="77777777" w:rsidR="00EF151D" w:rsidRDefault="00EF151D">
            <w:pPr>
              <w:jc w:val="both"/>
            </w:pPr>
          </w:p>
        </w:tc>
      </w:tr>
      <w:tr w:rsidR="00EF151D" w14:paraId="6F3E57E9" w14:textId="77777777">
        <w:tc>
          <w:tcPr>
            <w:tcW w:w="4927" w:type="dxa"/>
          </w:tcPr>
          <w:p w14:paraId="6DB83CE7" w14:textId="77777777" w:rsidR="00EF151D" w:rsidRDefault="0036494E">
            <w:pPr>
              <w:jc w:val="both"/>
            </w:pPr>
            <w:r>
              <w:rPr>
                <w:sz w:val="22"/>
              </w:rPr>
              <w:t>Place incident happened</w:t>
            </w:r>
          </w:p>
          <w:p w14:paraId="50056121" w14:textId="77777777" w:rsidR="00EF151D" w:rsidRDefault="0036494E">
            <w:pPr>
              <w:jc w:val="both"/>
            </w:pPr>
            <w:r>
              <w:rPr>
                <w:sz w:val="22"/>
              </w:rPr>
              <w:t>(e.g. Fieldhead, Dales unit)</w:t>
            </w:r>
          </w:p>
          <w:p w14:paraId="796C0886" w14:textId="77777777" w:rsidR="00EF151D" w:rsidRDefault="00EF151D">
            <w:pPr>
              <w:jc w:val="both"/>
            </w:pPr>
          </w:p>
        </w:tc>
        <w:tc>
          <w:tcPr>
            <w:tcW w:w="4927" w:type="dxa"/>
          </w:tcPr>
          <w:p w14:paraId="408FFF34" w14:textId="77777777" w:rsidR="00EF151D" w:rsidRDefault="00EF151D">
            <w:pPr>
              <w:jc w:val="both"/>
            </w:pPr>
          </w:p>
        </w:tc>
      </w:tr>
      <w:tr w:rsidR="00EF151D" w14:paraId="55F925CA" w14:textId="77777777">
        <w:tc>
          <w:tcPr>
            <w:tcW w:w="4927" w:type="dxa"/>
          </w:tcPr>
          <w:p w14:paraId="45BF86AC" w14:textId="77777777" w:rsidR="00EF151D" w:rsidRDefault="0036494E">
            <w:pPr>
              <w:jc w:val="both"/>
            </w:pPr>
            <w:r>
              <w:rPr>
                <w:sz w:val="22"/>
              </w:rPr>
              <w:t>Vehicle Registration Number (if you believe that your image was captured whilst you were there travelling in your vehicle)</w:t>
            </w:r>
          </w:p>
        </w:tc>
        <w:tc>
          <w:tcPr>
            <w:tcW w:w="4927" w:type="dxa"/>
          </w:tcPr>
          <w:p w14:paraId="5F9E463B" w14:textId="77777777" w:rsidR="00EF151D" w:rsidRDefault="00EF151D">
            <w:pPr>
              <w:jc w:val="both"/>
            </w:pPr>
          </w:p>
        </w:tc>
      </w:tr>
      <w:tr w:rsidR="00EF151D" w14:paraId="4441AD69" w14:textId="77777777">
        <w:tc>
          <w:tcPr>
            <w:tcW w:w="4927" w:type="dxa"/>
          </w:tcPr>
          <w:p w14:paraId="522BA6D9" w14:textId="77777777" w:rsidR="00EF151D" w:rsidRDefault="00EF151D">
            <w:pPr>
              <w:jc w:val="both"/>
            </w:pPr>
          </w:p>
          <w:p w14:paraId="6FACC552" w14:textId="77777777" w:rsidR="00EF151D" w:rsidRDefault="0036494E">
            <w:pPr>
              <w:jc w:val="both"/>
            </w:pPr>
            <w:r>
              <w:rPr>
                <w:sz w:val="22"/>
              </w:rPr>
              <w:t>Brief details of incident</w:t>
            </w:r>
          </w:p>
          <w:p w14:paraId="521AC99B" w14:textId="77777777" w:rsidR="00EF151D" w:rsidRDefault="00EF151D">
            <w:pPr>
              <w:jc w:val="both"/>
            </w:pPr>
          </w:p>
          <w:p w14:paraId="68B53206" w14:textId="77777777" w:rsidR="00EF151D" w:rsidRDefault="00EF151D">
            <w:pPr>
              <w:jc w:val="both"/>
            </w:pPr>
          </w:p>
        </w:tc>
        <w:tc>
          <w:tcPr>
            <w:tcW w:w="4927" w:type="dxa"/>
          </w:tcPr>
          <w:p w14:paraId="0A4CED8B" w14:textId="77777777" w:rsidR="00EF151D" w:rsidRDefault="00EF151D">
            <w:pPr>
              <w:jc w:val="both"/>
            </w:pPr>
          </w:p>
        </w:tc>
      </w:tr>
    </w:tbl>
    <w:p w14:paraId="26A66CAA" w14:textId="77777777" w:rsidR="00EF151D" w:rsidRDefault="00EF151D">
      <w:pPr>
        <w:jc w:val="both"/>
        <w:rPr>
          <w:sz w:val="22"/>
        </w:rPr>
      </w:pPr>
    </w:p>
    <w:p w14:paraId="59A36F3A" w14:textId="77777777" w:rsidR="00EF151D" w:rsidRDefault="0036494E">
      <w:pPr>
        <w:jc w:val="both"/>
        <w:rPr>
          <w:b/>
          <w:sz w:val="22"/>
        </w:rPr>
      </w:pPr>
      <w:r>
        <w:rPr>
          <w:b/>
          <w:sz w:val="22"/>
        </w:rPr>
        <w:t>Use separate sheets if required</w:t>
      </w:r>
    </w:p>
    <w:p w14:paraId="6DEEEA1F" w14:textId="77777777" w:rsidR="00EF151D" w:rsidRDefault="00EF151D">
      <w:pPr>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5463"/>
      </w:tblGrid>
      <w:tr w:rsidR="00EF151D" w14:paraId="1F0DE3E9" w14:textId="77777777">
        <w:tc>
          <w:tcPr>
            <w:tcW w:w="3936" w:type="dxa"/>
          </w:tcPr>
          <w:p w14:paraId="0198903E" w14:textId="77777777" w:rsidR="00EF151D" w:rsidRDefault="00EF151D">
            <w:pPr>
              <w:jc w:val="both"/>
            </w:pPr>
          </w:p>
          <w:p w14:paraId="54E23A11" w14:textId="77777777" w:rsidR="00EF151D" w:rsidRDefault="0036494E">
            <w:pPr>
              <w:jc w:val="both"/>
            </w:pPr>
            <w:r>
              <w:rPr>
                <w:sz w:val="22"/>
              </w:rPr>
              <w:t>Before returning this form please check:</w:t>
            </w:r>
          </w:p>
        </w:tc>
        <w:tc>
          <w:tcPr>
            <w:tcW w:w="5918" w:type="dxa"/>
          </w:tcPr>
          <w:p w14:paraId="05DA8A14" w14:textId="77777777" w:rsidR="00EF151D" w:rsidRDefault="00EF151D">
            <w:pPr>
              <w:pStyle w:val="ListParagraph"/>
              <w:spacing w:after="0" w:line="240" w:lineRule="auto"/>
              <w:ind w:left="360"/>
              <w:jc w:val="both"/>
              <w:rPr>
                <w:rFonts w:ascii="Arial" w:hAnsi="Arial"/>
              </w:rPr>
            </w:pPr>
          </w:p>
          <w:p w14:paraId="2BEFCF6C" w14:textId="77777777" w:rsidR="00EF151D" w:rsidRDefault="0036494E">
            <w:pPr>
              <w:pStyle w:val="ListParagraph"/>
              <w:numPr>
                <w:ilvl w:val="0"/>
                <w:numId w:val="34"/>
              </w:numPr>
              <w:spacing w:after="0" w:line="240" w:lineRule="auto"/>
              <w:jc w:val="both"/>
              <w:rPr>
                <w:rFonts w:ascii="Arial" w:hAnsi="Arial"/>
              </w:rPr>
            </w:pPr>
            <w:r>
              <w:rPr>
                <w:rFonts w:ascii="Arial" w:hAnsi="Arial"/>
              </w:rPr>
              <w:t>Have you enclosed TWO identification documents?</w:t>
            </w:r>
          </w:p>
          <w:p w14:paraId="29F537E1" w14:textId="77777777" w:rsidR="00EF151D" w:rsidRDefault="0036494E">
            <w:pPr>
              <w:pStyle w:val="ListParagraph"/>
              <w:numPr>
                <w:ilvl w:val="0"/>
                <w:numId w:val="34"/>
              </w:numPr>
              <w:spacing w:after="0" w:line="240" w:lineRule="auto"/>
              <w:jc w:val="both"/>
              <w:rPr>
                <w:rFonts w:ascii="Arial" w:hAnsi="Arial"/>
              </w:rPr>
            </w:pPr>
            <w:r>
              <w:rPr>
                <w:rFonts w:ascii="Arial" w:hAnsi="Arial"/>
              </w:rPr>
              <w:t>Have you enclosed TWO recent photographs?</w:t>
            </w:r>
          </w:p>
          <w:p w14:paraId="3F6D7DD1" w14:textId="77777777" w:rsidR="00EF151D" w:rsidRDefault="0036494E">
            <w:pPr>
              <w:pStyle w:val="ListParagraph"/>
              <w:numPr>
                <w:ilvl w:val="0"/>
                <w:numId w:val="34"/>
              </w:numPr>
              <w:spacing w:after="0" w:line="240" w:lineRule="auto"/>
              <w:jc w:val="both"/>
              <w:rPr>
                <w:rFonts w:ascii="Arial" w:hAnsi="Arial"/>
              </w:rPr>
            </w:pPr>
            <w:r>
              <w:rPr>
                <w:rFonts w:ascii="Arial" w:hAnsi="Arial"/>
              </w:rPr>
              <w:t>Have you signed and dated the form?</w:t>
            </w:r>
          </w:p>
          <w:p w14:paraId="668094EA" w14:textId="77777777" w:rsidR="00EF151D" w:rsidRDefault="0036494E">
            <w:pPr>
              <w:pStyle w:val="ListParagraph"/>
              <w:numPr>
                <w:ilvl w:val="0"/>
                <w:numId w:val="34"/>
              </w:numPr>
              <w:spacing w:after="0" w:line="240" w:lineRule="auto"/>
              <w:jc w:val="both"/>
              <w:rPr>
                <w:rFonts w:ascii="Arial" w:hAnsi="Arial"/>
              </w:rPr>
            </w:pPr>
            <w:r>
              <w:rPr>
                <w:rFonts w:ascii="Arial" w:hAnsi="Arial"/>
              </w:rPr>
              <w:t>Have you enclosed the £10.00 (ten pounds) fee?</w:t>
            </w:r>
          </w:p>
          <w:p w14:paraId="6DDDB49D" w14:textId="77777777" w:rsidR="00EF151D" w:rsidRDefault="0036494E">
            <w:pPr>
              <w:pStyle w:val="ListParagraph"/>
              <w:numPr>
                <w:ilvl w:val="0"/>
                <w:numId w:val="34"/>
              </w:numPr>
              <w:spacing w:after="0" w:line="240" w:lineRule="auto"/>
              <w:jc w:val="both"/>
              <w:rPr>
                <w:rFonts w:ascii="Arial" w:hAnsi="Arial"/>
              </w:rPr>
            </w:pPr>
            <w:r>
              <w:rPr>
                <w:rFonts w:ascii="Arial" w:hAnsi="Arial"/>
              </w:rPr>
              <w:t>Have you included a stamped addressed envelope for the return of proof of identity/authority documents where appropriate?</w:t>
            </w:r>
          </w:p>
          <w:p w14:paraId="6D66E28B" w14:textId="77777777" w:rsidR="00EF151D" w:rsidRDefault="00EF151D">
            <w:pPr>
              <w:pStyle w:val="ListParagraph"/>
              <w:spacing w:after="0" w:line="240" w:lineRule="auto"/>
              <w:ind w:left="360"/>
              <w:jc w:val="both"/>
              <w:rPr>
                <w:rFonts w:ascii="Arial" w:hAnsi="Arial"/>
              </w:rPr>
            </w:pPr>
          </w:p>
        </w:tc>
      </w:tr>
    </w:tbl>
    <w:p w14:paraId="72ED2D65" w14:textId="77777777" w:rsidR="00EF151D" w:rsidRDefault="00EF151D">
      <w:pPr>
        <w:jc w:val="both"/>
        <w:rPr>
          <w:sz w:val="22"/>
        </w:rPr>
      </w:pPr>
    </w:p>
    <w:p w14:paraId="0FF36E09" w14:textId="77777777" w:rsidR="00EF151D" w:rsidRDefault="0036494E">
      <w:pPr>
        <w:jc w:val="both"/>
        <w:rPr>
          <w:sz w:val="22"/>
        </w:rPr>
      </w:pPr>
      <w:r>
        <w:rPr>
          <w:b/>
          <w:sz w:val="22"/>
        </w:rPr>
        <w:t>NOTE:</w:t>
      </w:r>
      <w:r>
        <w:rPr>
          <w:sz w:val="22"/>
        </w:rPr>
        <w:t xml:space="preserve">  South West Yorkshire Mental Health Partnership NHS Foundation Trust reserves the right to obscure or suppress information relating to other third parties (under the terms of the Data Protection Act 2018).</w:t>
      </w:r>
    </w:p>
    <w:p w14:paraId="08D109F1" w14:textId="77777777" w:rsidR="00EF151D" w:rsidRDefault="00EF151D">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4752"/>
        <w:gridCol w:w="1015"/>
        <w:gridCol w:w="2189"/>
      </w:tblGrid>
      <w:tr w:rsidR="00EF151D" w14:paraId="080ADADA" w14:textId="77777777">
        <w:tc>
          <w:tcPr>
            <w:tcW w:w="959" w:type="dxa"/>
          </w:tcPr>
          <w:p w14:paraId="56771EA4" w14:textId="77777777" w:rsidR="00EF151D" w:rsidRDefault="0036494E">
            <w:pPr>
              <w:jc w:val="both"/>
            </w:pPr>
            <w:r>
              <w:rPr>
                <w:sz w:val="22"/>
              </w:rPr>
              <w:t>SIGNED</w:t>
            </w:r>
          </w:p>
        </w:tc>
        <w:tc>
          <w:tcPr>
            <w:tcW w:w="5386" w:type="dxa"/>
          </w:tcPr>
          <w:p w14:paraId="32DF6D58" w14:textId="77777777" w:rsidR="00EF151D" w:rsidRDefault="00EF151D">
            <w:pPr>
              <w:jc w:val="both"/>
            </w:pPr>
          </w:p>
        </w:tc>
        <w:tc>
          <w:tcPr>
            <w:tcW w:w="1045" w:type="dxa"/>
          </w:tcPr>
          <w:p w14:paraId="407294CC" w14:textId="77777777" w:rsidR="00EF151D" w:rsidRDefault="0036494E">
            <w:pPr>
              <w:jc w:val="both"/>
            </w:pPr>
            <w:r>
              <w:rPr>
                <w:sz w:val="22"/>
              </w:rPr>
              <w:t>DATE</w:t>
            </w:r>
          </w:p>
        </w:tc>
        <w:tc>
          <w:tcPr>
            <w:tcW w:w="2464" w:type="dxa"/>
          </w:tcPr>
          <w:p w14:paraId="06C3290F" w14:textId="77777777" w:rsidR="00EF151D" w:rsidRDefault="00EF151D">
            <w:pPr>
              <w:jc w:val="both"/>
            </w:pPr>
          </w:p>
        </w:tc>
      </w:tr>
    </w:tbl>
    <w:p w14:paraId="237A8BBA" w14:textId="77777777" w:rsidR="00EF151D" w:rsidRDefault="00EF151D">
      <w:pPr>
        <w:jc w:val="both"/>
        <w:rPr>
          <w:sz w:val="22"/>
        </w:rPr>
      </w:pPr>
    </w:p>
    <w:p w14:paraId="2F4F30B1" w14:textId="77777777" w:rsidR="00EF151D" w:rsidRDefault="0036494E">
      <w:pPr>
        <w:jc w:val="both"/>
        <w:rPr>
          <w:b/>
          <w:sz w:val="22"/>
        </w:rPr>
      </w:pPr>
      <w:r>
        <w:rPr>
          <w:b/>
          <w:sz w:val="22"/>
        </w:rPr>
        <w:t>A written response to your application will be made within 21 days.</w:t>
      </w:r>
    </w:p>
    <w:p w14:paraId="0C0BD324" w14:textId="77777777" w:rsidR="00EF151D" w:rsidRDefault="00EF151D">
      <w:pPr>
        <w:jc w:val="both"/>
        <w:rPr>
          <w:sz w:val="22"/>
        </w:rPr>
      </w:pPr>
    </w:p>
    <w:p w14:paraId="3CAFC194" w14:textId="77777777" w:rsidR="00EF151D" w:rsidRDefault="00EF151D">
      <w:pPr>
        <w:jc w:val="both"/>
        <w:rPr>
          <w:sz w:val="22"/>
        </w:rPr>
      </w:pPr>
    </w:p>
    <w:p w14:paraId="3DA218C4" w14:textId="77777777" w:rsidR="00EF151D" w:rsidRDefault="0036494E">
      <w:pPr>
        <w:jc w:val="center"/>
        <w:rPr>
          <w:sz w:val="22"/>
        </w:rPr>
      </w:pPr>
      <w:r>
        <w:rPr>
          <w:sz w:val="22"/>
        </w:rPr>
        <w:t>Further information and advice may be obtained from:</w:t>
      </w:r>
    </w:p>
    <w:p w14:paraId="0E9CF46B" w14:textId="77777777" w:rsidR="00EF151D" w:rsidRDefault="0036494E">
      <w:pPr>
        <w:jc w:val="center"/>
        <w:rPr>
          <w:sz w:val="22"/>
          <w:u w:val="single"/>
        </w:rPr>
      </w:pPr>
      <w:r>
        <w:rPr>
          <w:sz w:val="22"/>
          <w:u w:val="single"/>
        </w:rPr>
        <w:t>http://www.ico.org.uk/</w:t>
      </w:r>
    </w:p>
    <w:p w14:paraId="36595ED9" w14:textId="77777777" w:rsidR="00EF151D" w:rsidRDefault="00EF151D">
      <w:pPr>
        <w:jc w:val="both"/>
        <w:rPr>
          <w:sz w:val="22"/>
        </w:rPr>
      </w:pPr>
    </w:p>
    <w:p w14:paraId="1D988A98" w14:textId="77777777" w:rsidR="00EF151D" w:rsidRDefault="0036494E">
      <w:pPr>
        <w:tabs>
          <w:tab w:val="left" w:pos="0"/>
          <w:tab w:val="left" w:pos="1440"/>
        </w:tabs>
        <w:jc w:val="both"/>
        <w:rPr>
          <w:b/>
        </w:rPr>
      </w:pPr>
      <w:r>
        <w:rPr>
          <w:b/>
        </w:rPr>
        <w:t xml:space="preserve">Appendix C </w:t>
      </w:r>
    </w:p>
    <w:p w14:paraId="0009A1F2" w14:textId="77777777" w:rsidR="00EF151D" w:rsidRDefault="0036494E">
      <w:pPr>
        <w:tabs>
          <w:tab w:val="left" w:pos="0"/>
          <w:tab w:val="left" w:pos="1440"/>
        </w:tabs>
        <w:jc w:val="center"/>
        <w:rPr>
          <w:sz w:val="22"/>
        </w:rPr>
      </w:pPr>
      <w:r>
        <w:rPr>
          <w:b/>
          <w:sz w:val="28"/>
        </w:rPr>
        <w:t>ICO CCTV Notification Template</w:t>
      </w:r>
    </w:p>
    <w:p w14:paraId="0C966149" w14:textId="77777777" w:rsidR="00EF151D" w:rsidRDefault="00EF151D">
      <w:pPr>
        <w:tabs>
          <w:tab w:val="left" w:pos="0"/>
          <w:tab w:val="left" w:pos="1440"/>
        </w:tabs>
        <w:jc w:val="both"/>
      </w:pPr>
    </w:p>
    <w:p w14:paraId="001EF2FC" w14:textId="77777777" w:rsidR="00EF151D" w:rsidRDefault="0036494E">
      <w:pPr>
        <w:tabs>
          <w:tab w:val="left" w:pos="0"/>
          <w:tab w:val="left" w:pos="1440"/>
        </w:tabs>
        <w:jc w:val="both"/>
      </w:pPr>
      <w:r>
        <w:t>From the information Commissioner’s website:</w:t>
      </w:r>
    </w:p>
    <w:p w14:paraId="3E5C56ED" w14:textId="77777777" w:rsidR="00EF151D" w:rsidRDefault="00EF151D">
      <w:pPr>
        <w:tabs>
          <w:tab w:val="left" w:pos="0"/>
          <w:tab w:val="left" w:pos="1440"/>
        </w:tabs>
        <w:jc w:val="both"/>
      </w:pPr>
    </w:p>
    <w:p w14:paraId="777F9E47" w14:textId="77777777" w:rsidR="00EF151D" w:rsidRDefault="0036494E">
      <w:pPr>
        <w:tabs>
          <w:tab w:val="left" w:pos="0"/>
          <w:tab w:val="left" w:pos="1440"/>
        </w:tabs>
        <w:jc w:val="both"/>
        <w:rPr>
          <w:b/>
        </w:rPr>
      </w:pPr>
      <w:r>
        <w:rPr>
          <w:b/>
        </w:rPr>
        <w:t>‘N865 – CCTV only’ TEMPLATE</w:t>
      </w:r>
    </w:p>
    <w:p w14:paraId="75E7FA2F" w14:textId="77777777" w:rsidR="00EF151D" w:rsidRDefault="00EF151D">
      <w:pPr>
        <w:tabs>
          <w:tab w:val="left" w:pos="0"/>
          <w:tab w:val="left" w:pos="1440"/>
        </w:tabs>
        <w:jc w:val="both"/>
        <w:rPr>
          <w:color w:val="808080"/>
        </w:rPr>
      </w:pPr>
    </w:p>
    <w:p w14:paraId="5F75C898" w14:textId="77777777" w:rsidR="00EF151D" w:rsidRDefault="0036494E">
      <w:pPr>
        <w:tabs>
          <w:tab w:val="left" w:pos="0"/>
          <w:tab w:val="left" w:pos="1440"/>
        </w:tabs>
        <w:jc w:val="both"/>
      </w:pPr>
      <w:r>
        <w:t>Purposes:</w:t>
      </w:r>
    </w:p>
    <w:p w14:paraId="449D623C" w14:textId="77777777" w:rsidR="00EF151D" w:rsidRDefault="00EF151D">
      <w:pPr>
        <w:tabs>
          <w:tab w:val="left" w:pos="0"/>
          <w:tab w:val="left" w:pos="1440"/>
        </w:tabs>
        <w:jc w:val="both"/>
      </w:pPr>
    </w:p>
    <w:p w14:paraId="64CE6AAA" w14:textId="77777777" w:rsidR="00EF151D" w:rsidRDefault="0036494E">
      <w:pPr>
        <w:tabs>
          <w:tab w:val="left" w:pos="0"/>
          <w:tab w:val="left" w:pos="720"/>
        </w:tabs>
        <w:jc w:val="both"/>
      </w:pPr>
      <w:r>
        <w:tab/>
      </w:r>
      <w:r>
        <w:rPr>
          <w:b/>
        </w:rPr>
        <w:t>Crime prevention and prosecution of offenders (including CCTV)</w:t>
      </w:r>
    </w:p>
    <w:p w14:paraId="5DDEF7EA" w14:textId="77777777" w:rsidR="00EF151D" w:rsidRDefault="00EF151D">
      <w:pPr>
        <w:tabs>
          <w:tab w:val="left" w:pos="0"/>
          <w:tab w:val="left" w:pos="720"/>
        </w:tabs>
        <w:jc w:val="both"/>
      </w:pPr>
    </w:p>
    <w:p w14:paraId="4DD9A506" w14:textId="77777777" w:rsidR="00EF151D" w:rsidRDefault="0036494E">
      <w:pPr>
        <w:tabs>
          <w:tab w:val="left" w:pos="0"/>
          <w:tab w:val="left" w:pos="720"/>
        </w:tabs>
        <w:ind w:left="720"/>
        <w:jc w:val="both"/>
      </w:pPr>
      <w:r>
        <w:t>Includes use of Closed-Circuit television for the monitoring of visual images for the purpose of maintaining the security of premises, for preventing crime and investigating crime.</w:t>
      </w:r>
    </w:p>
    <w:p w14:paraId="319CA8ED" w14:textId="77777777" w:rsidR="00EF151D" w:rsidRDefault="00EF151D">
      <w:pPr>
        <w:tabs>
          <w:tab w:val="left" w:pos="0"/>
          <w:tab w:val="left" w:pos="720"/>
        </w:tabs>
        <w:ind w:left="720"/>
        <w:jc w:val="both"/>
      </w:pPr>
    </w:p>
    <w:p w14:paraId="62096C74" w14:textId="77777777" w:rsidR="00EF151D" w:rsidRDefault="0036494E">
      <w:pPr>
        <w:tabs>
          <w:tab w:val="left" w:pos="0"/>
          <w:tab w:val="left" w:pos="720"/>
        </w:tabs>
        <w:ind w:left="720"/>
        <w:jc w:val="both"/>
      </w:pPr>
      <w:r>
        <w:rPr>
          <w:b/>
        </w:rPr>
        <w:t>Subjects</w:t>
      </w:r>
    </w:p>
    <w:p w14:paraId="1E928E9C" w14:textId="77777777" w:rsidR="00EF151D" w:rsidRDefault="0036494E">
      <w:pPr>
        <w:tabs>
          <w:tab w:val="left" w:pos="0"/>
          <w:tab w:val="left" w:pos="720"/>
        </w:tabs>
        <w:ind w:left="720"/>
        <w:jc w:val="both"/>
      </w:pPr>
      <w:r>
        <w:t>Customers and clients</w:t>
      </w:r>
    </w:p>
    <w:p w14:paraId="7775C2CC" w14:textId="77777777" w:rsidR="00EF151D" w:rsidRDefault="0036494E">
      <w:pPr>
        <w:tabs>
          <w:tab w:val="left" w:pos="0"/>
          <w:tab w:val="left" w:pos="720"/>
        </w:tabs>
        <w:ind w:left="720"/>
        <w:jc w:val="both"/>
      </w:pPr>
      <w:r>
        <w:t>Members of the public</w:t>
      </w:r>
    </w:p>
    <w:p w14:paraId="7BBEFAED" w14:textId="77777777" w:rsidR="00EF151D" w:rsidRDefault="0036494E">
      <w:pPr>
        <w:tabs>
          <w:tab w:val="left" w:pos="0"/>
          <w:tab w:val="left" w:pos="720"/>
        </w:tabs>
        <w:ind w:left="720"/>
        <w:jc w:val="both"/>
      </w:pPr>
      <w:r>
        <w:t>Offenders and suspected offenders</w:t>
      </w:r>
    </w:p>
    <w:p w14:paraId="68AD48D0" w14:textId="77777777" w:rsidR="00EF151D" w:rsidRDefault="0036494E">
      <w:pPr>
        <w:tabs>
          <w:tab w:val="left" w:pos="0"/>
          <w:tab w:val="left" w:pos="720"/>
        </w:tabs>
        <w:ind w:left="720"/>
        <w:jc w:val="both"/>
      </w:pPr>
      <w:r>
        <w:t>Those inside, entering or in the immediate vicinity of the area under surveillance</w:t>
      </w:r>
    </w:p>
    <w:p w14:paraId="5ACF30FF" w14:textId="77777777" w:rsidR="00EF151D" w:rsidRDefault="00EF151D">
      <w:pPr>
        <w:tabs>
          <w:tab w:val="left" w:pos="0"/>
          <w:tab w:val="left" w:pos="720"/>
        </w:tabs>
        <w:ind w:left="720"/>
        <w:jc w:val="both"/>
      </w:pPr>
    </w:p>
    <w:p w14:paraId="599793E2" w14:textId="77777777" w:rsidR="00EF151D" w:rsidRDefault="0036494E">
      <w:pPr>
        <w:tabs>
          <w:tab w:val="left" w:pos="0"/>
          <w:tab w:val="left" w:pos="720"/>
        </w:tabs>
        <w:ind w:left="720"/>
        <w:jc w:val="both"/>
      </w:pPr>
      <w:r>
        <w:rPr>
          <w:b/>
        </w:rPr>
        <w:t>Classes</w:t>
      </w:r>
    </w:p>
    <w:p w14:paraId="27111880" w14:textId="77777777" w:rsidR="00EF151D" w:rsidRDefault="0036494E">
      <w:pPr>
        <w:tabs>
          <w:tab w:val="left" w:pos="0"/>
          <w:tab w:val="left" w:pos="720"/>
        </w:tabs>
        <w:ind w:left="720"/>
        <w:jc w:val="both"/>
      </w:pPr>
      <w:r>
        <w:t>Criminal proceedings, outcomes and sentences</w:t>
      </w:r>
    </w:p>
    <w:p w14:paraId="55E5A058" w14:textId="77777777" w:rsidR="00EF151D" w:rsidRDefault="0036494E">
      <w:pPr>
        <w:tabs>
          <w:tab w:val="left" w:pos="0"/>
          <w:tab w:val="left" w:pos="720"/>
        </w:tabs>
        <w:ind w:left="720"/>
        <w:jc w:val="both"/>
      </w:pPr>
      <w:r>
        <w:t>Goods or services provided</w:t>
      </w:r>
    </w:p>
    <w:p w14:paraId="6545327F" w14:textId="77777777" w:rsidR="00EF151D" w:rsidRDefault="0036494E">
      <w:pPr>
        <w:tabs>
          <w:tab w:val="left" w:pos="0"/>
          <w:tab w:val="left" w:pos="720"/>
        </w:tabs>
        <w:ind w:left="720"/>
        <w:jc w:val="both"/>
      </w:pPr>
      <w:r>
        <w:t>Offences (including alleged offenders)</w:t>
      </w:r>
    </w:p>
    <w:p w14:paraId="2AAF2CDF" w14:textId="77777777" w:rsidR="00EF151D" w:rsidRDefault="0036494E">
      <w:pPr>
        <w:tabs>
          <w:tab w:val="left" w:pos="0"/>
          <w:tab w:val="left" w:pos="720"/>
        </w:tabs>
        <w:ind w:left="720"/>
        <w:jc w:val="both"/>
      </w:pPr>
      <w:r>
        <w:t>Personal details</w:t>
      </w:r>
    </w:p>
    <w:p w14:paraId="1D592EB8" w14:textId="77777777" w:rsidR="00EF151D" w:rsidRDefault="0036494E">
      <w:pPr>
        <w:tabs>
          <w:tab w:val="left" w:pos="0"/>
          <w:tab w:val="left" w:pos="720"/>
        </w:tabs>
        <w:ind w:left="720"/>
        <w:jc w:val="both"/>
      </w:pPr>
      <w:r>
        <w:t>Sound and/or visual images</w:t>
      </w:r>
    </w:p>
    <w:p w14:paraId="01621C2B" w14:textId="77777777" w:rsidR="00EF151D" w:rsidRDefault="00EF151D">
      <w:pPr>
        <w:tabs>
          <w:tab w:val="left" w:pos="0"/>
          <w:tab w:val="left" w:pos="720"/>
        </w:tabs>
        <w:ind w:left="720"/>
        <w:jc w:val="both"/>
      </w:pPr>
    </w:p>
    <w:p w14:paraId="2BDF5080" w14:textId="77777777" w:rsidR="00EF151D" w:rsidRDefault="0036494E">
      <w:pPr>
        <w:tabs>
          <w:tab w:val="left" w:pos="0"/>
          <w:tab w:val="left" w:pos="720"/>
        </w:tabs>
        <w:ind w:left="720"/>
        <w:jc w:val="both"/>
      </w:pPr>
      <w:r>
        <w:rPr>
          <w:b/>
        </w:rPr>
        <w:t>Recipients</w:t>
      </w:r>
    </w:p>
    <w:p w14:paraId="311FFECA" w14:textId="77777777" w:rsidR="00EF151D" w:rsidRDefault="0036494E">
      <w:pPr>
        <w:tabs>
          <w:tab w:val="left" w:pos="0"/>
          <w:tab w:val="left" w:pos="720"/>
        </w:tabs>
        <w:ind w:left="720"/>
        <w:jc w:val="both"/>
      </w:pPr>
      <w:r>
        <w:t>Business associates and other professional advisers</w:t>
      </w:r>
    </w:p>
    <w:p w14:paraId="337E6AE1" w14:textId="77777777" w:rsidR="00EF151D" w:rsidRDefault="0036494E">
      <w:pPr>
        <w:tabs>
          <w:tab w:val="left" w:pos="0"/>
          <w:tab w:val="left" w:pos="720"/>
        </w:tabs>
        <w:ind w:left="720"/>
        <w:jc w:val="both"/>
      </w:pPr>
      <w:r>
        <w:t>Data subjects themselves</w:t>
      </w:r>
    </w:p>
    <w:p w14:paraId="13D7139E" w14:textId="77777777" w:rsidR="00EF151D" w:rsidRDefault="0036494E">
      <w:pPr>
        <w:tabs>
          <w:tab w:val="left" w:pos="0"/>
          <w:tab w:val="left" w:pos="720"/>
        </w:tabs>
        <w:ind w:left="720"/>
        <w:jc w:val="both"/>
      </w:pPr>
      <w:r>
        <w:t>Employees and agents of the data controller</w:t>
      </w:r>
    </w:p>
    <w:p w14:paraId="3D185660" w14:textId="77777777" w:rsidR="00EF151D" w:rsidRDefault="0036494E">
      <w:pPr>
        <w:tabs>
          <w:tab w:val="left" w:pos="0"/>
          <w:tab w:val="left" w:pos="720"/>
        </w:tabs>
        <w:jc w:val="both"/>
      </w:pPr>
      <w:r>
        <w:tab/>
        <w:t>Persons making an enquiry or complaint</w:t>
      </w:r>
    </w:p>
    <w:p w14:paraId="69B66505" w14:textId="77777777" w:rsidR="00EF151D" w:rsidRDefault="0036494E">
      <w:pPr>
        <w:tabs>
          <w:tab w:val="left" w:pos="0"/>
          <w:tab w:val="left" w:pos="720"/>
        </w:tabs>
        <w:jc w:val="both"/>
      </w:pPr>
      <w:r>
        <w:tab/>
        <w:t xml:space="preserve">Police forces </w:t>
      </w:r>
    </w:p>
    <w:p w14:paraId="154E658F" w14:textId="77777777" w:rsidR="00EF151D" w:rsidRDefault="0036494E">
      <w:pPr>
        <w:tabs>
          <w:tab w:val="left" w:pos="0"/>
          <w:tab w:val="left" w:pos="720"/>
        </w:tabs>
        <w:jc w:val="both"/>
      </w:pPr>
      <w:r>
        <w:tab/>
        <w:t>Security organisations</w:t>
      </w:r>
    </w:p>
    <w:p w14:paraId="7B9AD246" w14:textId="77777777" w:rsidR="00EF151D" w:rsidRDefault="0036494E">
      <w:pPr>
        <w:tabs>
          <w:tab w:val="left" w:pos="0"/>
          <w:tab w:val="left" w:pos="720"/>
        </w:tabs>
        <w:jc w:val="both"/>
      </w:pPr>
      <w:r>
        <w:tab/>
        <w:t>Suppliers, providers of goods or services</w:t>
      </w:r>
    </w:p>
    <w:p w14:paraId="7D81B186" w14:textId="77777777" w:rsidR="00EF151D" w:rsidRDefault="00EF151D">
      <w:pPr>
        <w:tabs>
          <w:tab w:val="left" w:pos="0"/>
          <w:tab w:val="left" w:pos="720"/>
        </w:tabs>
        <w:jc w:val="both"/>
      </w:pPr>
    </w:p>
    <w:p w14:paraId="738469AC" w14:textId="77777777" w:rsidR="00EF151D" w:rsidRDefault="0036494E">
      <w:pPr>
        <w:tabs>
          <w:tab w:val="left" w:pos="0"/>
          <w:tab w:val="left" w:pos="720"/>
        </w:tabs>
        <w:jc w:val="both"/>
      </w:pPr>
      <w:r>
        <w:tab/>
      </w:r>
      <w:r>
        <w:rPr>
          <w:b/>
        </w:rPr>
        <w:t>Transfers</w:t>
      </w:r>
    </w:p>
    <w:p w14:paraId="39D6DF66" w14:textId="77777777" w:rsidR="00EF151D" w:rsidRDefault="0036494E">
      <w:pPr>
        <w:tabs>
          <w:tab w:val="left" w:pos="0"/>
          <w:tab w:val="left" w:pos="720"/>
        </w:tabs>
        <w:jc w:val="both"/>
      </w:pPr>
      <w:r>
        <w:tab/>
        <w:t>None outside the EEA</w:t>
      </w:r>
    </w:p>
    <w:p w14:paraId="034525E6" w14:textId="77777777" w:rsidR="00EF151D" w:rsidRDefault="0036494E">
      <w:pPr>
        <w:tabs>
          <w:tab w:val="left" w:pos="0"/>
          <w:tab w:val="left" w:pos="720"/>
        </w:tabs>
        <w:jc w:val="both"/>
      </w:pPr>
      <w:r>
        <w:tab/>
      </w:r>
    </w:p>
    <w:p w14:paraId="0ECB93DE" w14:textId="77777777" w:rsidR="00EF151D" w:rsidRDefault="00EF151D">
      <w:pPr>
        <w:tabs>
          <w:tab w:val="left" w:pos="0"/>
          <w:tab w:val="left" w:pos="720"/>
        </w:tabs>
        <w:jc w:val="both"/>
      </w:pPr>
    </w:p>
    <w:p w14:paraId="32F45EAE" w14:textId="77777777" w:rsidR="00EF151D" w:rsidRDefault="0036494E">
      <w:pPr>
        <w:tabs>
          <w:tab w:val="left" w:pos="0"/>
          <w:tab w:val="left" w:pos="720"/>
        </w:tabs>
        <w:jc w:val="both"/>
        <w:rPr>
          <w:b/>
        </w:rPr>
      </w:pPr>
      <w:r>
        <w:rPr>
          <w:b/>
        </w:rPr>
        <w:t>It is the responsibility of the Data Controller to ensure their notification is accurate.</w:t>
      </w:r>
    </w:p>
    <w:p w14:paraId="63E0F813" w14:textId="77777777" w:rsidR="00EF151D" w:rsidRDefault="00EF151D">
      <w:pPr>
        <w:tabs>
          <w:tab w:val="left" w:pos="0"/>
          <w:tab w:val="left" w:pos="720"/>
        </w:tabs>
        <w:jc w:val="both"/>
        <w:rPr>
          <w:b/>
        </w:rPr>
      </w:pPr>
    </w:p>
    <w:p w14:paraId="4899D9F4" w14:textId="77777777" w:rsidR="00EF151D" w:rsidRDefault="00EF151D">
      <w:pPr>
        <w:tabs>
          <w:tab w:val="left" w:pos="0"/>
          <w:tab w:val="left" w:pos="720"/>
        </w:tabs>
        <w:jc w:val="both"/>
        <w:rPr>
          <w:b/>
        </w:rPr>
      </w:pPr>
    </w:p>
    <w:p w14:paraId="514B3271" w14:textId="77777777" w:rsidR="00EF151D" w:rsidRDefault="00EF151D">
      <w:pPr>
        <w:tabs>
          <w:tab w:val="left" w:pos="0"/>
          <w:tab w:val="left" w:pos="720"/>
        </w:tabs>
        <w:jc w:val="both"/>
        <w:rPr>
          <w:b/>
        </w:rPr>
      </w:pPr>
    </w:p>
    <w:p w14:paraId="4CDAF9DC" w14:textId="77777777" w:rsidR="00EF151D" w:rsidRDefault="00EF151D">
      <w:pPr>
        <w:tabs>
          <w:tab w:val="left" w:pos="0"/>
          <w:tab w:val="left" w:pos="720"/>
        </w:tabs>
        <w:jc w:val="both"/>
        <w:rPr>
          <w:b/>
        </w:rPr>
      </w:pPr>
    </w:p>
    <w:p w14:paraId="07B03A7A" w14:textId="77777777" w:rsidR="00EF151D" w:rsidRDefault="00EF151D">
      <w:pPr>
        <w:tabs>
          <w:tab w:val="left" w:pos="0"/>
          <w:tab w:val="left" w:pos="720"/>
        </w:tabs>
        <w:jc w:val="both"/>
      </w:pPr>
    </w:p>
    <w:p w14:paraId="0EC00DB9" w14:textId="77777777" w:rsidR="00EF151D" w:rsidRDefault="00EF151D">
      <w:pPr>
        <w:tabs>
          <w:tab w:val="left" w:pos="0"/>
          <w:tab w:val="left" w:pos="720"/>
        </w:tabs>
        <w:jc w:val="both"/>
      </w:pPr>
    </w:p>
    <w:p w14:paraId="78DB3CE8" w14:textId="77777777" w:rsidR="00EF151D" w:rsidRDefault="0036494E">
      <w:pPr>
        <w:pStyle w:val="Default"/>
        <w:rPr>
          <w:b/>
        </w:rPr>
      </w:pPr>
      <w:r>
        <w:rPr>
          <w:b/>
        </w:rPr>
        <w:t xml:space="preserve">Appendix D  </w:t>
      </w:r>
    </w:p>
    <w:p w14:paraId="0DBC9429" w14:textId="77777777" w:rsidR="00EF151D" w:rsidRDefault="0036494E">
      <w:pPr>
        <w:pStyle w:val="Default"/>
        <w:jc w:val="center"/>
        <w:rPr>
          <w:b/>
        </w:rPr>
      </w:pPr>
      <w:bookmarkStart w:id="7" w:name="_Hlk72151750"/>
      <w:r>
        <w:rPr>
          <w:rFonts w:ascii="Arial" w:hAnsi="Arial"/>
          <w:b/>
        </w:rPr>
        <w:t>Home Office Surveillance Camera Code of Practice 2013</w:t>
      </w:r>
    </w:p>
    <w:p w14:paraId="168C9062" w14:textId="77777777" w:rsidR="00EF151D" w:rsidRDefault="0036494E">
      <w:pPr>
        <w:jc w:val="center"/>
        <w:rPr>
          <w:color w:val="000000"/>
        </w:rPr>
      </w:pPr>
      <w:r>
        <w:rPr>
          <w:b/>
          <w:color w:val="000000"/>
        </w:rPr>
        <w:t>12 Guiding Principles</w:t>
      </w:r>
    </w:p>
    <w:bookmarkEnd w:id="7"/>
    <w:p w14:paraId="298BCEE1" w14:textId="77777777" w:rsidR="00EF151D" w:rsidRDefault="00EF151D">
      <w:pPr>
        <w:rPr>
          <w:color w:val="000000"/>
        </w:rPr>
      </w:pPr>
    </w:p>
    <w:p w14:paraId="738C47F4" w14:textId="77777777" w:rsidR="00EF151D" w:rsidRDefault="0036494E">
      <w:pPr>
        <w:rPr>
          <w:color w:val="000000"/>
        </w:rPr>
      </w:pPr>
      <w:r>
        <w:rPr>
          <w:color w:val="000000"/>
        </w:rPr>
        <w:t xml:space="preserve">1. Use of a surveillance camera system must always be for a specified purpose which is in pursuit of a legitimate aim and necessary to meet an identified pressing need. </w:t>
      </w:r>
    </w:p>
    <w:p w14:paraId="67B16103" w14:textId="77777777" w:rsidR="00EF151D" w:rsidRDefault="00EF151D">
      <w:pPr>
        <w:rPr>
          <w:color w:val="000000"/>
        </w:rPr>
      </w:pPr>
    </w:p>
    <w:p w14:paraId="1AE39638" w14:textId="77777777" w:rsidR="00EF151D" w:rsidRDefault="0036494E">
      <w:pPr>
        <w:rPr>
          <w:color w:val="000000"/>
        </w:rPr>
      </w:pPr>
      <w:r>
        <w:rPr>
          <w:color w:val="000000"/>
        </w:rPr>
        <w:t xml:space="preserve">2. The use of a surveillance camera must take into account its effects on individuals and their privacy, with regular reviews to ensure its use remains justified. </w:t>
      </w:r>
    </w:p>
    <w:p w14:paraId="2806ABED" w14:textId="77777777" w:rsidR="00EF151D" w:rsidRDefault="00EF151D">
      <w:pPr>
        <w:rPr>
          <w:color w:val="000000"/>
        </w:rPr>
      </w:pPr>
    </w:p>
    <w:p w14:paraId="22FE64D0" w14:textId="77777777" w:rsidR="00EF151D" w:rsidRDefault="0036494E">
      <w:pPr>
        <w:rPr>
          <w:color w:val="000000"/>
        </w:rPr>
      </w:pPr>
      <w:r>
        <w:rPr>
          <w:color w:val="000000"/>
        </w:rPr>
        <w:t xml:space="preserve">3. There must be as much transparency in the use of a surveillance camera system as possible, including a published contact point for access to information and complaints. </w:t>
      </w:r>
    </w:p>
    <w:p w14:paraId="146E3E81" w14:textId="77777777" w:rsidR="00EF151D" w:rsidRDefault="00EF151D">
      <w:pPr>
        <w:rPr>
          <w:color w:val="000000"/>
        </w:rPr>
      </w:pPr>
    </w:p>
    <w:p w14:paraId="6460A484" w14:textId="77777777" w:rsidR="00EF151D" w:rsidRDefault="0036494E">
      <w:pPr>
        <w:rPr>
          <w:color w:val="000000"/>
        </w:rPr>
      </w:pPr>
      <w:r>
        <w:rPr>
          <w:color w:val="000000"/>
        </w:rPr>
        <w:t xml:space="preserve">4. There must be clear responsibility and accountability for all surveillance system activities including images and information collected, held and used. </w:t>
      </w:r>
    </w:p>
    <w:p w14:paraId="6A944AFF" w14:textId="77777777" w:rsidR="00EF151D" w:rsidRDefault="00EF151D">
      <w:pPr>
        <w:rPr>
          <w:color w:val="000000"/>
        </w:rPr>
      </w:pPr>
    </w:p>
    <w:p w14:paraId="560DF9D1" w14:textId="77777777" w:rsidR="00EF151D" w:rsidRDefault="0036494E">
      <w:pPr>
        <w:rPr>
          <w:color w:val="000000"/>
        </w:rPr>
      </w:pPr>
      <w:r>
        <w:rPr>
          <w:color w:val="000000"/>
        </w:rPr>
        <w:t xml:space="preserve">5. Clear rules, policies and procedures must be in place before a surveillance camera system is used, and these must be communicated to all who need to comply with them. </w:t>
      </w:r>
    </w:p>
    <w:p w14:paraId="7135B751" w14:textId="77777777" w:rsidR="00EF151D" w:rsidRDefault="00EF151D">
      <w:pPr>
        <w:rPr>
          <w:color w:val="000000"/>
        </w:rPr>
      </w:pPr>
    </w:p>
    <w:p w14:paraId="34C689F3" w14:textId="77777777" w:rsidR="00EF151D" w:rsidRDefault="0036494E">
      <w:pPr>
        <w:rPr>
          <w:color w:val="000000"/>
        </w:rPr>
      </w:pPr>
      <w:r>
        <w:rPr>
          <w:color w:val="000000"/>
        </w:rPr>
        <w:t xml:space="preserve">6. No more images and information should be stored than that which is strictly required for the stated purpose of a surveillance camera system, and such images and information should be deleted once their purposes have been discharged. </w:t>
      </w:r>
    </w:p>
    <w:p w14:paraId="3FA6FBEE" w14:textId="77777777" w:rsidR="00EF151D" w:rsidRDefault="00EF151D">
      <w:pPr>
        <w:rPr>
          <w:color w:val="000000"/>
        </w:rPr>
      </w:pPr>
    </w:p>
    <w:p w14:paraId="041BAC56" w14:textId="77777777" w:rsidR="00EF151D" w:rsidRDefault="0036494E">
      <w:pPr>
        <w:rPr>
          <w:color w:val="000000"/>
        </w:rPr>
      </w:pPr>
      <w:r>
        <w:rPr>
          <w:color w:val="000000"/>
        </w:rPr>
        <w:t xml:space="preserve">7. Access to retained images and information should be restricted and there must be clearly defined rules on who can gain access and for what purpose such access is granted: the disclosure of images and information should only take place when it is necessary for such a purpose or for law enforcement purposes. </w:t>
      </w:r>
    </w:p>
    <w:p w14:paraId="34AF0EAC" w14:textId="77777777" w:rsidR="00EF151D" w:rsidRDefault="00EF151D">
      <w:pPr>
        <w:rPr>
          <w:color w:val="000000"/>
        </w:rPr>
      </w:pPr>
    </w:p>
    <w:p w14:paraId="3AD2B580" w14:textId="77777777" w:rsidR="00EF151D" w:rsidRDefault="0036494E">
      <w:pPr>
        <w:rPr>
          <w:color w:val="000000"/>
        </w:rPr>
      </w:pPr>
      <w:r>
        <w:rPr>
          <w:color w:val="000000"/>
        </w:rPr>
        <w:t xml:space="preserve">8. Surveillance camera system operators should consider any approved operational, technical and competency standards relevant to the system and its purpose and work to meet and maintain those standards. </w:t>
      </w:r>
    </w:p>
    <w:p w14:paraId="4089C13F" w14:textId="77777777" w:rsidR="00EF151D" w:rsidRDefault="00EF151D">
      <w:pPr>
        <w:rPr>
          <w:color w:val="000000"/>
        </w:rPr>
      </w:pPr>
    </w:p>
    <w:p w14:paraId="7FC76E3E" w14:textId="77777777" w:rsidR="00EF151D" w:rsidRDefault="0036494E">
      <w:pPr>
        <w:rPr>
          <w:color w:val="000000"/>
        </w:rPr>
      </w:pPr>
      <w:r>
        <w:rPr>
          <w:color w:val="000000"/>
        </w:rPr>
        <w:t xml:space="preserve">9. Surveillance camera system images and information should be subject to appropriate security measures to safeguard against unauthorised access and use. </w:t>
      </w:r>
    </w:p>
    <w:p w14:paraId="20DD30FE" w14:textId="77777777" w:rsidR="00EF151D" w:rsidRDefault="00EF151D">
      <w:pPr>
        <w:rPr>
          <w:color w:val="000000"/>
        </w:rPr>
      </w:pPr>
    </w:p>
    <w:p w14:paraId="60AD4C79" w14:textId="77777777" w:rsidR="00EF151D" w:rsidRDefault="0036494E">
      <w:pPr>
        <w:rPr>
          <w:color w:val="000000"/>
        </w:rPr>
      </w:pPr>
      <w:r>
        <w:rPr>
          <w:color w:val="000000"/>
        </w:rPr>
        <w:t xml:space="preserve">10. There should be effective review and audit mechanisms to ensure legal requirements, policies and standards are complied with in practice, and regular reports should be published. </w:t>
      </w:r>
    </w:p>
    <w:p w14:paraId="735BB3BE" w14:textId="77777777" w:rsidR="00EF151D" w:rsidRDefault="00EF151D">
      <w:pPr>
        <w:rPr>
          <w:color w:val="000000"/>
        </w:rPr>
      </w:pPr>
    </w:p>
    <w:p w14:paraId="200B6E8C" w14:textId="77777777" w:rsidR="00EF151D" w:rsidRDefault="0036494E">
      <w:pPr>
        <w:rPr>
          <w:color w:val="000000"/>
        </w:rPr>
      </w:pPr>
      <w:r>
        <w:rPr>
          <w:color w:val="000000"/>
        </w:rPr>
        <w:t xml:space="preserve">11. When the use of a surveillance camera system is in pursuit of a legitimate aim, and there is a pressing need for its use, it should then be used in the most effective way to support public safety and law enforcement with the aim of processing images and information of evidential value. </w:t>
      </w:r>
    </w:p>
    <w:p w14:paraId="719CA156" w14:textId="77777777" w:rsidR="00EF151D" w:rsidRDefault="00EF151D">
      <w:pPr>
        <w:rPr>
          <w:color w:val="000000"/>
        </w:rPr>
      </w:pPr>
    </w:p>
    <w:p w14:paraId="20E64E17" w14:textId="77777777" w:rsidR="00EF151D" w:rsidRDefault="0036494E">
      <w:pPr>
        <w:rPr>
          <w:color w:val="000000"/>
        </w:rPr>
      </w:pPr>
      <w:r>
        <w:rPr>
          <w:color w:val="000000"/>
        </w:rPr>
        <w:t xml:space="preserve">12. Any information used to support a surveillance system which compares against a reference database for matching purposes should be accurate and up to date. </w:t>
      </w:r>
    </w:p>
    <w:p w14:paraId="3E4E86EC" w14:textId="77777777" w:rsidR="00EF151D" w:rsidRDefault="00EF151D">
      <w:pPr>
        <w:tabs>
          <w:tab w:val="left" w:pos="0"/>
          <w:tab w:val="left" w:pos="720"/>
        </w:tabs>
        <w:jc w:val="both"/>
        <w:rPr>
          <w:b/>
        </w:rPr>
      </w:pPr>
    </w:p>
    <w:p w14:paraId="659AD8E9" w14:textId="77777777" w:rsidR="00EF151D" w:rsidRDefault="0036494E">
      <w:pPr>
        <w:rPr>
          <w:b/>
          <w:color w:val="000000"/>
          <w:sz w:val="22"/>
        </w:rPr>
      </w:pPr>
      <w:r>
        <w:rPr>
          <w:b/>
          <w:color w:val="000000"/>
          <w:sz w:val="22"/>
        </w:rPr>
        <w:t>Appendix E</w:t>
      </w:r>
    </w:p>
    <w:p w14:paraId="00803FEF" w14:textId="77777777" w:rsidR="00EF151D" w:rsidRDefault="00EF151D">
      <w:pPr>
        <w:rPr>
          <w:b/>
          <w:color w:val="000000"/>
          <w:sz w:val="22"/>
        </w:rPr>
      </w:pPr>
    </w:p>
    <w:p w14:paraId="53216CC5" w14:textId="77777777" w:rsidR="00EF151D" w:rsidRDefault="0036494E">
      <w:pPr>
        <w:jc w:val="center"/>
        <w:rPr>
          <w:b/>
          <w:color w:val="000000"/>
          <w:sz w:val="22"/>
        </w:rPr>
      </w:pPr>
      <w:r>
        <w:rPr>
          <w:b/>
          <w:color w:val="000000"/>
          <w:sz w:val="22"/>
        </w:rPr>
        <w:t>Body Worn Video (BWV) Procedures</w:t>
      </w:r>
    </w:p>
    <w:p w14:paraId="44569D34" w14:textId="77777777" w:rsidR="00EF151D" w:rsidRDefault="00EF151D">
      <w:pPr>
        <w:jc w:val="center"/>
        <w:rPr>
          <w:color w:val="000000"/>
          <w:sz w:val="22"/>
        </w:rPr>
      </w:pPr>
    </w:p>
    <w:p w14:paraId="49D9BED0" w14:textId="77777777" w:rsidR="00EF151D" w:rsidRDefault="0036494E">
      <w:pPr>
        <w:rPr>
          <w:color w:val="000000"/>
          <w:sz w:val="22"/>
        </w:rPr>
      </w:pPr>
      <w:r>
        <w:rPr>
          <w:color w:val="000000"/>
          <w:sz w:val="22"/>
        </w:rPr>
        <w:t>1.</w:t>
      </w:r>
      <w:r>
        <w:rPr>
          <w:b/>
          <w:color w:val="000000"/>
          <w:sz w:val="22"/>
        </w:rPr>
        <w:t xml:space="preserve"> </w:t>
      </w:r>
      <w:r>
        <w:rPr>
          <w:color w:val="000000"/>
          <w:sz w:val="22"/>
        </w:rPr>
        <w:t xml:space="preserve">Only trained and accredited security staff and specialists carrying a SIA CCTV licence will be authorised to operate on Trust premises. Police Officers and accredited officers of the Local Authority must inform the Trust security management team of any operation of their BWV systems on Trust premises. </w:t>
      </w:r>
    </w:p>
    <w:p w14:paraId="417A131F" w14:textId="77777777" w:rsidR="00EF151D" w:rsidRDefault="00EF151D">
      <w:pPr>
        <w:rPr>
          <w:color w:val="000000"/>
          <w:sz w:val="22"/>
        </w:rPr>
      </w:pPr>
    </w:p>
    <w:p w14:paraId="033C52C6" w14:textId="77777777" w:rsidR="00EF151D" w:rsidRDefault="0036494E">
      <w:pPr>
        <w:rPr>
          <w:color w:val="000000"/>
          <w:sz w:val="22"/>
        </w:rPr>
      </w:pPr>
      <w:r>
        <w:rPr>
          <w:color w:val="000000"/>
          <w:sz w:val="22"/>
        </w:rPr>
        <w:t xml:space="preserve">2. The terms of reference and objectives of the Trust CCTV system apply to the Trust BWV equipment </w:t>
      </w:r>
    </w:p>
    <w:p w14:paraId="3C40267C" w14:textId="77777777" w:rsidR="00EF151D" w:rsidRDefault="00EF151D">
      <w:pPr>
        <w:rPr>
          <w:color w:val="000000"/>
          <w:sz w:val="22"/>
        </w:rPr>
      </w:pPr>
    </w:p>
    <w:p w14:paraId="04113181" w14:textId="77777777" w:rsidR="00EF151D" w:rsidRDefault="0036494E">
      <w:pPr>
        <w:rPr>
          <w:color w:val="000000"/>
          <w:sz w:val="22"/>
        </w:rPr>
      </w:pPr>
      <w:r>
        <w:rPr>
          <w:color w:val="000000"/>
          <w:sz w:val="22"/>
        </w:rPr>
        <w:t xml:space="preserve">3. Person’s subject of any operation of the system (when practical) will be informed and warned clearly that the system is to be deployed and this will be repeated upon activation. Any other persons (including staff and patients) in the immediate vicinity will also be informed even though they may not be the active subjects of surveillance. </w:t>
      </w:r>
    </w:p>
    <w:p w14:paraId="22A4CCCD" w14:textId="77777777" w:rsidR="00EF151D" w:rsidRDefault="00EF151D">
      <w:pPr>
        <w:rPr>
          <w:color w:val="000000"/>
          <w:sz w:val="22"/>
        </w:rPr>
      </w:pPr>
    </w:p>
    <w:p w14:paraId="27518B06" w14:textId="77777777" w:rsidR="00EF151D" w:rsidRDefault="0036494E">
      <w:pPr>
        <w:rPr>
          <w:color w:val="000000"/>
          <w:sz w:val="22"/>
        </w:rPr>
      </w:pPr>
      <w:r>
        <w:rPr>
          <w:color w:val="000000"/>
          <w:sz w:val="22"/>
        </w:rPr>
        <w:t xml:space="preserve">4. The use of BWV for continuous recording will not be authorised although officers are encouraged to activate the screen when responding to an incident. </w:t>
      </w:r>
    </w:p>
    <w:p w14:paraId="7E4F21A5" w14:textId="77777777" w:rsidR="00EF151D" w:rsidRDefault="00EF151D">
      <w:pPr>
        <w:rPr>
          <w:color w:val="000000"/>
          <w:sz w:val="22"/>
        </w:rPr>
      </w:pPr>
    </w:p>
    <w:p w14:paraId="3CCAA72F" w14:textId="77777777" w:rsidR="00EF151D" w:rsidRDefault="0036494E">
      <w:pPr>
        <w:rPr>
          <w:color w:val="000000"/>
          <w:sz w:val="22"/>
        </w:rPr>
      </w:pPr>
      <w:r>
        <w:rPr>
          <w:color w:val="000000"/>
          <w:sz w:val="22"/>
        </w:rPr>
        <w:t xml:space="preserve">5. BWV will only be used on ward and office areas where there is an immediate danger or threat to personnel or property. It will be activated in every case of restraint or the physical handling of patients or other service users. </w:t>
      </w:r>
    </w:p>
    <w:p w14:paraId="457C93CF" w14:textId="77777777" w:rsidR="00EF151D" w:rsidRDefault="00EF151D">
      <w:pPr>
        <w:rPr>
          <w:color w:val="000000"/>
          <w:sz w:val="22"/>
        </w:rPr>
      </w:pPr>
    </w:p>
    <w:p w14:paraId="573F4EF4" w14:textId="77777777" w:rsidR="00EF151D" w:rsidRDefault="0036494E">
      <w:pPr>
        <w:rPr>
          <w:color w:val="000000"/>
          <w:sz w:val="22"/>
        </w:rPr>
      </w:pPr>
      <w:r>
        <w:rPr>
          <w:color w:val="000000"/>
          <w:sz w:val="22"/>
        </w:rPr>
        <w:t xml:space="preserve">6. BWV footage will only be handled and stored in strict accordance with the Data Protection Act, ICO &amp; SCCO guidance, Trust and NHS retention schedules. All data will be encrypted and access limited to authorised persons only. </w:t>
      </w:r>
    </w:p>
    <w:p w14:paraId="32C4CFEA" w14:textId="77777777" w:rsidR="00EF151D" w:rsidRDefault="00EF151D">
      <w:pPr>
        <w:rPr>
          <w:color w:val="000000"/>
          <w:sz w:val="22"/>
        </w:rPr>
      </w:pPr>
    </w:p>
    <w:p w14:paraId="436925B7" w14:textId="77777777" w:rsidR="00EF151D" w:rsidRDefault="0036494E">
      <w:pPr>
        <w:rPr>
          <w:color w:val="000000"/>
          <w:sz w:val="22"/>
        </w:rPr>
      </w:pPr>
      <w:r>
        <w:rPr>
          <w:color w:val="000000"/>
          <w:sz w:val="22"/>
        </w:rPr>
        <w:t xml:space="preserve">7. All Trust security systems including CCTV, BWV and access control are subject of Privacy Impact Assessments and Privacy Notices. </w:t>
      </w:r>
    </w:p>
    <w:p w14:paraId="33D8B1ED" w14:textId="77777777" w:rsidR="00EF151D" w:rsidRDefault="00EF151D">
      <w:pPr>
        <w:rPr>
          <w:color w:val="000000"/>
          <w:sz w:val="22"/>
        </w:rPr>
      </w:pPr>
    </w:p>
    <w:p w14:paraId="1B2E9FC6" w14:textId="77777777" w:rsidR="00EF151D" w:rsidRDefault="0036494E">
      <w:pPr>
        <w:rPr>
          <w:color w:val="000000"/>
          <w:sz w:val="22"/>
        </w:rPr>
      </w:pPr>
      <w:r>
        <w:rPr>
          <w:color w:val="000000"/>
          <w:sz w:val="22"/>
        </w:rPr>
        <w:t xml:space="preserve">8. Operational guidance has been issued to security staff and specialists in the use of BWV. This will be strictly adhered to and regularly monitored. </w:t>
      </w:r>
    </w:p>
    <w:p w14:paraId="66B43E20" w14:textId="77777777" w:rsidR="00EF151D" w:rsidRDefault="00EF151D">
      <w:pPr>
        <w:rPr>
          <w:color w:val="000000"/>
          <w:sz w:val="22"/>
        </w:rPr>
      </w:pPr>
    </w:p>
    <w:p w14:paraId="2BC0519B" w14:textId="77777777" w:rsidR="00EF151D" w:rsidRDefault="0036494E">
      <w:pPr>
        <w:tabs>
          <w:tab w:val="left" w:pos="0"/>
          <w:tab w:val="left" w:pos="720"/>
        </w:tabs>
        <w:jc w:val="both"/>
        <w:rPr>
          <w:b/>
        </w:rPr>
      </w:pPr>
      <w:r>
        <w:rPr>
          <w:color w:val="000000"/>
          <w:sz w:val="22"/>
        </w:rPr>
        <w:t>BWV records not only the actions and speech of an individual but can also record an individuals’ associations with others within the recording range, including friends, family members, bystanders, victims and suspects. This policy recognises that the recording of individuals must be necessary, proportionate and effective and only when all other alternatives have been considered. There must be an operational need for its deployment. It raises a significant risk to individual privacy, and the Trust must be committed to only using the system to the degree and manner that respects and protects staff, patient and general public’s right to personal privacy.</w:t>
      </w:r>
    </w:p>
    <w:p w14:paraId="0C076414" w14:textId="77777777" w:rsidR="00EF151D" w:rsidRDefault="00EF151D">
      <w:pPr>
        <w:tabs>
          <w:tab w:val="left" w:pos="0"/>
          <w:tab w:val="left" w:pos="720"/>
        </w:tabs>
        <w:jc w:val="both"/>
        <w:rPr>
          <w:b/>
        </w:rPr>
      </w:pPr>
    </w:p>
    <w:p w14:paraId="129712A8" w14:textId="77777777" w:rsidR="00EF151D" w:rsidRDefault="00EF151D">
      <w:pPr>
        <w:tabs>
          <w:tab w:val="left" w:pos="0"/>
          <w:tab w:val="left" w:pos="720"/>
        </w:tabs>
        <w:jc w:val="both"/>
        <w:rPr>
          <w:b/>
        </w:rPr>
      </w:pPr>
    </w:p>
    <w:p w14:paraId="48B38422" w14:textId="77777777" w:rsidR="00EF151D" w:rsidRDefault="00EF151D">
      <w:pPr>
        <w:tabs>
          <w:tab w:val="left" w:pos="0"/>
          <w:tab w:val="left" w:pos="720"/>
        </w:tabs>
        <w:jc w:val="both"/>
        <w:rPr>
          <w:b/>
        </w:rPr>
      </w:pPr>
    </w:p>
    <w:p w14:paraId="29E0E2AC" w14:textId="77777777" w:rsidR="00EF151D" w:rsidRDefault="00EF151D">
      <w:pPr>
        <w:tabs>
          <w:tab w:val="left" w:pos="0"/>
          <w:tab w:val="left" w:pos="720"/>
        </w:tabs>
        <w:jc w:val="both"/>
        <w:rPr>
          <w:b/>
        </w:rPr>
      </w:pPr>
    </w:p>
    <w:p w14:paraId="33649D8D" w14:textId="77777777" w:rsidR="00EF151D" w:rsidRDefault="00EF151D">
      <w:pPr>
        <w:tabs>
          <w:tab w:val="left" w:pos="0"/>
          <w:tab w:val="left" w:pos="720"/>
        </w:tabs>
        <w:jc w:val="both"/>
        <w:rPr>
          <w:b/>
        </w:rPr>
      </w:pPr>
    </w:p>
    <w:p w14:paraId="35FD057C" w14:textId="77777777" w:rsidR="00EF151D" w:rsidRDefault="00EF151D">
      <w:pPr>
        <w:tabs>
          <w:tab w:val="left" w:pos="0"/>
          <w:tab w:val="left" w:pos="720"/>
        </w:tabs>
        <w:jc w:val="both"/>
        <w:rPr>
          <w:b/>
        </w:rPr>
      </w:pPr>
    </w:p>
    <w:p w14:paraId="46C84907" w14:textId="77777777" w:rsidR="00EF151D" w:rsidRDefault="00EF151D">
      <w:pPr>
        <w:tabs>
          <w:tab w:val="left" w:pos="0"/>
          <w:tab w:val="left" w:pos="720"/>
        </w:tabs>
        <w:jc w:val="both"/>
        <w:rPr>
          <w:b/>
        </w:rPr>
      </w:pPr>
    </w:p>
    <w:p w14:paraId="0CA6695D" w14:textId="77777777" w:rsidR="00EF151D" w:rsidRDefault="00EF151D">
      <w:pPr>
        <w:tabs>
          <w:tab w:val="left" w:pos="0"/>
          <w:tab w:val="left" w:pos="720"/>
        </w:tabs>
        <w:jc w:val="both"/>
        <w:rPr>
          <w:b/>
        </w:rPr>
      </w:pPr>
    </w:p>
    <w:p w14:paraId="6724C3C3" w14:textId="77777777" w:rsidR="00EF151D" w:rsidRDefault="00EF151D">
      <w:pPr>
        <w:tabs>
          <w:tab w:val="left" w:pos="0"/>
          <w:tab w:val="left" w:pos="720"/>
        </w:tabs>
        <w:jc w:val="both"/>
        <w:rPr>
          <w:b/>
        </w:rPr>
      </w:pPr>
    </w:p>
    <w:p w14:paraId="08770BC6" w14:textId="77777777" w:rsidR="00EF151D" w:rsidRDefault="00EF151D">
      <w:pPr>
        <w:tabs>
          <w:tab w:val="left" w:pos="0"/>
          <w:tab w:val="left" w:pos="720"/>
        </w:tabs>
        <w:jc w:val="both"/>
        <w:rPr>
          <w:b/>
        </w:rPr>
      </w:pPr>
    </w:p>
    <w:p w14:paraId="5A0B6F0A" w14:textId="77777777" w:rsidR="00EF151D" w:rsidRDefault="00EF151D">
      <w:pPr>
        <w:tabs>
          <w:tab w:val="left" w:pos="0"/>
          <w:tab w:val="left" w:pos="720"/>
        </w:tabs>
        <w:jc w:val="both"/>
        <w:rPr>
          <w:b/>
        </w:rPr>
      </w:pPr>
    </w:p>
    <w:p w14:paraId="03AFB0BF" w14:textId="77777777" w:rsidR="00EF151D" w:rsidRDefault="00EF151D">
      <w:pPr>
        <w:tabs>
          <w:tab w:val="left" w:pos="0"/>
          <w:tab w:val="left" w:pos="720"/>
        </w:tabs>
        <w:jc w:val="both"/>
        <w:rPr>
          <w:b/>
        </w:rPr>
      </w:pPr>
    </w:p>
    <w:p w14:paraId="061C4843" w14:textId="77777777" w:rsidR="00EF151D" w:rsidRDefault="0036494E">
      <w:pPr>
        <w:tabs>
          <w:tab w:val="left" w:pos="0"/>
          <w:tab w:val="left" w:pos="720"/>
        </w:tabs>
        <w:rPr>
          <w:b/>
          <w:sz w:val="28"/>
        </w:rPr>
      </w:pPr>
      <w:r>
        <w:rPr>
          <w:b/>
          <w:sz w:val="28"/>
        </w:rPr>
        <w:t>Appendix F</w:t>
      </w:r>
    </w:p>
    <w:p w14:paraId="060CE0A6" w14:textId="77777777" w:rsidR="00EF151D" w:rsidRDefault="0036494E">
      <w:pPr>
        <w:tabs>
          <w:tab w:val="left" w:pos="0"/>
          <w:tab w:val="left" w:pos="720"/>
        </w:tabs>
        <w:rPr>
          <w:b/>
          <w:sz w:val="28"/>
        </w:rPr>
      </w:pPr>
      <w:r>
        <w:rPr>
          <w:b/>
          <w:sz w:val="28"/>
        </w:rPr>
        <w:t xml:space="preserve"> </w:t>
      </w:r>
    </w:p>
    <w:p w14:paraId="3712FD86" w14:textId="77777777" w:rsidR="00EF151D" w:rsidRDefault="0036494E">
      <w:pPr>
        <w:tabs>
          <w:tab w:val="left" w:pos="0"/>
          <w:tab w:val="left" w:pos="720"/>
        </w:tabs>
        <w:jc w:val="center"/>
        <w:rPr>
          <w:b/>
          <w:sz w:val="22"/>
        </w:rPr>
      </w:pPr>
      <w:r>
        <w:rPr>
          <w:b/>
          <w:sz w:val="28"/>
        </w:rPr>
        <w:t>Assessment for new CCTV System and continued use</w:t>
      </w:r>
    </w:p>
    <w:p w14:paraId="6E94C083" w14:textId="77777777" w:rsidR="00EF151D" w:rsidRDefault="00EF151D">
      <w:pPr>
        <w:tabs>
          <w:tab w:val="left" w:pos="0"/>
          <w:tab w:val="left" w:pos="7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F151D" w14:paraId="7D7D3B0E" w14:textId="77777777">
        <w:tc>
          <w:tcPr>
            <w:tcW w:w="9854" w:type="dxa"/>
          </w:tcPr>
          <w:p w14:paraId="5BAA62B1" w14:textId="77777777" w:rsidR="00EF151D" w:rsidRDefault="0036494E">
            <w:pPr>
              <w:numPr>
                <w:ilvl w:val="0"/>
                <w:numId w:val="28"/>
              </w:numPr>
              <w:tabs>
                <w:tab w:val="clear" w:pos="720"/>
                <w:tab w:val="left" w:pos="0"/>
                <w:tab w:val="left" w:pos="360"/>
              </w:tabs>
              <w:ind w:left="360"/>
              <w:jc w:val="both"/>
              <w:rPr>
                <w:b/>
              </w:rPr>
            </w:pPr>
            <w:r>
              <w:rPr>
                <w:b/>
              </w:rPr>
              <w:t>Organisation and Site:</w:t>
            </w:r>
          </w:p>
          <w:p w14:paraId="3298F8F1" w14:textId="77777777" w:rsidR="00EF151D" w:rsidRDefault="00EF151D">
            <w:pPr>
              <w:tabs>
                <w:tab w:val="left" w:pos="0"/>
              </w:tabs>
              <w:jc w:val="both"/>
              <w:rPr>
                <w:b/>
              </w:rPr>
            </w:pPr>
          </w:p>
          <w:p w14:paraId="31930AD2" w14:textId="77777777" w:rsidR="00EF151D" w:rsidRDefault="00EF151D">
            <w:pPr>
              <w:tabs>
                <w:tab w:val="left" w:pos="0"/>
              </w:tabs>
              <w:jc w:val="both"/>
              <w:rPr>
                <w:b/>
              </w:rPr>
            </w:pPr>
          </w:p>
          <w:p w14:paraId="7112E8E3" w14:textId="77777777" w:rsidR="00EF151D" w:rsidRDefault="00EF151D">
            <w:pPr>
              <w:tabs>
                <w:tab w:val="left" w:pos="0"/>
              </w:tabs>
              <w:jc w:val="both"/>
              <w:rPr>
                <w:b/>
              </w:rPr>
            </w:pPr>
          </w:p>
        </w:tc>
      </w:tr>
      <w:tr w:rsidR="00EF151D" w14:paraId="23506881" w14:textId="77777777">
        <w:tc>
          <w:tcPr>
            <w:tcW w:w="9854" w:type="dxa"/>
          </w:tcPr>
          <w:p w14:paraId="484F8C2F" w14:textId="77777777" w:rsidR="00EF151D" w:rsidRDefault="0036494E">
            <w:pPr>
              <w:tabs>
                <w:tab w:val="left" w:pos="0"/>
                <w:tab w:val="left" w:pos="720"/>
              </w:tabs>
              <w:jc w:val="both"/>
              <w:rPr>
                <w:b/>
              </w:rPr>
            </w:pPr>
            <w:r>
              <w:rPr>
                <w:b/>
              </w:rPr>
              <w:t>2.  Person Requesting CCTV</w:t>
            </w:r>
          </w:p>
          <w:p w14:paraId="2EC1C9E8" w14:textId="77777777" w:rsidR="00EF151D" w:rsidRDefault="00EF151D">
            <w:pPr>
              <w:tabs>
                <w:tab w:val="left" w:pos="0"/>
                <w:tab w:val="left" w:pos="720"/>
              </w:tabs>
              <w:jc w:val="both"/>
              <w:rPr>
                <w:b/>
              </w:rPr>
            </w:pPr>
          </w:p>
          <w:p w14:paraId="5B6B9329" w14:textId="77777777" w:rsidR="00EF151D" w:rsidRDefault="00EF151D">
            <w:pPr>
              <w:tabs>
                <w:tab w:val="left" w:pos="0"/>
                <w:tab w:val="left" w:pos="720"/>
              </w:tabs>
              <w:jc w:val="both"/>
              <w:rPr>
                <w:b/>
              </w:rPr>
            </w:pPr>
          </w:p>
          <w:p w14:paraId="48F9697B" w14:textId="77777777" w:rsidR="00EF151D" w:rsidRDefault="0036494E">
            <w:pPr>
              <w:tabs>
                <w:tab w:val="left" w:pos="0"/>
                <w:tab w:val="left" w:pos="720"/>
              </w:tabs>
              <w:jc w:val="both"/>
            </w:pPr>
            <w:r>
              <w:t>(The person requesting the CCTV system will be the responsible person for the system).</w:t>
            </w:r>
          </w:p>
        </w:tc>
      </w:tr>
      <w:tr w:rsidR="00EF151D" w14:paraId="18B64560" w14:textId="77777777">
        <w:tc>
          <w:tcPr>
            <w:tcW w:w="9854" w:type="dxa"/>
          </w:tcPr>
          <w:p w14:paraId="5EC5E804" w14:textId="77777777" w:rsidR="00EF151D" w:rsidRDefault="0036494E">
            <w:pPr>
              <w:tabs>
                <w:tab w:val="left" w:pos="0"/>
                <w:tab w:val="left" w:pos="720"/>
              </w:tabs>
              <w:jc w:val="both"/>
              <w:rPr>
                <w:b/>
              </w:rPr>
            </w:pPr>
            <w:r>
              <w:rPr>
                <w:b/>
              </w:rPr>
              <w:t>3.  Position:</w:t>
            </w:r>
          </w:p>
          <w:p w14:paraId="6962C268" w14:textId="77777777" w:rsidR="00EF151D" w:rsidRDefault="00EF151D">
            <w:pPr>
              <w:tabs>
                <w:tab w:val="left" w:pos="0"/>
                <w:tab w:val="left" w:pos="720"/>
              </w:tabs>
              <w:jc w:val="both"/>
              <w:rPr>
                <w:b/>
              </w:rPr>
            </w:pPr>
          </w:p>
          <w:p w14:paraId="0CC911A3" w14:textId="77777777" w:rsidR="00EF151D" w:rsidRDefault="00EF151D">
            <w:pPr>
              <w:tabs>
                <w:tab w:val="left" w:pos="0"/>
                <w:tab w:val="left" w:pos="720"/>
              </w:tabs>
              <w:jc w:val="both"/>
              <w:rPr>
                <w:b/>
              </w:rPr>
            </w:pPr>
          </w:p>
        </w:tc>
      </w:tr>
      <w:tr w:rsidR="00EF151D" w14:paraId="4BDE81BD" w14:textId="77777777">
        <w:tc>
          <w:tcPr>
            <w:tcW w:w="9854" w:type="dxa"/>
          </w:tcPr>
          <w:p w14:paraId="23903F54" w14:textId="77777777" w:rsidR="00EF151D" w:rsidRDefault="0036494E">
            <w:pPr>
              <w:numPr>
                <w:ilvl w:val="0"/>
                <w:numId w:val="29"/>
              </w:numPr>
              <w:tabs>
                <w:tab w:val="clear" w:pos="720"/>
                <w:tab w:val="left" w:pos="0"/>
                <w:tab w:val="left" w:pos="360"/>
              </w:tabs>
              <w:ind w:hanging="720"/>
              <w:jc w:val="both"/>
              <w:rPr>
                <w:b/>
              </w:rPr>
            </w:pPr>
            <w:r>
              <w:rPr>
                <w:b/>
              </w:rPr>
              <w:t>Reason and appropriateness of installation:</w:t>
            </w:r>
          </w:p>
          <w:p w14:paraId="6FDA4FFB" w14:textId="77777777" w:rsidR="00EF151D" w:rsidRDefault="00EF151D">
            <w:pPr>
              <w:tabs>
                <w:tab w:val="left" w:pos="0"/>
              </w:tabs>
              <w:jc w:val="both"/>
              <w:rPr>
                <w:b/>
              </w:rPr>
            </w:pPr>
          </w:p>
          <w:p w14:paraId="253B418D" w14:textId="77777777" w:rsidR="00EF151D" w:rsidRDefault="00EF151D">
            <w:pPr>
              <w:tabs>
                <w:tab w:val="left" w:pos="0"/>
              </w:tabs>
              <w:jc w:val="both"/>
              <w:rPr>
                <w:b/>
              </w:rPr>
            </w:pPr>
          </w:p>
          <w:p w14:paraId="6D4E9151" w14:textId="77777777" w:rsidR="00EF151D" w:rsidRDefault="00EF151D">
            <w:pPr>
              <w:tabs>
                <w:tab w:val="left" w:pos="0"/>
              </w:tabs>
              <w:jc w:val="both"/>
              <w:rPr>
                <w:b/>
              </w:rPr>
            </w:pPr>
          </w:p>
          <w:p w14:paraId="7A29BB1F" w14:textId="77777777" w:rsidR="00EF151D" w:rsidRDefault="00EF151D">
            <w:pPr>
              <w:tabs>
                <w:tab w:val="left" w:pos="0"/>
              </w:tabs>
              <w:jc w:val="both"/>
              <w:rPr>
                <w:b/>
              </w:rPr>
            </w:pPr>
          </w:p>
          <w:p w14:paraId="2DFC8747" w14:textId="77777777" w:rsidR="00EF151D" w:rsidRDefault="00EF151D">
            <w:pPr>
              <w:tabs>
                <w:tab w:val="left" w:pos="0"/>
              </w:tabs>
              <w:jc w:val="both"/>
              <w:rPr>
                <w:b/>
              </w:rPr>
            </w:pPr>
          </w:p>
        </w:tc>
      </w:tr>
      <w:tr w:rsidR="00EF151D" w14:paraId="3C46F1DB" w14:textId="77777777">
        <w:tc>
          <w:tcPr>
            <w:tcW w:w="9854" w:type="dxa"/>
          </w:tcPr>
          <w:p w14:paraId="32240C6C" w14:textId="77777777" w:rsidR="00EF151D" w:rsidRDefault="0036494E">
            <w:pPr>
              <w:tabs>
                <w:tab w:val="left" w:pos="0"/>
                <w:tab w:val="left" w:pos="720"/>
              </w:tabs>
              <w:jc w:val="both"/>
              <w:rPr>
                <w:b/>
              </w:rPr>
            </w:pPr>
            <w:r>
              <w:rPr>
                <w:b/>
              </w:rPr>
              <w:t>5.  Purpose of the Scheme:</w:t>
            </w:r>
          </w:p>
          <w:p w14:paraId="2BFD6021" w14:textId="77777777" w:rsidR="00EF151D" w:rsidRDefault="00EF151D">
            <w:pPr>
              <w:tabs>
                <w:tab w:val="left" w:pos="0"/>
                <w:tab w:val="left" w:pos="720"/>
              </w:tabs>
              <w:jc w:val="both"/>
              <w:rPr>
                <w:b/>
              </w:rPr>
            </w:pPr>
          </w:p>
          <w:p w14:paraId="325DA41C" w14:textId="77777777" w:rsidR="00EF151D" w:rsidRDefault="00EF151D">
            <w:pPr>
              <w:tabs>
                <w:tab w:val="left" w:pos="0"/>
                <w:tab w:val="left" w:pos="720"/>
              </w:tabs>
              <w:jc w:val="both"/>
              <w:rPr>
                <w:b/>
              </w:rPr>
            </w:pPr>
          </w:p>
          <w:p w14:paraId="4D6DA302" w14:textId="77777777" w:rsidR="00EF151D" w:rsidRDefault="00EF151D">
            <w:pPr>
              <w:tabs>
                <w:tab w:val="left" w:pos="0"/>
                <w:tab w:val="left" w:pos="720"/>
              </w:tabs>
              <w:jc w:val="both"/>
              <w:rPr>
                <w:b/>
              </w:rPr>
            </w:pPr>
          </w:p>
          <w:p w14:paraId="02135F98" w14:textId="77777777" w:rsidR="00EF151D" w:rsidRDefault="00EF151D">
            <w:pPr>
              <w:tabs>
                <w:tab w:val="left" w:pos="0"/>
                <w:tab w:val="left" w:pos="720"/>
              </w:tabs>
              <w:jc w:val="both"/>
              <w:rPr>
                <w:b/>
              </w:rPr>
            </w:pPr>
          </w:p>
        </w:tc>
      </w:tr>
      <w:tr w:rsidR="00EF151D" w14:paraId="65D23856" w14:textId="77777777">
        <w:tc>
          <w:tcPr>
            <w:tcW w:w="9854" w:type="dxa"/>
          </w:tcPr>
          <w:p w14:paraId="08B93BC7" w14:textId="77777777" w:rsidR="00EF151D" w:rsidRDefault="0036494E">
            <w:pPr>
              <w:tabs>
                <w:tab w:val="left" w:pos="0"/>
                <w:tab w:val="left" w:pos="720"/>
              </w:tabs>
              <w:jc w:val="both"/>
              <w:rPr>
                <w:b/>
              </w:rPr>
            </w:pPr>
            <w:r>
              <w:rPr>
                <w:b/>
              </w:rPr>
              <w:t>6.  Has the information commissioner been informed of the new system?  YES/NO</w:t>
            </w:r>
          </w:p>
          <w:p w14:paraId="4536E3E9" w14:textId="77777777" w:rsidR="00EF151D" w:rsidRDefault="00EF151D">
            <w:pPr>
              <w:tabs>
                <w:tab w:val="left" w:pos="0"/>
                <w:tab w:val="left" w:pos="720"/>
              </w:tabs>
              <w:jc w:val="both"/>
              <w:rPr>
                <w:b/>
              </w:rPr>
            </w:pPr>
          </w:p>
        </w:tc>
      </w:tr>
      <w:tr w:rsidR="00EF151D" w14:paraId="5E701C81" w14:textId="77777777">
        <w:tc>
          <w:tcPr>
            <w:tcW w:w="9854" w:type="dxa"/>
          </w:tcPr>
          <w:p w14:paraId="4CC81B26" w14:textId="77777777" w:rsidR="00EF151D" w:rsidRDefault="0036494E">
            <w:pPr>
              <w:tabs>
                <w:tab w:val="left" w:pos="0"/>
                <w:tab w:val="left" w:pos="720"/>
              </w:tabs>
              <w:jc w:val="both"/>
              <w:rPr>
                <w:b/>
              </w:rPr>
            </w:pPr>
            <w:r>
              <w:rPr>
                <w:b/>
              </w:rPr>
              <w:t>7.  Are there agreed procedures in place for operational use and repairs to system:</w:t>
            </w:r>
          </w:p>
          <w:p w14:paraId="33C66DD4" w14:textId="77777777" w:rsidR="00EF151D" w:rsidRDefault="00EF151D">
            <w:pPr>
              <w:tabs>
                <w:tab w:val="left" w:pos="0"/>
                <w:tab w:val="left" w:pos="720"/>
              </w:tabs>
              <w:jc w:val="both"/>
              <w:rPr>
                <w:b/>
              </w:rPr>
            </w:pPr>
          </w:p>
        </w:tc>
      </w:tr>
      <w:tr w:rsidR="00EF151D" w14:paraId="73B410DD" w14:textId="77777777">
        <w:tc>
          <w:tcPr>
            <w:tcW w:w="9854" w:type="dxa"/>
          </w:tcPr>
          <w:p w14:paraId="0E026D70" w14:textId="77777777" w:rsidR="00EF151D" w:rsidRDefault="0036494E">
            <w:pPr>
              <w:tabs>
                <w:tab w:val="left" w:pos="0"/>
                <w:tab w:val="left" w:pos="720"/>
              </w:tabs>
              <w:jc w:val="both"/>
              <w:rPr>
                <w:b/>
              </w:rPr>
            </w:pPr>
            <w:r>
              <w:rPr>
                <w:b/>
              </w:rPr>
              <w:t>8.  Date  &amp; Signature:</w:t>
            </w:r>
          </w:p>
          <w:p w14:paraId="0E2D1CBC" w14:textId="77777777" w:rsidR="00EF151D" w:rsidRDefault="00EF151D">
            <w:pPr>
              <w:tabs>
                <w:tab w:val="left" w:pos="0"/>
                <w:tab w:val="left" w:pos="720"/>
              </w:tabs>
              <w:jc w:val="both"/>
              <w:rPr>
                <w:b/>
              </w:rPr>
            </w:pPr>
          </w:p>
        </w:tc>
      </w:tr>
      <w:tr w:rsidR="00EF151D" w14:paraId="0C511A0E" w14:textId="77777777">
        <w:tc>
          <w:tcPr>
            <w:tcW w:w="9854" w:type="dxa"/>
          </w:tcPr>
          <w:p w14:paraId="5DF7F3CE" w14:textId="77777777" w:rsidR="00EF151D" w:rsidRDefault="0036494E">
            <w:pPr>
              <w:tabs>
                <w:tab w:val="left" w:pos="0"/>
                <w:tab w:val="left" w:pos="720"/>
              </w:tabs>
              <w:jc w:val="both"/>
              <w:rPr>
                <w:sz w:val="20"/>
              </w:rPr>
            </w:pPr>
            <w:r>
              <w:rPr>
                <w:sz w:val="20"/>
              </w:rPr>
              <w:t>Please make sure all policy installation requirements are met.  Any questions must be directed to Johan Celliers, Facilities, Fieldhead Hospital, Wakefield, tel:  01924 316000</w:t>
            </w:r>
          </w:p>
        </w:tc>
      </w:tr>
    </w:tbl>
    <w:p w14:paraId="1E613400" w14:textId="77777777" w:rsidR="00EF151D" w:rsidRDefault="00EF151D">
      <w:pPr>
        <w:tabs>
          <w:tab w:val="left" w:pos="0"/>
          <w:tab w:val="left" w:pos="720"/>
        </w:tabs>
        <w:jc w:val="both"/>
        <w:rPr>
          <w:b/>
        </w:rPr>
      </w:pPr>
    </w:p>
    <w:p w14:paraId="12149E39" w14:textId="77777777" w:rsidR="00EF151D" w:rsidRDefault="00EF151D">
      <w:pPr>
        <w:tabs>
          <w:tab w:val="left" w:pos="0"/>
          <w:tab w:val="left" w:pos="720"/>
        </w:tabs>
        <w:jc w:val="both"/>
        <w:rPr>
          <w:b/>
        </w:rPr>
      </w:pPr>
    </w:p>
    <w:p w14:paraId="3C06A95A" w14:textId="77777777" w:rsidR="00EF151D" w:rsidRDefault="00EF151D">
      <w:pPr>
        <w:tabs>
          <w:tab w:val="left" w:pos="0"/>
          <w:tab w:val="left" w:pos="720"/>
        </w:tabs>
        <w:jc w:val="both"/>
        <w:rPr>
          <w:b/>
        </w:rPr>
      </w:pPr>
    </w:p>
    <w:p w14:paraId="669BC7D2" w14:textId="77777777" w:rsidR="00EF151D" w:rsidRDefault="0036494E">
      <w:pPr>
        <w:tabs>
          <w:tab w:val="left" w:pos="0"/>
          <w:tab w:val="left" w:pos="720"/>
        </w:tabs>
        <w:jc w:val="both"/>
      </w:pPr>
      <w:r>
        <w:rPr>
          <w:b/>
        </w:rPr>
        <w:t>Authorisation:</w:t>
      </w:r>
    </w:p>
    <w:p w14:paraId="014DB33C" w14:textId="77777777" w:rsidR="00EF151D" w:rsidRDefault="00EF151D">
      <w:pPr>
        <w:tabs>
          <w:tab w:val="left" w:pos="0"/>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F151D" w14:paraId="5A968C90" w14:textId="77777777">
        <w:tc>
          <w:tcPr>
            <w:tcW w:w="9854" w:type="dxa"/>
          </w:tcPr>
          <w:p w14:paraId="1CE1C683" w14:textId="77777777" w:rsidR="00EF151D" w:rsidRDefault="0036494E">
            <w:pPr>
              <w:tabs>
                <w:tab w:val="left" w:pos="0"/>
                <w:tab w:val="left" w:pos="720"/>
              </w:tabs>
              <w:jc w:val="both"/>
              <w:rPr>
                <w:b/>
              </w:rPr>
            </w:pPr>
            <w:r>
              <w:rPr>
                <w:b/>
              </w:rPr>
              <w:t>Authorised by:</w:t>
            </w:r>
          </w:p>
          <w:p w14:paraId="1C894E89" w14:textId="77777777" w:rsidR="00EF151D" w:rsidRDefault="00EF151D">
            <w:pPr>
              <w:tabs>
                <w:tab w:val="left" w:pos="0"/>
                <w:tab w:val="left" w:pos="720"/>
              </w:tabs>
              <w:jc w:val="both"/>
              <w:rPr>
                <w:b/>
              </w:rPr>
            </w:pPr>
          </w:p>
        </w:tc>
      </w:tr>
      <w:tr w:rsidR="00EF151D" w14:paraId="59614539" w14:textId="77777777">
        <w:tc>
          <w:tcPr>
            <w:tcW w:w="9854" w:type="dxa"/>
          </w:tcPr>
          <w:p w14:paraId="5C9B47A4" w14:textId="77777777" w:rsidR="00EF151D" w:rsidRDefault="0036494E">
            <w:pPr>
              <w:tabs>
                <w:tab w:val="left" w:pos="0"/>
                <w:tab w:val="left" w:pos="720"/>
              </w:tabs>
              <w:jc w:val="both"/>
              <w:rPr>
                <w:b/>
              </w:rPr>
            </w:pPr>
            <w:r>
              <w:rPr>
                <w:b/>
              </w:rPr>
              <w:t>Position:</w:t>
            </w:r>
          </w:p>
          <w:p w14:paraId="4C184022" w14:textId="77777777" w:rsidR="00EF151D" w:rsidRDefault="00EF151D">
            <w:pPr>
              <w:tabs>
                <w:tab w:val="left" w:pos="0"/>
                <w:tab w:val="left" w:pos="720"/>
              </w:tabs>
              <w:jc w:val="both"/>
              <w:rPr>
                <w:b/>
              </w:rPr>
            </w:pPr>
          </w:p>
        </w:tc>
      </w:tr>
      <w:tr w:rsidR="00EF151D" w14:paraId="7464120F" w14:textId="77777777">
        <w:tc>
          <w:tcPr>
            <w:tcW w:w="9854" w:type="dxa"/>
          </w:tcPr>
          <w:p w14:paraId="03A972A1" w14:textId="77777777" w:rsidR="00EF151D" w:rsidRDefault="0036494E">
            <w:pPr>
              <w:tabs>
                <w:tab w:val="left" w:pos="0"/>
                <w:tab w:val="left" w:pos="720"/>
              </w:tabs>
              <w:jc w:val="both"/>
              <w:rPr>
                <w:b/>
              </w:rPr>
            </w:pPr>
            <w:r>
              <w:rPr>
                <w:b/>
              </w:rPr>
              <w:t>Date &amp; Signature:</w:t>
            </w:r>
          </w:p>
          <w:p w14:paraId="169F3294" w14:textId="77777777" w:rsidR="00EF151D" w:rsidRDefault="00EF151D">
            <w:pPr>
              <w:tabs>
                <w:tab w:val="left" w:pos="0"/>
                <w:tab w:val="left" w:pos="720"/>
              </w:tabs>
              <w:jc w:val="both"/>
              <w:rPr>
                <w:b/>
              </w:rPr>
            </w:pPr>
          </w:p>
        </w:tc>
      </w:tr>
    </w:tbl>
    <w:p w14:paraId="3E15AF6D" w14:textId="77777777" w:rsidR="00EF151D" w:rsidRDefault="00EF151D">
      <w:pPr>
        <w:tabs>
          <w:tab w:val="left" w:pos="0"/>
          <w:tab w:val="left" w:pos="720"/>
        </w:tabs>
        <w:jc w:val="both"/>
        <w:rPr>
          <w:b/>
          <w:sz w:val="32"/>
        </w:rPr>
      </w:pPr>
    </w:p>
    <w:p w14:paraId="60F7CAAD" w14:textId="77777777" w:rsidR="00EF151D" w:rsidRDefault="00EF151D">
      <w:pPr>
        <w:rPr>
          <w:b/>
          <w:sz w:val="28"/>
          <w:u w:val="single"/>
        </w:rPr>
      </w:pPr>
    </w:p>
    <w:p w14:paraId="1D274623" w14:textId="77777777" w:rsidR="00EF151D" w:rsidRDefault="0036494E">
      <w:pPr>
        <w:jc w:val="center"/>
        <w:rPr>
          <w:b/>
          <w:sz w:val="28"/>
          <w:u w:val="single"/>
        </w:rPr>
      </w:pPr>
      <w:r>
        <w:rPr>
          <w:b/>
          <w:sz w:val="28"/>
          <w:u w:val="single"/>
        </w:rPr>
        <w:t>New CCTV system installation procedure</w:t>
      </w:r>
    </w:p>
    <w:p w14:paraId="06BA66CA" w14:textId="77777777" w:rsidR="00EF151D" w:rsidRDefault="0036494E">
      <w:pPr>
        <w:rPr>
          <w:b/>
          <w:sz w:val="28"/>
        </w:rPr>
      </w:pPr>
      <w:r>
        <w:rPr>
          <w:noProof/>
        </w:rPr>
        <mc:AlternateContent>
          <mc:Choice Requires="wps">
            <w:drawing>
              <wp:anchor distT="0" distB="0" distL="114300" distR="114300" simplePos="0" relativeHeight="9" behindDoc="0" locked="0" layoutInCell="1" allowOverlap="0" wp14:anchorId="26DA32D9" wp14:editId="1BDD847A">
                <wp:simplePos x="0" y="0"/>
                <wp:positionH relativeFrom="column">
                  <wp:posOffset>38100</wp:posOffset>
                </wp:positionH>
                <wp:positionV relativeFrom="paragraph">
                  <wp:posOffset>46990</wp:posOffset>
                </wp:positionV>
                <wp:extent cx="5857875" cy="612140"/>
                <wp:effectExtent l="0" t="0" r="0" b="0"/>
                <wp:wrapNone/>
                <wp:docPr id="18" name="Text Box 18"/>
                <wp:cNvGraphicFramePr/>
                <a:graphic xmlns:a="http://schemas.openxmlformats.org/drawingml/2006/main">
                  <a:graphicData uri="http://schemas.microsoft.com/office/word/2010/wordprocessingShape">
                    <wps:wsp>
                      <wps:cNvSpPr/>
                      <wps:spPr>
                        <a:xfrm>
                          <a:off x="0" y="0"/>
                          <a:ext cx="5857875" cy="612140"/>
                        </a:xfrm>
                        <a:prstGeom prst="rect">
                          <a:avLst/>
                        </a:prstGeom>
                        <a:ln w="25400">
                          <a:solidFill>
                            <a:srgbClr val="000000"/>
                          </a:solidFill>
                        </a:ln>
                      </wps:spPr>
                      <wps:txbx>
                        <w:txbxContent>
                          <w:p w14:paraId="489E7E26" w14:textId="77777777" w:rsidR="00EF151D" w:rsidRDefault="0036494E">
                            <w:pPr>
                              <w:pStyle w:val="ListParagraph"/>
                              <w:numPr>
                                <w:ilvl w:val="0"/>
                                <w:numId w:val="30"/>
                              </w:numPr>
                              <w:jc w:val="center"/>
                              <w:rPr>
                                <w:rFonts w:ascii="Arial" w:hAnsi="Arial"/>
                                <w:sz w:val="28"/>
                              </w:rPr>
                            </w:pPr>
                            <w:r>
                              <w:rPr>
                                <w:rFonts w:ascii="Arial" w:hAnsi="Arial"/>
                                <w:sz w:val="28"/>
                              </w:rPr>
                              <w:t xml:space="preserve">   Requirement identified – Incidents / Assessment</w:t>
                            </w:r>
                          </w:p>
                        </w:txbxContent>
                      </wps:txbx>
                      <wps:bodyPr/>
                    </wps:wsp>
                  </a:graphicData>
                </a:graphic>
              </wp:anchor>
            </w:drawing>
          </mc:Choice>
          <mc:Fallback>
            <w:pict>
              <v:rect w14:anchorId="26DA32D9" id="Text Box 18" o:spid="_x0000_s1034" style="position:absolute;margin-left:3pt;margin-top:3.7pt;width:461.25pt;height:48.2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" o:allowoverlap="f" filled="f" strokeweight="2pt">
                <v:textbox>
                  <w:txbxContent>
                    <w:p w14:paraId="489E7E26" w14:textId="77777777" w:rsidR="00EF151D" w:rsidRDefault="0036494E">
                      <w:pPr>
                        <w:pStyle w:val="ListParagraph"/>
                        <w:numPr>
                          <w:ilvl w:val="0"/>
                          <w:numId w:val="30"/>
                        </w:numPr>
                        <w:jc w:val="center"/>
                        <w:rPr>
                          <w:rFonts w:ascii="Arial" w:hAnsi="Arial"/>
                          <w:sz w:val="28"/>
                        </w:rPr>
                      </w:pPr>
                      <w:r>
                        <w:rPr>
                          <w:rFonts w:ascii="Arial" w:hAnsi="Arial"/>
                          <w:sz w:val="28"/>
                        </w:rPr>
                        <w:t xml:space="preserve">   Requirement identified – Incidents / Assessment</w:t>
                      </w:r>
                    </w:p>
                  </w:txbxContent>
                </v:textbox>
              </v:rect>
            </w:pict>
          </mc:Fallback>
        </mc:AlternateContent>
      </w:r>
    </w:p>
    <w:p w14:paraId="3805FE18" w14:textId="77777777" w:rsidR="00EF151D" w:rsidRDefault="00EF151D">
      <w:pPr>
        <w:rPr>
          <w:b/>
          <w:sz w:val="28"/>
        </w:rPr>
      </w:pPr>
    </w:p>
    <w:p w14:paraId="58F1A6B9" w14:textId="77777777" w:rsidR="00EF151D" w:rsidRDefault="00EF151D">
      <w:pPr>
        <w:rPr>
          <w:sz w:val="28"/>
        </w:rPr>
      </w:pPr>
    </w:p>
    <w:p w14:paraId="4995F666" w14:textId="77777777" w:rsidR="00EF151D" w:rsidRDefault="00EF151D">
      <w:pPr>
        <w:rPr>
          <w:sz w:val="28"/>
        </w:rPr>
      </w:pPr>
    </w:p>
    <w:p w14:paraId="191A962D" w14:textId="77777777" w:rsidR="00EF151D" w:rsidRDefault="00EF151D">
      <w:pPr>
        <w:rPr>
          <w:sz w:val="28"/>
        </w:rPr>
      </w:pPr>
    </w:p>
    <w:p w14:paraId="2BFFFE23" w14:textId="77777777" w:rsidR="00EF151D" w:rsidRDefault="0036494E">
      <w:pPr>
        <w:rPr>
          <w:sz w:val="28"/>
        </w:rPr>
      </w:pPr>
      <w:r>
        <w:rPr>
          <w:noProof/>
        </w:rPr>
        <mc:AlternateContent>
          <mc:Choice Requires="wps">
            <w:drawing>
              <wp:anchor distT="0" distB="0" distL="114300" distR="114300" simplePos="0" relativeHeight="10" behindDoc="0" locked="0" layoutInCell="1" allowOverlap="0" wp14:anchorId="1C300767" wp14:editId="7998AE0A">
                <wp:simplePos x="0" y="0"/>
                <wp:positionH relativeFrom="column">
                  <wp:posOffset>66675</wp:posOffset>
                </wp:positionH>
                <wp:positionV relativeFrom="paragraph">
                  <wp:posOffset>72390</wp:posOffset>
                </wp:positionV>
                <wp:extent cx="5857875" cy="612140"/>
                <wp:effectExtent l="0" t="0" r="0" b="0"/>
                <wp:wrapNone/>
                <wp:docPr id="20" name="Text Box 20"/>
                <wp:cNvGraphicFramePr/>
                <a:graphic xmlns:a="http://schemas.openxmlformats.org/drawingml/2006/main">
                  <a:graphicData uri="http://schemas.microsoft.com/office/word/2010/wordprocessingShape">
                    <wps:wsp>
                      <wps:cNvSpPr/>
                      <wps:spPr>
                        <a:xfrm>
                          <a:off x="0" y="0"/>
                          <a:ext cx="5857875" cy="612140"/>
                        </a:xfrm>
                        <a:prstGeom prst="rect">
                          <a:avLst/>
                        </a:prstGeom>
                        <a:ln w="25400">
                          <a:solidFill>
                            <a:srgbClr val="000000"/>
                          </a:solidFill>
                        </a:ln>
                      </wps:spPr>
                      <wps:txbx>
                        <w:txbxContent>
                          <w:p w14:paraId="3A402105" w14:textId="77777777" w:rsidR="00EF151D" w:rsidRDefault="0036494E">
                            <w:pPr>
                              <w:jc w:val="center"/>
                              <w:rPr>
                                <w:sz w:val="28"/>
                              </w:rPr>
                            </w:pPr>
                            <w:r>
                              <w:rPr>
                                <w:sz w:val="28"/>
                              </w:rPr>
                              <w:t>2.    Application made by Assessment for new CCTV system   (Appendix C)</w:t>
                            </w:r>
                          </w:p>
                        </w:txbxContent>
                      </wps:txbx>
                      <wps:bodyPr/>
                    </wps:wsp>
                  </a:graphicData>
                </a:graphic>
              </wp:anchor>
            </w:drawing>
          </mc:Choice>
          <mc:Fallback>
            <w:pict>
              <v:rect w14:anchorId="1C300767" id="Text Box 20" o:spid="_x0000_s1035" style="position:absolute;margin-left:5.25pt;margin-top:5.7pt;width:461.25pt;height:48.2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" o:allowoverlap="f" filled="f" strokeweight="2pt">
                <v:textbox>
                  <w:txbxContent>
                    <w:p w14:paraId="3A402105" w14:textId="77777777" w:rsidR="00EF151D" w:rsidRDefault="0036494E">
                      <w:pPr>
                        <w:jc w:val="center"/>
                        <w:rPr>
                          <w:sz w:val="28"/>
                        </w:rPr>
                      </w:pPr>
                      <w:r>
                        <w:rPr>
                          <w:sz w:val="28"/>
                        </w:rPr>
                        <w:t>2.    Application made by Assessment for new CCTV system   (Appendix C)</w:t>
                      </w:r>
                    </w:p>
                  </w:txbxContent>
                </v:textbox>
              </v:rect>
            </w:pict>
          </mc:Fallback>
        </mc:AlternateContent>
      </w:r>
    </w:p>
    <w:p w14:paraId="16C54AA0" w14:textId="77777777" w:rsidR="00EF151D" w:rsidRDefault="00EF151D">
      <w:pPr>
        <w:rPr>
          <w:sz w:val="28"/>
        </w:rPr>
      </w:pPr>
    </w:p>
    <w:p w14:paraId="29CCA1A9" w14:textId="77777777" w:rsidR="00EF151D" w:rsidRDefault="00EF151D">
      <w:pPr>
        <w:rPr>
          <w:sz w:val="28"/>
        </w:rPr>
      </w:pPr>
    </w:p>
    <w:p w14:paraId="2A629974" w14:textId="77777777" w:rsidR="00EF151D" w:rsidRDefault="00EF151D">
      <w:pPr>
        <w:rPr>
          <w:sz w:val="28"/>
        </w:rPr>
      </w:pPr>
    </w:p>
    <w:p w14:paraId="23A5AE71" w14:textId="77777777" w:rsidR="00EF151D" w:rsidRDefault="00EF151D">
      <w:pPr>
        <w:rPr>
          <w:sz w:val="28"/>
        </w:rPr>
      </w:pPr>
    </w:p>
    <w:p w14:paraId="2621DA7A" w14:textId="77777777" w:rsidR="00EF151D" w:rsidRDefault="0036494E">
      <w:r>
        <w:rPr>
          <w:noProof/>
        </w:rPr>
        <mc:AlternateContent>
          <mc:Choice Requires="wps">
            <w:drawing>
              <wp:anchor distT="0" distB="0" distL="114300" distR="114300" simplePos="0" relativeHeight="11" behindDoc="0" locked="0" layoutInCell="1" allowOverlap="0" wp14:anchorId="7159BB9A" wp14:editId="1A7EFA75">
                <wp:simplePos x="0" y="0"/>
                <wp:positionH relativeFrom="column">
                  <wp:posOffset>104775</wp:posOffset>
                </wp:positionH>
                <wp:positionV relativeFrom="paragraph">
                  <wp:posOffset>65405</wp:posOffset>
                </wp:positionV>
                <wp:extent cx="5791200" cy="612140"/>
                <wp:effectExtent l="0" t="0" r="0" b="0"/>
                <wp:wrapNone/>
                <wp:docPr id="22" name="Text Box 22"/>
                <wp:cNvGraphicFramePr/>
                <a:graphic xmlns:a="http://schemas.openxmlformats.org/drawingml/2006/main">
                  <a:graphicData uri="http://schemas.microsoft.com/office/word/2010/wordprocessingShape">
                    <wps:wsp>
                      <wps:cNvSpPr/>
                      <wps:spPr>
                        <a:xfrm>
                          <a:off x="0" y="0"/>
                          <a:ext cx="5791200" cy="612140"/>
                        </a:xfrm>
                        <a:prstGeom prst="rect">
                          <a:avLst/>
                        </a:prstGeom>
                        <a:ln w="25400">
                          <a:solidFill>
                            <a:srgbClr val="000000"/>
                          </a:solidFill>
                        </a:ln>
                      </wps:spPr>
                      <wps:txbx>
                        <w:txbxContent>
                          <w:p w14:paraId="27585EA5" w14:textId="77777777" w:rsidR="00EF151D" w:rsidRDefault="0036494E">
                            <w:pPr>
                              <w:jc w:val="center"/>
                              <w:rPr>
                                <w:sz w:val="28"/>
                              </w:rPr>
                            </w:pPr>
                            <w:r>
                              <w:rPr>
                                <w:sz w:val="28"/>
                              </w:rPr>
                              <w:t>3.    Application presented to H&amp;S TAG / Estates TAG</w:t>
                            </w:r>
                          </w:p>
                        </w:txbxContent>
                      </wps:txbx>
                      <wps:bodyPr/>
                    </wps:wsp>
                  </a:graphicData>
                </a:graphic>
              </wp:anchor>
            </w:drawing>
          </mc:Choice>
          <mc:Fallback>
            <w:pict>
              <v:rect w14:anchorId="7159BB9A" id="Text Box 22" o:spid="_x0000_s1036" style="position:absolute;margin-left:8.25pt;margin-top:5.15pt;width:456pt;height:48.2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" o:allowoverlap="f" filled="f" strokeweight="2pt">
                <v:textbox>
                  <w:txbxContent>
                    <w:p w14:paraId="27585EA5" w14:textId="77777777" w:rsidR="00EF151D" w:rsidRDefault="0036494E">
                      <w:pPr>
                        <w:jc w:val="center"/>
                        <w:rPr>
                          <w:sz w:val="28"/>
                        </w:rPr>
                      </w:pPr>
                      <w:r>
                        <w:rPr>
                          <w:sz w:val="28"/>
                        </w:rPr>
                        <w:t>3.    Application presented to H&amp;S TAG / Estates TAG</w:t>
                      </w:r>
                    </w:p>
                  </w:txbxContent>
                </v:textbox>
              </v:rect>
            </w:pict>
          </mc:Fallback>
        </mc:AlternateContent>
      </w:r>
    </w:p>
    <w:p w14:paraId="7BC74159" w14:textId="77777777" w:rsidR="00EF151D" w:rsidRDefault="00EF151D">
      <w:pPr>
        <w:rPr>
          <w:sz w:val="28"/>
        </w:rPr>
      </w:pPr>
    </w:p>
    <w:p w14:paraId="2622FB07" w14:textId="77777777" w:rsidR="00EF151D" w:rsidRDefault="00EF151D">
      <w:pPr>
        <w:rPr>
          <w:sz w:val="28"/>
        </w:rPr>
      </w:pPr>
    </w:p>
    <w:p w14:paraId="27051396" w14:textId="77777777" w:rsidR="00EF151D" w:rsidRDefault="00EF151D">
      <w:pPr>
        <w:rPr>
          <w:sz w:val="28"/>
        </w:rPr>
      </w:pPr>
    </w:p>
    <w:p w14:paraId="08CD2562" w14:textId="77777777" w:rsidR="00EF151D" w:rsidRDefault="00EF151D">
      <w:pPr>
        <w:rPr>
          <w:sz w:val="28"/>
        </w:rPr>
      </w:pPr>
    </w:p>
    <w:p w14:paraId="411FC372" w14:textId="77777777" w:rsidR="00EF151D" w:rsidRDefault="0036494E">
      <w:pPr>
        <w:rPr>
          <w:sz w:val="28"/>
        </w:rPr>
      </w:pPr>
      <w:r>
        <w:rPr>
          <w:noProof/>
        </w:rPr>
        <mc:AlternateContent>
          <mc:Choice Requires="wps">
            <w:drawing>
              <wp:anchor distT="0" distB="0" distL="114300" distR="114300" simplePos="0" relativeHeight="12" behindDoc="0" locked="0" layoutInCell="1" allowOverlap="0" wp14:anchorId="145B298E" wp14:editId="0855F844">
                <wp:simplePos x="0" y="0"/>
                <wp:positionH relativeFrom="column">
                  <wp:posOffset>104140</wp:posOffset>
                </wp:positionH>
                <wp:positionV relativeFrom="paragraph">
                  <wp:posOffset>132715</wp:posOffset>
                </wp:positionV>
                <wp:extent cx="5819775" cy="612140"/>
                <wp:effectExtent l="0" t="0" r="0" b="0"/>
                <wp:wrapNone/>
                <wp:docPr id="24" name="Text Box 24"/>
                <wp:cNvGraphicFramePr/>
                <a:graphic xmlns:a="http://schemas.openxmlformats.org/drawingml/2006/main">
                  <a:graphicData uri="http://schemas.microsoft.com/office/word/2010/wordprocessingShape">
                    <wps:wsp>
                      <wps:cNvSpPr/>
                      <wps:spPr>
                        <a:xfrm>
                          <a:off x="0" y="0"/>
                          <a:ext cx="5819775" cy="612140"/>
                        </a:xfrm>
                        <a:prstGeom prst="rect">
                          <a:avLst/>
                        </a:prstGeom>
                        <a:ln w="25400">
                          <a:solidFill>
                            <a:srgbClr val="000000"/>
                          </a:solidFill>
                        </a:ln>
                      </wps:spPr>
                      <wps:txbx>
                        <w:txbxContent>
                          <w:p w14:paraId="4D1DB9D7" w14:textId="77777777" w:rsidR="00EF151D" w:rsidRDefault="0036494E">
                            <w:pPr>
                              <w:jc w:val="center"/>
                              <w:rPr>
                                <w:sz w:val="28"/>
                              </w:rPr>
                            </w:pPr>
                            <w:r>
                              <w:rPr>
                                <w:sz w:val="28"/>
                              </w:rPr>
                              <w:t>4.   Consultation with appropriate stake holders</w:t>
                            </w:r>
                          </w:p>
                        </w:txbxContent>
                      </wps:txbx>
                      <wps:bodyPr/>
                    </wps:wsp>
                  </a:graphicData>
                </a:graphic>
              </wp:anchor>
            </w:drawing>
          </mc:Choice>
          <mc:Fallback>
            <w:pict>
              <v:rect w14:anchorId="145B298E" id="Text Box 24" o:spid="_x0000_s1037" style="position:absolute;margin-left:8.2pt;margin-top:10.45pt;width:458.25pt;height:48.2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" o:allowoverlap="f" filled="f" strokeweight="2pt">
                <v:textbox>
                  <w:txbxContent>
                    <w:p w14:paraId="4D1DB9D7" w14:textId="77777777" w:rsidR="00EF151D" w:rsidRDefault="0036494E">
                      <w:pPr>
                        <w:jc w:val="center"/>
                        <w:rPr>
                          <w:sz w:val="28"/>
                        </w:rPr>
                      </w:pPr>
                      <w:r>
                        <w:rPr>
                          <w:sz w:val="28"/>
                        </w:rPr>
                        <w:t>4.   Consultation with appropriate stake holders</w:t>
                      </w:r>
                    </w:p>
                  </w:txbxContent>
                </v:textbox>
              </v:rect>
            </w:pict>
          </mc:Fallback>
        </mc:AlternateContent>
      </w:r>
    </w:p>
    <w:p w14:paraId="7A99B1A5" w14:textId="77777777" w:rsidR="00EF151D" w:rsidRDefault="00EF151D">
      <w:pPr>
        <w:rPr>
          <w:sz w:val="28"/>
        </w:rPr>
      </w:pPr>
    </w:p>
    <w:p w14:paraId="754100D9" w14:textId="77777777" w:rsidR="00EF151D" w:rsidRDefault="00EF151D">
      <w:pPr>
        <w:rPr>
          <w:sz w:val="28"/>
        </w:rPr>
      </w:pPr>
    </w:p>
    <w:p w14:paraId="59CA730D" w14:textId="77777777" w:rsidR="00EF151D" w:rsidRDefault="00EF151D">
      <w:pPr>
        <w:rPr>
          <w:sz w:val="28"/>
        </w:rPr>
      </w:pPr>
    </w:p>
    <w:p w14:paraId="46AC9B0E" w14:textId="77777777" w:rsidR="00EF151D" w:rsidRDefault="00EF151D">
      <w:pPr>
        <w:rPr>
          <w:sz w:val="28"/>
        </w:rPr>
      </w:pPr>
    </w:p>
    <w:p w14:paraId="66C5400D" w14:textId="77777777" w:rsidR="00EF151D" w:rsidRDefault="0036494E">
      <w:pPr>
        <w:rPr>
          <w:sz w:val="28"/>
        </w:rPr>
      </w:pPr>
      <w:r>
        <w:rPr>
          <w:noProof/>
        </w:rPr>
        <mc:AlternateContent>
          <mc:Choice Requires="wps">
            <w:drawing>
              <wp:anchor distT="0" distB="0" distL="114300" distR="114300" simplePos="0" relativeHeight="13" behindDoc="0" locked="0" layoutInCell="1" allowOverlap="0" wp14:anchorId="65220DB6" wp14:editId="6674E41E">
                <wp:simplePos x="0" y="0"/>
                <wp:positionH relativeFrom="column">
                  <wp:posOffset>76200</wp:posOffset>
                </wp:positionH>
                <wp:positionV relativeFrom="paragraph">
                  <wp:posOffset>170180</wp:posOffset>
                </wp:positionV>
                <wp:extent cx="5857875" cy="612140"/>
                <wp:effectExtent l="0" t="0" r="0" b="0"/>
                <wp:wrapNone/>
                <wp:docPr id="26" name="Text Box 26"/>
                <wp:cNvGraphicFramePr/>
                <a:graphic xmlns:a="http://schemas.openxmlformats.org/drawingml/2006/main">
                  <a:graphicData uri="http://schemas.microsoft.com/office/word/2010/wordprocessingShape">
                    <wps:wsp>
                      <wps:cNvSpPr/>
                      <wps:spPr>
                        <a:xfrm>
                          <a:off x="0" y="0"/>
                          <a:ext cx="5857875" cy="612140"/>
                        </a:xfrm>
                        <a:prstGeom prst="rect">
                          <a:avLst/>
                        </a:prstGeom>
                        <a:ln w="25400">
                          <a:solidFill>
                            <a:srgbClr val="000000"/>
                          </a:solidFill>
                        </a:ln>
                      </wps:spPr>
                      <wps:txbx>
                        <w:txbxContent>
                          <w:p w14:paraId="300FE2F1" w14:textId="77777777" w:rsidR="00EF151D" w:rsidRDefault="0036494E">
                            <w:pPr>
                              <w:jc w:val="center"/>
                              <w:rPr>
                                <w:sz w:val="28"/>
                              </w:rPr>
                            </w:pPr>
                            <w:r>
                              <w:rPr>
                                <w:sz w:val="28"/>
                              </w:rPr>
                              <w:t>5.     Application approved by SMD</w:t>
                            </w:r>
                          </w:p>
                        </w:txbxContent>
                      </wps:txbx>
                      <wps:bodyPr/>
                    </wps:wsp>
                  </a:graphicData>
                </a:graphic>
              </wp:anchor>
            </w:drawing>
          </mc:Choice>
          <mc:Fallback>
            <w:pict>
              <v:rect w14:anchorId="65220DB6" id="Text Box 26" o:spid="_x0000_s1038" style="position:absolute;margin-left:6pt;margin-top:13.4pt;width:461.25pt;height:48.2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" o:allowoverlap="f" filled="f" strokeweight="2pt">
                <v:textbox>
                  <w:txbxContent>
                    <w:p w14:paraId="300FE2F1" w14:textId="77777777" w:rsidR="00EF151D" w:rsidRDefault="0036494E">
                      <w:pPr>
                        <w:jc w:val="center"/>
                        <w:rPr>
                          <w:sz w:val="28"/>
                        </w:rPr>
                      </w:pPr>
                      <w:r>
                        <w:rPr>
                          <w:sz w:val="28"/>
                        </w:rPr>
                        <w:t>5.     Application approved by SMD</w:t>
                      </w:r>
                    </w:p>
                  </w:txbxContent>
                </v:textbox>
              </v:rect>
            </w:pict>
          </mc:Fallback>
        </mc:AlternateContent>
      </w:r>
    </w:p>
    <w:p w14:paraId="38371601" w14:textId="77777777" w:rsidR="00EF151D" w:rsidRDefault="00EF151D">
      <w:pPr>
        <w:rPr>
          <w:sz w:val="28"/>
        </w:rPr>
      </w:pPr>
    </w:p>
    <w:p w14:paraId="3453F1B1" w14:textId="77777777" w:rsidR="00EF151D" w:rsidRDefault="00EF151D">
      <w:pPr>
        <w:rPr>
          <w:sz w:val="28"/>
        </w:rPr>
      </w:pPr>
    </w:p>
    <w:p w14:paraId="136BD82A" w14:textId="77777777" w:rsidR="00EF151D" w:rsidRDefault="00EF151D">
      <w:pPr>
        <w:rPr>
          <w:sz w:val="28"/>
        </w:rPr>
      </w:pPr>
    </w:p>
    <w:p w14:paraId="2B5073F6" w14:textId="77777777" w:rsidR="00EF151D" w:rsidRDefault="00EF151D">
      <w:pPr>
        <w:rPr>
          <w:sz w:val="28"/>
        </w:rPr>
      </w:pPr>
    </w:p>
    <w:p w14:paraId="487D80C1" w14:textId="77777777" w:rsidR="00EF151D" w:rsidRDefault="00EF151D">
      <w:pPr>
        <w:rPr>
          <w:sz w:val="28"/>
        </w:rPr>
      </w:pPr>
    </w:p>
    <w:p w14:paraId="11C14488" w14:textId="77777777" w:rsidR="00EF151D" w:rsidRDefault="0036494E">
      <w:pPr>
        <w:rPr>
          <w:sz w:val="28"/>
        </w:rPr>
      </w:pPr>
      <w:r>
        <w:rPr>
          <w:noProof/>
        </w:rPr>
        <mc:AlternateContent>
          <mc:Choice Requires="wps">
            <w:drawing>
              <wp:anchor distT="0" distB="0" distL="114300" distR="114300" simplePos="0" relativeHeight="14" behindDoc="0" locked="0" layoutInCell="1" allowOverlap="0" wp14:anchorId="2D604D68" wp14:editId="628667F2">
                <wp:simplePos x="0" y="0"/>
                <wp:positionH relativeFrom="column">
                  <wp:posOffset>66675</wp:posOffset>
                </wp:positionH>
                <wp:positionV relativeFrom="paragraph">
                  <wp:posOffset>179070</wp:posOffset>
                </wp:positionV>
                <wp:extent cx="5876925" cy="612140"/>
                <wp:effectExtent l="0" t="0" r="0" b="0"/>
                <wp:wrapNone/>
                <wp:docPr id="28" name="Text Box 28"/>
                <wp:cNvGraphicFramePr/>
                <a:graphic xmlns:a="http://schemas.openxmlformats.org/drawingml/2006/main">
                  <a:graphicData uri="http://schemas.microsoft.com/office/word/2010/wordprocessingShape">
                    <wps:wsp>
                      <wps:cNvSpPr/>
                      <wps:spPr>
                        <a:xfrm>
                          <a:off x="0" y="0"/>
                          <a:ext cx="5876925" cy="612140"/>
                        </a:xfrm>
                        <a:prstGeom prst="rect">
                          <a:avLst/>
                        </a:prstGeom>
                        <a:ln w="25400">
                          <a:solidFill>
                            <a:srgbClr val="010000"/>
                          </a:solidFill>
                        </a:ln>
                      </wps:spPr>
                      <wps:txbx>
                        <w:txbxContent>
                          <w:p w14:paraId="51BA3F57" w14:textId="77777777" w:rsidR="00EF151D" w:rsidRDefault="0036494E">
                            <w:pPr>
                              <w:jc w:val="center"/>
                              <w:rPr>
                                <w:color w:val="000000"/>
                                <w:sz w:val="28"/>
                              </w:rPr>
                            </w:pPr>
                            <w:r>
                              <w:rPr>
                                <w:color w:val="000000"/>
                                <w:sz w:val="28"/>
                              </w:rPr>
                              <w:t>6.    Order raised in line with system requirements</w:t>
                            </w:r>
                          </w:p>
                        </w:txbxContent>
                      </wps:txbx>
                      <wps:bodyPr/>
                    </wps:wsp>
                  </a:graphicData>
                </a:graphic>
              </wp:anchor>
            </w:drawing>
          </mc:Choice>
          <mc:Fallback>
            <w:pict>
              <v:rect w14:anchorId="2D604D68" id="Text Box 28" o:spid="_x0000_s1039" style="position:absolute;margin-left:5.25pt;margin-top:14.1pt;width:462.75pt;height:48.2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" o:allowoverlap="f" filled="f" strokecolor="#010000" strokeweight="2pt">
                <v:textbox>
                  <w:txbxContent>
                    <w:p w14:paraId="51BA3F57" w14:textId="77777777" w:rsidR="00EF151D" w:rsidRDefault="0036494E">
                      <w:pPr>
                        <w:jc w:val="center"/>
                        <w:rPr>
                          <w:color w:val="000000"/>
                          <w:sz w:val="28"/>
                        </w:rPr>
                      </w:pPr>
                      <w:r>
                        <w:rPr>
                          <w:color w:val="000000"/>
                          <w:sz w:val="28"/>
                        </w:rPr>
                        <w:t>6.    Order raised in line with system requirements</w:t>
                      </w:r>
                    </w:p>
                  </w:txbxContent>
                </v:textbox>
              </v:rect>
            </w:pict>
          </mc:Fallback>
        </mc:AlternateContent>
      </w:r>
    </w:p>
    <w:p w14:paraId="3E6ED5C5" w14:textId="77777777" w:rsidR="00EF151D" w:rsidRDefault="00EF151D">
      <w:pPr>
        <w:rPr>
          <w:sz w:val="28"/>
        </w:rPr>
      </w:pPr>
    </w:p>
    <w:p w14:paraId="3D0BC188" w14:textId="77777777" w:rsidR="00EF151D" w:rsidRDefault="00EF151D">
      <w:pPr>
        <w:rPr>
          <w:sz w:val="28"/>
        </w:rPr>
      </w:pPr>
    </w:p>
    <w:p w14:paraId="070C4584" w14:textId="77777777" w:rsidR="00EF151D" w:rsidRDefault="00EF151D">
      <w:pPr>
        <w:rPr>
          <w:sz w:val="28"/>
        </w:rPr>
      </w:pPr>
    </w:p>
    <w:p w14:paraId="7CD39AE3" w14:textId="77777777" w:rsidR="00EF151D" w:rsidRDefault="00EF151D">
      <w:pPr>
        <w:rPr>
          <w:sz w:val="28"/>
        </w:rPr>
      </w:pPr>
    </w:p>
    <w:p w14:paraId="5CE9F0AC" w14:textId="77777777" w:rsidR="00EF151D" w:rsidRDefault="0036494E">
      <w:pPr>
        <w:rPr>
          <w:sz w:val="28"/>
        </w:rPr>
      </w:pPr>
      <w:r>
        <w:rPr>
          <w:noProof/>
        </w:rPr>
        <mc:AlternateContent>
          <mc:Choice Requires="wps">
            <w:drawing>
              <wp:anchor distT="0" distB="0" distL="114300" distR="114300" simplePos="0" relativeHeight="15" behindDoc="0" locked="0" layoutInCell="1" allowOverlap="0" wp14:anchorId="594E8E99" wp14:editId="35C15BB3">
                <wp:simplePos x="0" y="0"/>
                <wp:positionH relativeFrom="column">
                  <wp:posOffset>66675</wp:posOffset>
                </wp:positionH>
                <wp:positionV relativeFrom="paragraph">
                  <wp:posOffset>273685</wp:posOffset>
                </wp:positionV>
                <wp:extent cx="5876925" cy="612140"/>
                <wp:effectExtent l="0" t="0" r="0" b="0"/>
                <wp:wrapNone/>
                <wp:docPr id="30" name="Text Box 30"/>
                <wp:cNvGraphicFramePr/>
                <a:graphic xmlns:a="http://schemas.openxmlformats.org/drawingml/2006/main">
                  <a:graphicData uri="http://schemas.microsoft.com/office/word/2010/wordprocessingShape">
                    <wps:wsp>
                      <wps:cNvSpPr/>
                      <wps:spPr>
                        <a:xfrm>
                          <a:off x="0" y="0"/>
                          <a:ext cx="5876925" cy="612140"/>
                        </a:xfrm>
                        <a:prstGeom prst="rect">
                          <a:avLst/>
                        </a:prstGeom>
                        <a:ln w="25400">
                          <a:solidFill>
                            <a:srgbClr val="010000"/>
                          </a:solidFill>
                        </a:ln>
                      </wps:spPr>
                      <wps:txbx>
                        <w:txbxContent>
                          <w:p w14:paraId="78F88972" w14:textId="77777777" w:rsidR="00EF151D" w:rsidRDefault="0036494E">
                            <w:pPr>
                              <w:jc w:val="center"/>
                              <w:rPr>
                                <w:color w:val="000000"/>
                                <w:sz w:val="28"/>
                              </w:rPr>
                            </w:pPr>
                            <w:r>
                              <w:rPr>
                                <w:color w:val="000000"/>
                                <w:sz w:val="28"/>
                              </w:rPr>
                              <w:t>7.    New system installed</w:t>
                            </w:r>
                          </w:p>
                        </w:txbxContent>
                      </wps:txbx>
                      <wps:bodyPr/>
                    </wps:wsp>
                  </a:graphicData>
                </a:graphic>
              </wp:anchor>
            </w:drawing>
          </mc:Choice>
          <mc:Fallback>
            <w:pict>
              <v:rect w14:anchorId="594E8E99" id="Text Box 30" o:spid="_x0000_s1040" style="position:absolute;margin-left:5.25pt;margin-top:21.55pt;width:462.75pt;height:48.2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" o:allowoverlap="f" filled="f" strokecolor="#010000" strokeweight="2pt">
                <v:textbox>
                  <w:txbxContent>
                    <w:p w14:paraId="78F88972" w14:textId="77777777" w:rsidR="00EF151D" w:rsidRDefault="0036494E">
                      <w:pPr>
                        <w:jc w:val="center"/>
                        <w:rPr>
                          <w:color w:val="000000"/>
                          <w:sz w:val="28"/>
                        </w:rPr>
                      </w:pPr>
                      <w:r>
                        <w:rPr>
                          <w:color w:val="000000"/>
                          <w:sz w:val="28"/>
                        </w:rPr>
                        <w:t>7.    New system installed</w:t>
                      </w:r>
                    </w:p>
                  </w:txbxContent>
                </v:textbox>
              </v:rect>
            </w:pict>
          </mc:Fallback>
        </mc:AlternateContent>
      </w:r>
    </w:p>
    <w:p w14:paraId="15C2DA38" w14:textId="77777777" w:rsidR="00EF151D" w:rsidRDefault="00EF151D">
      <w:pPr>
        <w:tabs>
          <w:tab w:val="left" w:pos="0"/>
          <w:tab w:val="left" w:pos="720"/>
        </w:tabs>
        <w:jc w:val="both"/>
        <w:rPr>
          <w:b/>
          <w:sz w:val="32"/>
        </w:rPr>
      </w:pPr>
    </w:p>
    <w:p w14:paraId="6F3A40C0" w14:textId="77777777" w:rsidR="00EF151D" w:rsidRDefault="00EF151D">
      <w:pPr>
        <w:tabs>
          <w:tab w:val="left" w:pos="0"/>
          <w:tab w:val="left" w:pos="720"/>
        </w:tabs>
        <w:jc w:val="both"/>
        <w:rPr>
          <w:b/>
          <w:sz w:val="32"/>
        </w:rPr>
      </w:pPr>
    </w:p>
    <w:p w14:paraId="28D2FE9C" w14:textId="77777777" w:rsidR="00EF151D" w:rsidRDefault="00EF151D">
      <w:pPr>
        <w:tabs>
          <w:tab w:val="left" w:pos="0"/>
          <w:tab w:val="left" w:pos="720"/>
        </w:tabs>
        <w:jc w:val="both"/>
        <w:rPr>
          <w:b/>
          <w:sz w:val="32"/>
        </w:rPr>
      </w:pPr>
    </w:p>
    <w:p w14:paraId="417E8010" w14:textId="77777777" w:rsidR="00EF151D" w:rsidRDefault="00EF151D">
      <w:pPr>
        <w:tabs>
          <w:tab w:val="left" w:pos="0"/>
          <w:tab w:val="left" w:pos="720"/>
        </w:tabs>
        <w:jc w:val="both"/>
        <w:rPr>
          <w:b/>
          <w:sz w:val="32"/>
        </w:rPr>
      </w:pPr>
    </w:p>
    <w:p w14:paraId="2D03B40A" w14:textId="77777777" w:rsidR="00EF151D" w:rsidRDefault="00EF151D">
      <w:pPr>
        <w:tabs>
          <w:tab w:val="left" w:pos="0"/>
          <w:tab w:val="left" w:pos="720"/>
        </w:tabs>
        <w:jc w:val="both"/>
        <w:rPr>
          <w:b/>
          <w:sz w:val="32"/>
        </w:rPr>
      </w:pPr>
    </w:p>
    <w:p w14:paraId="021EAF64" w14:textId="77777777" w:rsidR="00EF151D" w:rsidRDefault="00EF151D">
      <w:pPr>
        <w:tabs>
          <w:tab w:val="left" w:pos="0"/>
          <w:tab w:val="left" w:pos="720"/>
        </w:tabs>
        <w:jc w:val="both"/>
        <w:rPr>
          <w:b/>
          <w:sz w:val="32"/>
        </w:rPr>
      </w:pPr>
    </w:p>
    <w:p w14:paraId="6E3B34F1" w14:textId="77777777" w:rsidR="00EF151D" w:rsidRDefault="0036494E">
      <w:pPr>
        <w:tabs>
          <w:tab w:val="left" w:pos="0"/>
          <w:tab w:val="left" w:pos="720"/>
        </w:tabs>
        <w:jc w:val="both"/>
        <w:rPr>
          <w:b/>
          <w:sz w:val="32"/>
        </w:rPr>
      </w:pPr>
      <w:r>
        <w:rPr>
          <w:b/>
          <w:noProof/>
          <w:sz w:val="32"/>
        </w:rPr>
        <mc:AlternateContent>
          <mc:Choice Requires="wps">
            <w:drawing>
              <wp:anchor distT="0" distB="0" distL="114300" distR="114300" simplePos="0" relativeHeight="16" behindDoc="0" locked="0" layoutInCell="1" allowOverlap="0" wp14:anchorId="55E7ACE1" wp14:editId="33E01F30">
                <wp:simplePos x="0" y="0"/>
                <wp:positionH relativeFrom="column">
                  <wp:posOffset>76200</wp:posOffset>
                </wp:positionH>
                <wp:positionV relativeFrom="paragraph">
                  <wp:posOffset>-184785</wp:posOffset>
                </wp:positionV>
                <wp:extent cx="5876925" cy="612140"/>
                <wp:effectExtent l="0" t="0" r="0" b="0"/>
                <wp:wrapNone/>
                <wp:docPr id="32" name="Text Box 32"/>
                <wp:cNvGraphicFramePr/>
                <a:graphic xmlns:a="http://schemas.openxmlformats.org/drawingml/2006/main">
                  <a:graphicData uri="http://schemas.microsoft.com/office/word/2010/wordprocessingShape">
                    <wps:wsp>
                      <wps:cNvSpPr/>
                      <wps:spPr>
                        <a:xfrm>
                          <a:off x="0" y="0"/>
                          <a:ext cx="5876925" cy="612140"/>
                        </a:xfrm>
                        <a:prstGeom prst="rect">
                          <a:avLst/>
                        </a:prstGeom>
                        <a:ln w="25400">
                          <a:solidFill>
                            <a:srgbClr val="010000"/>
                          </a:solidFill>
                        </a:ln>
                      </wps:spPr>
                      <wps:txbx>
                        <w:txbxContent>
                          <w:p w14:paraId="17905E27" w14:textId="77777777" w:rsidR="00EF151D" w:rsidRDefault="0036494E">
                            <w:pPr>
                              <w:jc w:val="center"/>
                              <w:rPr>
                                <w:color w:val="000000"/>
                                <w:sz w:val="28"/>
                              </w:rPr>
                            </w:pPr>
                            <w:r>
                              <w:rPr>
                                <w:color w:val="000000"/>
                                <w:sz w:val="28"/>
                              </w:rPr>
                              <w:t>8.    New system signed off</w:t>
                            </w:r>
                          </w:p>
                          <w:p w14:paraId="1878C6ED" w14:textId="77777777" w:rsidR="00EF151D" w:rsidRDefault="00EF151D"/>
                        </w:txbxContent>
                      </wps:txbx>
                      <wps:bodyPr/>
                    </wps:wsp>
                  </a:graphicData>
                </a:graphic>
              </wp:anchor>
            </w:drawing>
          </mc:Choice>
          <mc:Fallback>
            <w:pict>
              <v:rect w14:anchorId="55E7ACE1" id="Text Box 32" o:spid="_x0000_s1041" style="position:absolute;left:0;text-align:left;margin-left:6pt;margin-top:-14.55pt;width:462.75pt;height:48.2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" o:allowoverlap="f" filled="f" strokecolor="#010000" strokeweight="2pt">
                <v:textbox>
                  <w:txbxContent>
                    <w:p w14:paraId="17905E27" w14:textId="77777777" w:rsidR="00EF151D" w:rsidRDefault="0036494E">
                      <w:pPr>
                        <w:jc w:val="center"/>
                        <w:rPr>
                          <w:color w:val="000000"/>
                          <w:sz w:val="28"/>
                        </w:rPr>
                      </w:pPr>
                      <w:r>
                        <w:rPr>
                          <w:color w:val="000000"/>
                          <w:sz w:val="28"/>
                        </w:rPr>
                        <w:t>8.    New system signed off</w:t>
                      </w:r>
                    </w:p>
                    <w:p w14:paraId="1878C6ED" w14:textId="77777777" w:rsidR="00EF151D" w:rsidRDefault="00EF151D"/>
                  </w:txbxContent>
                </v:textbox>
              </v:rect>
            </w:pict>
          </mc:Fallback>
        </mc:AlternateContent>
      </w:r>
    </w:p>
    <w:p w14:paraId="706AE26F" w14:textId="77777777" w:rsidR="00EF151D" w:rsidRDefault="00EF151D">
      <w:pPr>
        <w:tabs>
          <w:tab w:val="left" w:pos="0"/>
          <w:tab w:val="left" w:pos="720"/>
        </w:tabs>
        <w:jc w:val="both"/>
        <w:rPr>
          <w:b/>
          <w:sz w:val="32"/>
        </w:rPr>
      </w:pPr>
    </w:p>
    <w:p w14:paraId="4F7DA7D9" w14:textId="77777777" w:rsidR="00EF151D" w:rsidRDefault="00EF151D">
      <w:pPr>
        <w:tabs>
          <w:tab w:val="left" w:pos="0"/>
          <w:tab w:val="left" w:pos="720"/>
        </w:tabs>
        <w:jc w:val="both"/>
        <w:rPr>
          <w:b/>
          <w:sz w:val="32"/>
        </w:rPr>
      </w:pPr>
    </w:p>
    <w:p w14:paraId="229CFC7C" w14:textId="77777777" w:rsidR="00EF151D" w:rsidRDefault="0036494E">
      <w:pPr>
        <w:tabs>
          <w:tab w:val="left" w:pos="0"/>
          <w:tab w:val="left" w:pos="720"/>
        </w:tabs>
        <w:jc w:val="both"/>
        <w:rPr>
          <w:b/>
        </w:rPr>
      </w:pPr>
      <w:r>
        <w:rPr>
          <w:b/>
        </w:rPr>
        <w:t>Appendix G</w:t>
      </w:r>
    </w:p>
    <w:p w14:paraId="7B8EF3EA" w14:textId="77777777" w:rsidR="00EF151D" w:rsidRDefault="0036494E">
      <w:pPr>
        <w:tabs>
          <w:tab w:val="left" w:pos="0"/>
          <w:tab w:val="left" w:pos="720"/>
        </w:tabs>
        <w:jc w:val="center"/>
        <w:rPr>
          <w:b/>
          <w:sz w:val="22"/>
        </w:rPr>
      </w:pPr>
      <w:r>
        <w:rPr>
          <w:b/>
          <w:sz w:val="28"/>
        </w:rPr>
        <w:t>Review Checklist</w:t>
      </w:r>
    </w:p>
    <w:p w14:paraId="3630542A" w14:textId="77777777" w:rsidR="00EF151D" w:rsidRDefault="0036494E">
      <w:pPr>
        <w:tabs>
          <w:tab w:val="left" w:pos="0"/>
          <w:tab w:val="left" w:pos="720"/>
        </w:tabs>
        <w:jc w:val="both"/>
        <w:rPr>
          <w:b/>
        </w:rPr>
      </w:pPr>
      <w:r>
        <w:rPr>
          <w:b/>
        </w:rPr>
        <w:tab/>
      </w:r>
      <w:r>
        <w:rPr>
          <w:b/>
        </w:rPr>
        <w:tab/>
      </w:r>
      <w:r>
        <w:rPr>
          <w:b/>
        </w:rPr>
        <w:tab/>
      </w:r>
    </w:p>
    <w:p w14:paraId="7719A858" w14:textId="77777777" w:rsidR="00EF151D" w:rsidRDefault="0036494E">
      <w:pPr>
        <w:tabs>
          <w:tab w:val="left" w:pos="0"/>
          <w:tab w:val="left" w:pos="720"/>
        </w:tabs>
        <w:jc w:val="center"/>
        <w:rPr>
          <w:b/>
        </w:rPr>
      </w:pPr>
      <w:r>
        <w:rPr>
          <w:b/>
        </w:rPr>
        <w:t>CCTV and the Data Protection Act 2018</w:t>
      </w:r>
    </w:p>
    <w:p w14:paraId="2E5C370C" w14:textId="77777777" w:rsidR="00EF151D" w:rsidRDefault="0036494E">
      <w:pPr>
        <w:tabs>
          <w:tab w:val="left" w:pos="0"/>
          <w:tab w:val="left" w:pos="720"/>
        </w:tabs>
        <w:jc w:val="both"/>
      </w:pPr>
      <w:r>
        <w:tab/>
      </w:r>
      <w:r>
        <w:tab/>
      </w:r>
      <w:r>
        <w:tab/>
      </w:r>
      <w:r>
        <w:tab/>
        <w:t>CCTV Code of Practice 2008</w:t>
      </w:r>
    </w:p>
    <w:p w14:paraId="22B8A399" w14:textId="77777777" w:rsidR="00EF151D" w:rsidRDefault="00EF151D">
      <w:pPr>
        <w:tabs>
          <w:tab w:val="left" w:pos="0"/>
          <w:tab w:val="left" w:pos="720"/>
        </w:tabs>
        <w:jc w:val="both"/>
      </w:pPr>
    </w:p>
    <w:p w14:paraId="2068EF10" w14:textId="77777777" w:rsidR="00EF151D" w:rsidRDefault="0036494E">
      <w:pPr>
        <w:tabs>
          <w:tab w:val="left" w:pos="0"/>
          <w:tab w:val="left" w:pos="720"/>
        </w:tabs>
        <w:jc w:val="both"/>
      </w:pPr>
      <w:r>
        <w:t>(Use a separate form for each CCTV System)</w:t>
      </w:r>
    </w:p>
    <w:p w14:paraId="74A8016A" w14:textId="77777777" w:rsidR="00EF151D" w:rsidRDefault="00EF151D">
      <w:pPr>
        <w:tabs>
          <w:tab w:val="left" w:pos="0"/>
          <w:tab w:val="left" w:pos="720"/>
        </w:tabs>
        <w:jc w:val="both"/>
      </w:pPr>
    </w:p>
    <w:p w14:paraId="6C4B4015" w14:textId="77777777" w:rsidR="00EF151D" w:rsidRDefault="0036494E">
      <w:pPr>
        <w:tabs>
          <w:tab w:val="left" w:pos="0"/>
          <w:tab w:val="left" w:pos="720"/>
        </w:tabs>
        <w:jc w:val="both"/>
        <w:rPr>
          <w:b/>
        </w:rPr>
      </w:pPr>
      <w:r>
        <w:rPr>
          <w:b/>
          <w:u w:val="single"/>
        </w:rPr>
        <w:t>TRUST</w:t>
      </w:r>
      <w:r>
        <w:rPr>
          <w:b/>
        </w:rPr>
        <w:t>:  ………………………………………………………………………</w:t>
      </w:r>
    </w:p>
    <w:p w14:paraId="1DE65A25" w14:textId="77777777" w:rsidR="00EF151D" w:rsidRDefault="00EF151D">
      <w:pPr>
        <w:tabs>
          <w:tab w:val="left" w:pos="0"/>
          <w:tab w:val="left" w:pos="720"/>
        </w:tabs>
        <w:jc w:val="both"/>
        <w:rPr>
          <w:b/>
        </w:rPr>
      </w:pPr>
    </w:p>
    <w:p w14:paraId="291D024D" w14:textId="77777777" w:rsidR="00EF151D" w:rsidRDefault="0036494E">
      <w:pPr>
        <w:tabs>
          <w:tab w:val="left" w:pos="0"/>
          <w:tab w:val="left" w:pos="720"/>
        </w:tabs>
        <w:jc w:val="both"/>
        <w:rPr>
          <w:b/>
        </w:rPr>
      </w:pPr>
      <w:r>
        <w:rPr>
          <w:b/>
          <w:u w:val="single"/>
        </w:rPr>
        <w:t>SITE</w:t>
      </w:r>
      <w:r>
        <w:rPr>
          <w:b/>
        </w:rPr>
        <w:t>:  ………………………………………………………………………………………..</w:t>
      </w:r>
    </w:p>
    <w:p w14:paraId="58EE1B0A" w14:textId="77777777" w:rsidR="00EF151D" w:rsidRDefault="00EF151D">
      <w:pPr>
        <w:tabs>
          <w:tab w:val="left" w:pos="0"/>
          <w:tab w:val="left" w:pos="720"/>
        </w:tabs>
        <w:jc w:val="both"/>
        <w:rPr>
          <w:b/>
        </w:rPr>
      </w:pPr>
    </w:p>
    <w:p w14:paraId="41902B05" w14:textId="77777777" w:rsidR="00EF151D" w:rsidRDefault="0036494E">
      <w:pPr>
        <w:tabs>
          <w:tab w:val="left" w:pos="0"/>
          <w:tab w:val="left" w:pos="720"/>
        </w:tabs>
        <w:jc w:val="both"/>
      </w:pPr>
      <w:r>
        <w:rPr>
          <w:b/>
        </w:rPr>
        <w:t xml:space="preserve">Section One:  </w:t>
      </w:r>
      <w:r>
        <w:t>general details about the CCTV system</w:t>
      </w:r>
    </w:p>
    <w:p w14:paraId="52CF373B" w14:textId="77777777" w:rsidR="00EF151D" w:rsidRDefault="00EF151D">
      <w:pPr>
        <w:tabs>
          <w:tab w:val="left" w:pos="0"/>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F151D" w14:paraId="2C4AA32E" w14:textId="77777777">
        <w:tc>
          <w:tcPr>
            <w:tcW w:w="9242" w:type="dxa"/>
          </w:tcPr>
          <w:p w14:paraId="7286B928" w14:textId="77777777" w:rsidR="00EF151D" w:rsidRDefault="0036494E">
            <w:pPr>
              <w:tabs>
                <w:tab w:val="left" w:pos="0"/>
                <w:tab w:val="left" w:pos="720"/>
              </w:tabs>
              <w:jc w:val="both"/>
              <w:rPr>
                <w:b/>
              </w:rPr>
            </w:pPr>
            <w:r>
              <w:rPr>
                <w:b/>
              </w:rPr>
              <w:t>1.  Responsibility</w:t>
            </w:r>
          </w:p>
          <w:p w14:paraId="357A34DC" w14:textId="77777777" w:rsidR="00EF151D" w:rsidRDefault="00EF151D">
            <w:pPr>
              <w:tabs>
                <w:tab w:val="left" w:pos="0"/>
                <w:tab w:val="left" w:pos="720"/>
              </w:tabs>
              <w:jc w:val="both"/>
              <w:rPr>
                <w:b/>
              </w:rPr>
            </w:pPr>
          </w:p>
        </w:tc>
      </w:tr>
      <w:tr w:rsidR="00EF151D" w14:paraId="4E838463" w14:textId="77777777">
        <w:tc>
          <w:tcPr>
            <w:tcW w:w="9242" w:type="dxa"/>
          </w:tcPr>
          <w:p w14:paraId="4662EB96" w14:textId="77777777" w:rsidR="00EF151D" w:rsidRDefault="0036494E">
            <w:pPr>
              <w:tabs>
                <w:tab w:val="left" w:pos="0"/>
                <w:tab w:val="left" w:pos="720"/>
              </w:tabs>
              <w:jc w:val="both"/>
            </w:pPr>
            <w:r>
              <w:t>Who is responsible for the operation of the CCTV System?</w:t>
            </w:r>
          </w:p>
          <w:p w14:paraId="5BF4A518" w14:textId="77777777" w:rsidR="00EF151D" w:rsidRDefault="00EF151D">
            <w:pPr>
              <w:tabs>
                <w:tab w:val="left" w:pos="0"/>
                <w:tab w:val="left" w:pos="720"/>
              </w:tabs>
              <w:jc w:val="both"/>
            </w:pPr>
          </w:p>
          <w:p w14:paraId="536E6E1F" w14:textId="77777777" w:rsidR="00EF151D" w:rsidRDefault="00EF151D">
            <w:pPr>
              <w:tabs>
                <w:tab w:val="left" w:pos="0"/>
                <w:tab w:val="left" w:pos="720"/>
              </w:tabs>
              <w:jc w:val="both"/>
            </w:pPr>
          </w:p>
        </w:tc>
      </w:tr>
      <w:tr w:rsidR="00EF151D" w14:paraId="48DC972A" w14:textId="77777777">
        <w:tc>
          <w:tcPr>
            <w:tcW w:w="9242" w:type="dxa"/>
          </w:tcPr>
          <w:p w14:paraId="267A9DBD" w14:textId="77777777" w:rsidR="00EF151D" w:rsidRDefault="0036494E">
            <w:pPr>
              <w:tabs>
                <w:tab w:val="left" w:pos="0"/>
                <w:tab w:val="left" w:pos="720"/>
              </w:tabs>
              <w:jc w:val="both"/>
            </w:pPr>
            <w:r>
              <w:t>Further details:</w:t>
            </w:r>
          </w:p>
          <w:p w14:paraId="490211FC" w14:textId="77777777" w:rsidR="00EF151D" w:rsidRDefault="00EF151D">
            <w:pPr>
              <w:tabs>
                <w:tab w:val="left" w:pos="0"/>
                <w:tab w:val="left" w:pos="720"/>
              </w:tabs>
              <w:jc w:val="both"/>
            </w:pPr>
          </w:p>
          <w:p w14:paraId="6F78BE78" w14:textId="77777777" w:rsidR="00EF151D" w:rsidRDefault="00EF151D">
            <w:pPr>
              <w:tabs>
                <w:tab w:val="left" w:pos="0"/>
                <w:tab w:val="left" w:pos="720"/>
              </w:tabs>
              <w:jc w:val="both"/>
            </w:pPr>
          </w:p>
          <w:p w14:paraId="062FFE34" w14:textId="77777777" w:rsidR="00EF151D" w:rsidRDefault="00EF151D">
            <w:pPr>
              <w:tabs>
                <w:tab w:val="left" w:pos="0"/>
                <w:tab w:val="left" w:pos="720"/>
              </w:tabs>
              <w:jc w:val="both"/>
            </w:pPr>
          </w:p>
          <w:p w14:paraId="7A37C710" w14:textId="77777777" w:rsidR="00EF151D" w:rsidRDefault="00EF151D">
            <w:pPr>
              <w:tabs>
                <w:tab w:val="left" w:pos="0"/>
                <w:tab w:val="left" w:pos="720"/>
              </w:tabs>
              <w:jc w:val="both"/>
            </w:pPr>
          </w:p>
        </w:tc>
      </w:tr>
    </w:tbl>
    <w:p w14:paraId="51A004E4" w14:textId="77777777" w:rsidR="00EF151D" w:rsidRDefault="00EF151D">
      <w:pPr>
        <w:tabs>
          <w:tab w:val="left" w:pos="0"/>
          <w:tab w:val="left" w:pos="720"/>
        </w:tabs>
        <w:jc w:val="both"/>
      </w:pPr>
    </w:p>
    <w:p w14:paraId="02E8887B" w14:textId="77777777" w:rsidR="00EF151D" w:rsidRDefault="00EF151D">
      <w:pPr>
        <w:tabs>
          <w:tab w:val="left" w:pos="0"/>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6661"/>
      </w:tblGrid>
      <w:tr w:rsidR="00EF151D" w14:paraId="33D460BA" w14:textId="77777777">
        <w:tc>
          <w:tcPr>
            <w:tcW w:w="9854" w:type="dxa"/>
            <w:gridSpan w:val="2"/>
          </w:tcPr>
          <w:p w14:paraId="2DC88E82" w14:textId="77777777" w:rsidR="00EF151D" w:rsidRDefault="0036494E">
            <w:pPr>
              <w:tabs>
                <w:tab w:val="left" w:pos="0"/>
                <w:tab w:val="left" w:pos="720"/>
              </w:tabs>
              <w:jc w:val="both"/>
              <w:rPr>
                <w:b/>
              </w:rPr>
            </w:pPr>
            <w:r>
              <w:rPr>
                <w:b/>
              </w:rPr>
              <w:t>2.  Contact Details</w:t>
            </w:r>
          </w:p>
          <w:p w14:paraId="020FD112" w14:textId="77777777" w:rsidR="00EF151D" w:rsidRDefault="00EF151D">
            <w:pPr>
              <w:tabs>
                <w:tab w:val="left" w:pos="0"/>
                <w:tab w:val="left" w:pos="720"/>
              </w:tabs>
              <w:jc w:val="both"/>
              <w:rPr>
                <w:b/>
              </w:rPr>
            </w:pPr>
          </w:p>
        </w:tc>
      </w:tr>
      <w:tr w:rsidR="00EF151D" w14:paraId="3579C828" w14:textId="77777777">
        <w:tc>
          <w:tcPr>
            <w:tcW w:w="2448" w:type="dxa"/>
          </w:tcPr>
          <w:p w14:paraId="758F9A75" w14:textId="77777777" w:rsidR="00EF151D" w:rsidRDefault="0036494E">
            <w:pPr>
              <w:tabs>
                <w:tab w:val="left" w:pos="0"/>
                <w:tab w:val="left" w:pos="720"/>
              </w:tabs>
              <w:jc w:val="both"/>
            </w:pPr>
            <w:r>
              <w:t>Name:</w:t>
            </w:r>
          </w:p>
        </w:tc>
        <w:tc>
          <w:tcPr>
            <w:tcW w:w="7406" w:type="dxa"/>
          </w:tcPr>
          <w:p w14:paraId="21257803" w14:textId="77777777" w:rsidR="00EF151D" w:rsidRDefault="00EF151D">
            <w:pPr>
              <w:tabs>
                <w:tab w:val="left" w:pos="0"/>
                <w:tab w:val="left" w:pos="720"/>
              </w:tabs>
              <w:jc w:val="both"/>
            </w:pPr>
          </w:p>
        </w:tc>
      </w:tr>
      <w:tr w:rsidR="00EF151D" w14:paraId="021A5664" w14:textId="77777777">
        <w:tc>
          <w:tcPr>
            <w:tcW w:w="2448" w:type="dxa"/>
          </w:tcPr>
          <w:p w14:paraId="1C0081CC" w14:textId="77777777" w:rsidR="00EF151D" w:rsidRDefault="0036494E">
            <w:pPr>
              <w:tabs>
                <w:tab w:val="left" w:pos="0"/>
                <w:tab w:val="left" w:pos="720"/>
              </w:tabs>
              <w:jc w:val="both"/>
            </w:pPr>
            <w:r>
              <w:t>Designation:</w:t>
            </w:r>
          </w:p>
        </w:tc>
        <w:tc>
          <w:tcPr>
            <w:tcW w:w="7406" w:type="dxa"/>
          </w:tcPr>
          <w:p w14:paraId="5A802BBA" w14:textId="77777777" w:rsidR="00EF151D" w:rsidRDefault="00EF151D">
            <w:pPr>
              <w:tabs>
                <w:tab w:val="left" w:pos="0"/>
                <w:tab w:val="left" w:pos="720"/>
              </w:tabs>
              <w:jc w:val="both"/>
            </w:pPr>
          </w:p>
        </w:tc>
      </w:tr>
      <w:tr w:rsidR="00EF151D" w14:paraId="67419F2D" w14:textId="77777777">
        <w:tc>
          <w:tcPr>
            <w:tcW w:w="2448" w:type="dxa"/>
          </w:tcPr>
          <w:p w14:paraId="4770E94F" w14:textId="77777777" w:rsidR="00EF151D" w:rsidRDefault="0036494E">
            <w:pPr>
              <w:tabs>
                <w:tab w:val="left" w:pos="0"/>
                <w:tab w:val="left" w:pos="720"/>
              </w:tabs>
              <w:jc w:val="both"/>
            </w:pPr>
            <w:r>
              <w:t>Telephone Number:</w:t>
            </w:r>
          </w:p>
        </w:tc>
        <w:tc>
          <w:tcPr>
            <w:tcW w:w="7406" w:type="dxa"/>
          </w:tcPr>
          <w:p w14:paraId="51B35145" w14:textId="77777777" w:rsidR="00EF151D" w:rsidRDefault="00EF151D">
            <w:pPr>
              <w:tabs>
                <w:tab w:val="left" w:pos="0"/>
                <w:tab w:val="left" w:pos="720"/>
              </w:tabs>
              <w:jc w:val="both"/>
            </w:pPr>
          </w:p>
        </w:tc>
      </w:tr>
    </w:tbl>
    <w:p w14:paraId="5B847CC1" w14:textId="77777777" w:rsidR="00EF151D" w:rsidRDefault="00EF151D">
      <w:pPr>
        <w:tabs>
          <w:tab w:val="left" w:pos="0"/>
          <w:tab w:val="left" w:pos="720"/>
        </w:tabs>
        <w:jc w:val="both"/>
      </w:pPr>
    </w:p>
    <w:p w14:paraId="04B2D82D" w14:textId="77777777" w:rsidR="00EF151D" w:rsidRDefault="00EF151D">
      <w:pPr>
        <w:tabs>
          <w:tab w:val="left" w:pos="0"/>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4"/>
        <w:gridCol w:w="1032"/>
        <w:gridCol w:w="1040"/>
      </w:tblGrid>
      <w:tr w:rsidR="00EF151D" w14:paraId="2F8BF632" w14:textId="77777777">
        <w:tc>
          <w:tcPr>
            <w:tcW w:w="9854" w:type="dxa"/>
            <w:gridSpan w:val="3"/>
          </w:tcPr>
          <w:p w14:paraId="5C1BE494" w14:textId="77777777" w:rsidR="00EF151D" w:rsidRDefault="0036494E">
            <w:pPr>
              <w:tabs>
                <w:tab w:val="left" w:pos="0"/>
                <w:tab w:val="left" w:pos="720"/>
              </w:tabs>
              <w:jc w:val="both"/>
              <w:rPr>
                <w:b/>
              </w:rPr>
            </w:pPr>
            <w:r>
              <w:rPr>
                <w:b/>
              </w:rPr>
              <w:t>3.  Purpose</w:t>
            </w:r>
          </w:p>
          <w:p w14:paraId="351CDE61" w14:textId="77777777" w:rsidR="00EF151D" w:rsidRDefault="00EF151D">
            <w:pPr>
              <w:tabs>
                <w:tab w:val="left" w:pos="0"/>
                <w:tab w:val="left" w:pos="720"/>
              </w:tabs>
              <w:jc w:val="both"/>
              <w:rPr>
                <w:b/>
              </w:rPr>
            </w:pPr>
          </w:p>
        </w:tc>
      </w:tr>
      <w:tr w:rsidR="00EF151D" w14:paraId="33993019" w14:textId="77777777">
        <w:tc>
          <w:tcPr>
            <w:tcW w:w="9854" w:type="dxa"/>
            <w:gridSpan w:val="3"/>
          </w:tcPr>
          <w:p w14:paraId="2770B688" w14:textId="77777777" w:rsidR="00EF151D" w:rsidRDefault="0036494E">
            <w:pPr>
              <w:tabs>
                <w:tab w:val="left" w:pos="0"/>
                <w:tab w:val="left" w:pos="720"/>
              </w:tabs>
              <w:jc w:val="both"/>
            </w:pPr>
            <w:r>
              <w:t>What is the purpose of the CCTV System?  (e.g. prevention of crime &amp; detection)</w:t>
            </w:r>
          </w:p>
          <w:p w14:paraId="2A173522" w14:textId="77777777" w:rsidR="00EF151D" w:rsidRDefault="00EF151D">
            <w:pPr>
              <w:tabs>
                <w:tab w:val="left" w:pos="0"/>
                <w:tab w:val="left" w:pos="720"/>
              </w:tabs>
              <w:jc w:val="both"/>
            </w:pPr>
          </w:p>
          <w:p w14:paraId="575E15E4" w14:textId="77777777" w:rsidR="00EF151D" w:rsidRDefault="00EF151D">
            <w:pPr>
              <w:tabs>
                <w:tab w:val="left" w:pos="0"/>
                <w:tab w:val="left" w:pos="720"/>
              </w:tabs>
              <w:jc w:val="both"/>
            </w:pPr>
          </w:p>
          <w:p w14:paraId="4F7AC30A" w14:textId="77777777" w:rsidR="00EF151D" w:rsidRDefault="00EF151D">
            <w:pPr>
              <w:tabs>
                <w:tab w:val="left" w:pos="0"/>
                <w:tab w:val="left" w:pos="720"/>
              </w:tabs>
              <w:jc w:val="both"/>
            </w:pPr>
          </w:p>
        </w:tc>
      </w:tr>
      <w:tr w:rsidR="00EF151D" w14:paraId="60A0534A" w14:textId="77777777">
        <w:tc>
          <w:tcPr>
            <w:tcW w:w="7668" w:type="dxa"/>
          </w:tcPr>
          <w:p w14:paraId="16D70447" w14:textId="77777777" w:rsidR="00EF151D" w:rsidRDefault="0036494E">
            <w:pPr>
              <w:tabs>
                <w:tab w:val="left" w:pos="0"/>
                <w:tab w:val="left" w:pos="720"/>
              </w:tabs>
              <w:jc w:val="both"/>
            </w:pPr>
            <w:r>
              <w:t>Has this purpose been registered with the Information Commissioner?</w:t>
            </w:r>
          </w:p>
          <w:p w14:paraId="51CBDF6C" w14:textId="77777777" w:rsidR="00EF151D" w:rsidRDefault="00EF151D">
            <w:pPr>
              <w:tabs>
                <w:tab w:val="left" w:pos="0"/>
                <w:tab w:val="left" w:pos="720"/>
              </w:tabs>
              <w:jc w:val="both"/>
            </w:pPr>
          </w:p>
          <w:p w14:paraId="154724F4" w14:textId="77777777" w:rsidR="00EF151D" w:rsidRDefault="00EF151D">
            <w:pPr>
              <w:tabs>
                <w:tab w:val="left" w:pos="0"/>
                <w:tab w:val="left" w:pos="720"/>
              </w:tabs>
              <w:jc w:val="both"/>
            </w:pPr>
          </w:p>
        </w:tc>
        <w:tc>
          <w:tcPr>
            <w:tcW w:w="1080" w:type="dxa"/>
          </w:tcPr>
          <w:p w14:paraId="65615BA3" w14:textId="77777777" w:rsidR="00EF151D" w:rsidRDefault="0036494E">
            <w:pPr>
              <w:tabs>
                <w:tab w:val="left" w:pos="0"/>
                <w:tab w:val="left" w:pos="720"/>
              </w:tabs>
              <w:jc w:val="center"/>
            </w:pPr>
            <w:r>
              <w:t>YES</w:t>
            </w:r>
          </w:p>
        </w:tc>
        <w:tc>
          <w:tcPr>
            <w:tcW w:w="1106" w:type="dxa"/>
          </w:tcPr>
          <w:p w14:paraId="6305627D" w14:textId="77777777" w:rsidR="00EF151D" w:rsidRDefault="0036494E">
            <w:pPr>
              <w:tabs>
                <w:tab w:val="left" w:pos="0"/>
                <w:tab w:val="left" w:pos="720"/>
              </w:tabs>
              <w:jc w:val="center"/>
            </w:pPr>
            <w:r>
              <w:t>NO</w:t>
            </w:r>
          </w:p>
        </w:tc>
      </w:tr>
    </w:tbl>
    <w:p w14:paraId="01A81DB8" w14:textId="77777777" w:rsidR="00EF151D" w:rsidRDefault="00EF151D">
      <w:pPr>
        <w:tabs>
          <w:tab w:val="left" w:pos="0"/>
          <w:tab w:val="left" w:pos="720"/>
        </w:tabs>
        <w:jc w:val="both"/>
      </w:pPr>
    </w:p>
    <w:p w14:paraId="2988DB89" w14:textId="77777777" w:rsidR="00EF151D" w:rsidRDefault="00EF151D">
      <w:pPr>
        <w:tabs>
          <w:tab w:val="left" w:pos="0"/>
          <w:tab w:val="left" w:pos="720"/>
        </w:tabs>
        <w:jc w:val="both"/>
        <w:rPr>
          <w:b/>
        </w:rPr>
      </w:pPr>
    </w:p>
    <w:p w14:paraId="025AD963" w14:textId="77777777" w:rsidR="00EF151D" w:rsidRDefault="00EF151D">
      <w:pPr>
        <w:tabs>
          <w:tab w:val="left" w:pos="0"/>
          <w:tab w:val="left" w:pos="720"/>
        </w:tabs>
        <w:jc w:val="both"/>
        <w:rPr>
          <w:b/>
        </w:rPr>
      </w:pPr>
    </w:p>
    <w:p w14:paraId="725255EF" w14:textId="77777777" w:rsidR="00EF151D" w:rsidRDefault="00EF151D">
      <w:pPr>
        <w:tabs>
          <w:tab w:val="left" w:pos="0"/>
          <w:tab w:val="left" w:pos="720"/>
        </w:tabs>
        <w:jc w:val="both"/>
        <w:rPr>
          <w:b/>
        </w:rPr>
      </w:pPr>
    </w:p>
    <w:p w14:paraId="5BB7A567" w14:textId="77777777" w:rsidR="00EF151D" w:rsidRDefault="00EF151D">
      <w:pPr>
        <w:tabs>
          <w:tab w:val="left" w:pos="0"/>
          <w:tab w:val="left" w:pos="720"/>
        </w:tabs>
        <w:jc w:val="both"/>
        <w:rPr>
          <w:b/>
        </w:rPr>
      </w:pPr>
    </w:p>
    <w:p w14:paraId="2F51450C" w14:textId="77777777" w:rsidR="00EF151D" w:rsidRDefault="00EF151D">
      <w:pPr>
        <w:tabs>
          <w:tab w:val="left" w:pos="0"/>
          <w:tab w:val="left" w:pos="720"/>
        </w:tabs>
        <w:jc w:val="both"/>
        <w:rPr>
          <w:b/>
        </w:rPr>
      </w:pPr>
    </w:p>
    <w:p w14:paraId="5BD2B506" w14:textId="77777777" w:rsidR="00EF151D" w:rsidRDefault="00EF151D">
      <w:pPr>
        <w:tabs>
          <w:tab w:val="left" w:pos="0"/>
          <w:tab w:val="left" w:pos="720"/>
        </w:tabs>
        <w:jc w:val="both"/>
        <w:rPr>
          <w:b/>
        </w:rPr>
      </w:pPr>
    </w:p>
    <w:p w14:paraId="3D7794F3" w14:textId="77777777" w:rsidR="00EF151D" w:rsidRDefault="0036494E">
      <w:pPr>
        <w:tabs>
          <w:tab w:val="left" w:pos="0"/>
          <w:tab w:val="left" w:pos="720"/>
        </w:tabs>
        <w:jc w:val="both"/>
      </w:pPr>
      <w:r>
        <w:rPr>
          <w:b/>
        </w:rPr>
        <w:t xml:space="preserve">Section Two:  </w:t>
      </w:r>
      <w:r>
        <w:t>you should complete the checks specified under headings 4 to 7 for each camera operating as part of the CCTV system.</w:t>
      </w:r>
    </w:p>
    <w:p w14:paraId="2F9A0C17" w14:textId="77777777" w:rsidR="00EF151D" w:rsidRDefault="00EF151D">
      <w:pPr>
        <w:tabs>
          <w:tab w:val="left" w:pos="0"/>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8"/>
        <w:gridCol w:w="1035"/>
        <w:gridCol w:w="1043"/>
      </w:tblGrid>
      <w:tr w:rsidR="00EF151D" w14:paraId="620D6EEE" w14:textId="77777777">
        <w:tc>
          <w:tcPr>
            <w:tcW w:w="9854" w:type="dxa"/>
            <w:gridSpan w:val="3"/>
          </w:tcPr>
          <w:p w14:paraId="43CE91B7" w14:textId="77777777" w:rsidR="00EF151D" w:rsidRDefault="0036494E">
            <w:pPr>
              <w:tabs>
                <w:tab w:val="left" w:pos="0"/>
                <w:tab w:val="left" w:pos="720"/>
              </w:tabs>
              <w:jc w:val="both"/>
              <w:rPr>
                <w:b/>
              </w:rPr>
            </w:pPr>
            <w:r>
              <w:rPr>
                <w:b/>
              </w:rPr>
              <w:t>4.  Location</w:t>
            </w:r>
          </w:p>
          <w:p w14:paraId="66B8FEA2" w14:textId="77777777" w:rsidR="00EF151D" w:rsidRDefault="00EF151D">
            <w:pPr>
              <w:tabs>
                <w:tab w:val="left" w:pos="0"/>
                <w:tab w:val="left" w:pos="720"/>
              </w:tabs>
              <w:jc w:val="both"/>
              <w:rPr>
                <w:b/>
              </w:rPr>
            </w:pPr>
          </w:p>
        </w:tc>
      </w:tr>
      <w:tr w:rsidR="00EF151D" w14:paraId="3152E6CB" w14:textId="77777777">
        <w:tc>
          <w:tcPr>
            <w:tcW w:w="9854" w:type="dxa"/>
            <w:gridSpan w:val="3"/>
          </w:tcPr>
          <w:p w14:paraId="386597BF" w14:textId="77777777" w:rsidR="00EF151D" w:rsidRDefault="0036494E">
            <w:pPr>
              <w:tabs>
                <w:tab w:val="left" w:pos="0"/>
                <w:tab w:val="left" w:pos="720"/>
              </w:tabs>
              <w:jc w:val="both"/>
            </w:pPr>
            <w:r>
              <w:t>Where is the camera/s sited?</w:t>
            </w:r>
          </w:p>
          <w:p w14:paraId="2C7B5AD2" w14:textId="77777777" w:rsidR="00EF151D" w:rsidRDefault="00EF151D">
            <w:pPr>
              <w:tabs>
                <w:tab w:val="left" w:pos="0"/>
                <w:tab w:val="left" w:pos="720"/>
              </w:tabs>
              <w:jc w:val="both"/>
            </w:pPr>
          </w:p>
          <w:p w14:paraId="1357FB5D" w14:textId="77777777" w:rsidR="00EF151D" w:rsidRDefault="00EF151D">
            <w:pPr>
              <w:tabs>
                <w:tab w:val="left" w:pos="0"/>
                <w:tab w:val="left" w:pos="720"/>
              </w:tabs>
              <w:jc w:val="both"/>
            </w:pPr>
          </w:p>
        </w:tc>
      </w:tr>
      <w:tr w:rsidR="00EF151D" w14:paraId="01545EC4" w14:textId="77777777">
        <w:tc>
          <w:tcPr>
            <w:tcW w:w="9854" w:type="dxa"/>
            <w:gridSpan w:val="3"/>
          </w:tcPr>
          <w:p w14:paraId="546CC293" w14:textId="77777777" w:rsidR="00EF151D" w:rsidRDefault="0036494E">
            <w:pPr>
              <w:tabs>
                <w:tab w:val="left" w:pos="0"/>
                <w:tab w:val="left" w:pos="720"/>
              </w:tabs>
              <w:jc w:val="both"/>
            </w:pPr>
            <w:r>
              <w:t>What area(s) is this intended to monitor?</w:t>
            </w:r>
          </w:p>
          <w:p w14:paraId="6B717085" w14:textId="77777777" w:rsidR="00EF151D" w:rsidRDefault="00EF151D">
            <w:pPr>
              <w:tabs>
                <w:tab w:val="left" w:pos="0"/>
                <w:tab w:val="left" w:pos="720"/>
              </w:tabs>
              <w:jc w:val="both"/>
            </w:pPr>
          </w:p>
          <w:p w14:paraId="79F68677" w14:textId="77777777" w:rsidR="00EF151D" w:rsidRDefault="00EF151D">
            <w:pPr>
              <w:tabs>
                <w:tab w:val="left" w:pos="0"/>
                <w:tab w:val="left" w:pos="720"/>
              </w:tabs>
              <w:jc w:val="both"/>
            </w:pPr>
          </w:p>
          <w:p w14:paraId="01916FA8" w14:textId="77777777" w:rsidR="00EF151D" w:rsidRDefault="00EF151D">
            <w:pPr>
              <w:tabs>
                <w:tab w:val="left" w:pos="0"/>
                <w:tab w:val="left" w:pos="720"/>
              </w:tabs>
              <w:jc w:val="both"/>
            </w:pPr>
          </w:p>
          <w:p w14:paraId="43752D37" w14:textId="77777777" w:rsidR="00EF151D" w:rsidRDefault="00EF151D">
            <w:pPr>
              <w:tabs>
                <w:tab w:val="left" w:pos="0"/>
                <w:tab w:val="left" w:pos="720"/>
              </w:tabs>
              <w:jc w:val="both"/>
            </w:pPr>
          </w:p>
        </w:tc>
      </w:tr>
      <w:tr w:rsidR="00EF151D" w14:paraId="7EB22B24" w14:textId="77777777">
        <w:tc>
          <w:tcPr>
            <w:tcW w:w="7668" w:type="dxa"/>
          </w:tcPr>
          <w:p w14:paraId="1CC44498" w14:textId="77777777" w:rsidR="00EF151D" w:rsidRDefault="0036494E">
            <w:pPr>
              <w:tabs>
                <w:tab w:val="left" w:pos="0"/>
                <w:tab w:val="left" w:pos="720"/>
              </w:tabs>
              <w:jc w:val="both"/>
            </w:pPr>
            <w:r>
              <w:t>Does it monitor any other area not intended?  (e.g. private gardens)</w:t>
            </w:r>
          </w:p>
          <w:p w14:paraId="30884853" w14:textId="77777777" w:rsidR="00EF151D" w:rsidRDefault="00EF151D">
            <w:pPr>
              <w:tabs>
                <w:tab w:val="left" w:pos="0"/>
                <w:tab w:val="left" w:pos="720"/>
              </w:tabs>
              <w:jc w:val="both"/>
            </w:pPr>
          </w:p>
          <w:p w14:paraId="774B539B" w14:textId="77777777" w:rsidR="00EF151D" w:rsidRDefault="00EF151D">
            <w:pPr>
              <w:tabs>
                <w:tab w:val="left" w:pos="0"/>
                <w:tab w:val="left" w:pos="720"/>
              </w:tabs>
              <w:jc w:val="both"/>
            </w:pPr>
          </w:p>
        </w:tc>
        <w:tc>
          <w:tcPr>
            <w:tcW w:w="1080" w:type="dxa"/>
          </w:tcPr>
          <w:p w14:paraId="1FD35364" w14:textId="77777777" w:rsidR="00EF151D" w:rsidRDefault="0036494E">
            <w:pPr>
              <w:tabs>
                <w:tab w:val="left" w:pos="0"/>
                <w:tab w:val="left" w:pos="720"/>
              </w:tabs>
              <w:jc w:val="center"/>
            </w:pPr>
            <w:r>
              <w:t>YES</w:t>
            </w:r>
          </w:p>
        </w:tc>
        <w:tc>
          <w:tcPr>
            <w:tcW w:w="1106" w:type="dxa"/>
          </w:tcPr>
          <w:p w14:paraId="0932D8C1" w14:textId="77777777" w:rsidR="00EF151D" w:rsidRDefault="0036494E">
            <w:pPr>
              <w:tabs>
                <w:tab w:val="left" w:pos="0"/>
                <w:tab w:val="left" w:pos="720"/>
              </w:tabs>
              <w:jc w:val="center"/>
            </w:pPr>
            <w:r>
              <w:t>NO</w:t>
            </w:r>
          </w:p>
        </w:tc>
      </w:tr>
      <w:tr w:rsidR="00EF151D" w14:paraId="24BF3695" w14:textId="77777777">
        <w:tc>
          <w:tcPr>
            <w:tcW w:w="7668" w:type="dxa"/>
          </w:tcPr>
          <w:p w14:paraId="142E0BC7" w14:textId="77777777" w:rsidR="00EF151D" w:rsidRDefault="0036494E">
            <w:pPr>
              <w:tabs>
                <w:tab w:val="left" w:pos="0"/>
                <w:tab w:val="left" w:pos="720"/>
              </w:tabs>
              <w:jc w:val="both"/>
            </w:pPr>
            <w:r>
              <w:t>If yes, has consultation taken place with owners etc.?</w:t>
            </w:r>
          </w:p>
          <w:p w14:paraId="458682F8" w14:textId="77777777" w:rsidR="00EF151D" w:rsidRDefault="00EF151D">
            <w:pPr>
              <w:tabs>
                <w:tab w:val="left" w:pos="0"/>
                <w:tab w:val="left" w:pos="720"/>
              </w:tabs>
              <w:jc w:val="both"/>
            </w:pPr>
          </w:p>
        </w:tc>
        <w:tc>
          <w:tcPr>
            <w:tcW w:w="1080" w:type="dxa"/>
          </w:tcPr>
          <w:p w14:paraId="545B4E57" w14:textId="77777777" w:rsidR="00EF151D" w:rsidRDefault="0036494E">
            <w:pPr>
              <w:tabs>
                <w:tab w:val="left" w:pos="0"/>
                <w:tab w:val="left" w:pos="720"/>
              </w:tabs>
              <w:jc w:val="center"/>
            </w:pPr>
            <w:r>
              <w:t>YES</w:t>
            </w:r>
          </w:p>
        </w:tc>
        <w:tc>
          <w:tcPr>
            <w:tcW w:w="1106" w:type="dxa"/>
          </w:tcPr>
          <w:p w14:paraId="4DD94F2C" w14:textId="77777777" w:rsidR="00EF151D" w:rsidRDefault="0036494E">
            <w:pPr>
              <w:tabs>
                <w:tab w:val="left" w:pos="0"/>
                <w:tab w:val="left" w:pos="720"/>
              </w:tabs>
              <w:jc w:val="center"/>
            </w:pPr>
            <w:r>
              <w:t>NO</w:t>
            </w:r>
          </w:p>
        </w:tc>
      </w:tr>
      <w:tr w:rsidR="00EF151D" w14:paraId="6274D10A" w14:textId="77777777">
        <w:tc>
          <w:tcPr>
            <w:tcW w:w="7668" w:type="dxa"/>
          </w:tcPr>
          <w:p w14:paraId="569DC5AC" w14:textId="77777777" w:rsidR="00EF151D" w:rsidRDefault="0036494E">
            <w:pPr>
              <w:tabs>
                <w:tab w:val="left" w:pos="0"/>
                <w:tab w:val="left" w:pos="720"/>
              </w:tabs>
              <w:jc w:val="both"/>
            </w:pPr>
            <w:r>
              <w:t>Is the monitoring compatible with the registered purpose?</w:t>
            </w:r>
          </w:p>
          <w:p w14:paraId="7DB545A0" w14:textId="77777777" w:rsidR="00EF151D" w:rsidRDefault="00EF151D">
            <w:pPr>
              <w:tabs>
                <w:tab w:val="left" w:pos="0"/>
                <w:tab w:val="left" w:pos="720"/>
              </w:tabs>
              <w:jc w:val="both"/>
            </w:pPr>
          </w:p>
        </w:tc>
        <w:tc>
          <w:tcPr>
            <w:tcW w:w="1080" w:type="dxa"/>
          </w:tcPr>
          <w:p w14:paraId="2E3D0BC7" w14:textId="77777777" w:rsidR="00EF151D" w:rsidRDefault="0036494E">
            <w:pPr>
              <w:tabs>
                <w:tab w:val="left" w:pos="0"/>
                <w:tab w:val="left" w:pos="720"/>
              </w:tabs>
              <w:jc w:val="center"/>
            </w:pPr>
            <w:r>
              <w:t>YES</w:t>
            </w:r>
          </w:p>
        </w:tc>
        <w:tc>
          <w:tcPr>
            <w:tcW w:w="1106" w:type="dxa"/>
          </w:tcPr>
          <w:p w14:paraId="76F9A67C" w14:textId="77777777" w:rsidR="00EF151D" w:rsidRDefault="0036494E">
            <w:pPr>
              <w:tabs>
                <w:tab w:val="left" w:pos="0"/>
                <w:tab w:val="left" w:pos="720"/>
              </w:tabs>
              <w:jc w:val="center"/>
            </w:pPr>
            <w:r>
              <w:t>NO</w:t>
            </w:r>
          </w:p>
        </w:tc>
      </w:tr>
    </w:tbl>
    <w:p w14:paraId="36845F59" w14:textId="77777777" w:rsidR="00EF151D" w:rsidRDefault="00EF151D">
      <w:pPr>
        <w:tabs>
          <w:tab w:val="left" w:pos="0"/>
          <w:tab w:val="left" w:pos="720"/>
        </w:tabs>
        <w:jc w:val="both"/>
      </w:pPr>
    </w:p>
    <w:p w14:paraId="0F4AB6B2" w14:textId="77777777" w:rsidR="00EF151D" w:rsidRDefault="00EF151D">
      <w:pPr>
        <w:tabs>
          <w:tab w:val="left" w:pos="0"/>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7"/>
        <w:gridCol w:w="1035"/>
        <w:gridCol w:w="1044"/>
      </w:tblGrid>
      <w:tr w:rsidR="00EF151D" w14:paraId="56E3D4FD" w14:textId="77777777">
        <w:tc>
          <w:tcPr>
            <w:tcW w:w="9854" w:type="dxa"/>
            <w:gridSpan w:val="3"/>
          </w:tcPr>
          <w:p w14:paraId="404F8A94" w14:textId="77777777" w:rsidR="00EF151D" w:rsidRDefault="0036494E">
            <w:pPr>
              <w:tabs>
                <w:tab w:val="left" w:pos="0"/>
                <w:tab w:val="left" w:pos="720"/>
              </w:tabs>
              <w:jc w:val="both"/>
              <w:rPr>
                <w:b/>
              </w:rPr>
            </w:pPr>
            <w:r>
              <w:rPr>
                <w:b/>
              </w:rPr>
              <w:t>5.  Signage</w:t>
            </w:r>
          </w:p>
          <w:p w14:paraId="46842748" w14:textId="77777777" w:rsidR="00EF151D" w:rsidRDefault="00EF151D">
            <w:pPr>
              <w:tabs>
                <w:tab w:val="left" w:pos="0"/>
                <w:tab w:val="left" w:pos="720"/>
              </w:tabs>
              <w:jc w:val="both"/>
            </w:pPr>
          </w:p>
        </w:tc>
      </w:tr>
      <w:tr w:rsidR="00EF151D" w14:paraId="18D32D7D" w14:textId="77777777">
        <w:tc>
          <w:tcPr>
            <w:tcW w:w="7668" w:type="dxa"/>
          </w:tcPr>
          <w:p w14:paraId="7D6ED3F6" w14:textId="77777777" w:rsidR="00EF151D" w:rsidRDefault="0036494E">
            <w:pPr>
              <w:tabs>
                <w:tab w:val="left" w:pos="0"/>
                <w:tab w:val="left" w:pos="720"/>
              </w:tabs>
              <w:jc w:val="both"/>
            </w:pPr>
            <w:r>
              <w:t>Are there clear signs in place to inform the public they are entering a zone covered by CCTV?</w:t>
            </w:r>
          </w:p>
          <w:p w14:paraId="1FC66D58" w14:textId="77777777" w:rsidR="00EF151D" w:rsidRDefault="00EF151D">
            <w:pPr>
              <w:tabs>
                <w:tab w:val="left" w:pos="0"/>
                <w:tab w:val="left" w:pos="720"/>
              </w:tabs>
              <w:jc w:val="both"/>
            </w:pPr>
          </w:p>
        </w:tc>
        <w:tc>
          <w:tcPr>
            <w:tcW w:w="1080" w:type="dxa"/>
          </w:tcPr>
          <w:p w14:paraId="1A5D8EE1" w14:textId="77777777" w:rsidR="00EF151D" w:rsidRDefault="0036494E">
            <w:pPr>
              <w:tabs>
                <w:tab w:val="left" w:pos="0"/>
                <w:tab w:val="left" w:pos="720"/>
              </w:tabs>
              <w:jc w:val="center"/>
            </w:pPr>
            <w:r>
              <w:t>YES</w:t>
            </w:r>
          </w:p>
        </w:tc>
        <w:tc>
          <w:tcPr>
            <w:tcW w:w="1106" w:type="dxa"/>
          </w:tcPr>
          <w:p w14:paraId="123F1346" w14:textId="77777777" w:rsidR="00EF151D" w:rsidRDefault="0036494E">
            <w:pPr>
              <w:tabs>
                <w:tab w:val="left" w:pos="0"/>
                <w:tab w:val="left" w:pos="720"/>
              </w:tabs>
              <w:jc w:val="center"/>
            </w:pPr>
            <w:r>
              <w:t>NO</w:t>
            </w:r>
          </w:p>
        </w:tc>
      </w:tr>
      <w:tr w:rsidR="00EF151D" w14:paraId="793E553E" w14:textId="77777777">
        <w:tc>
          <w:tcPr>
            <w:tcW w:w="9854" w:type="dxa"/>
            <w:gridSpan w:val="3"/>
          </w:tcPr>
          <w:p w14:paraId="7884CBB4" w14:textId="77777777" w:rsidR="00EF151D" w:rsidRDefault="0036494E">
            <w:pPr>
              <w:tabs>
                <w:tab w:val="left" w:pos="0"/>
                <w:tab w:val="left" w:pos="720"/>
              </w:tabs>
              <w:jc w:val="both"/>
            </w:pPr>
            <w:r>
              <w:t>If no, provide reason(s) for this:</w:t>
            </w:r>
          </w:p>
          <w:p w14:paraId="1987BA8B" w14:textId="77777777" w:rsidR="00EF151D" w:rsidRDefault="00EF151D">
            <w:pPr>
              <w:tabs>
                <w:tab w:val="left" w:pos="0"/>
                <w:tab w:val="left" w:pos="720"/>
              </w:tabs>
              <w:jc w:val="both"/>
            </w:pPr>
          </w:p>
          <w:p w14:paraId="070C2D9B" w14:textId="77777777" w:rsidR="00EF151D" w:rsidRDefault="00EF151D">
            <w:pPr>
              <w:tabs>
                <w:tab w:val="left" w:pos="0"/>
                <w:tab w:val="left" w:pos="720"/>
              </w:tabs>
              <w:jc w:val="both"/>
            </w:pPr>
          </w:p>
        </w:tc>
      </w:tr>
      <w:tr w:rsidR="00EF151D" w14:paraId="2DCFBFE7" w14:textId="77777777">
        <w:tc>
          <w:tcPr>
            <w:tcW w:w="7668" w:type="dxa"/>
          </w:tcPr>
          <w:p w14:paraId="675925BB" w14:textId="77777777" w:rsidR="00EF151D" w:rsidRDefault="0036494E">
            <w:pPr>
              <w:tabs>
                <w:tab w:val="left" w:pos="0"/>
                <w:tab w:val="left" w:pos="720"/>
              </w:tabs>
              <w:jc w:val="both"/>
            </w:pPr>
            <w:r>
              <w:t>If yes, are these signs clearly visible and legible?</w:t>
            </w:r>
          </w:p>
        </w:tc>
        <w:tc>
          <w:tcPr>
            <w:tcW w:w="1080" w:type="dxa"/>
          </w:tcPr>
          <w:p w14:paraId="62095AA9" w14:textId="77777777" w:rsidR="00EF151D" w:rsidRDefault="0036494E">
            <w:pPr>
              <w:tabs>
                <w:tab w:val="left" w:pos="0"/>
                <w:tab w:val="left" w:pos="720"/>
              </w:tabs>
              <w:jc w:val="center"/>
            </w:pPr>
            <w:r>
              <w:t>YES</w:t>
            </w:r>
          </w:p>
        </w:tc>
        <w:tc>
          <w:tcPr>
            <w:tcW w:w="1106" w:type="dxa"/>
          </w:tcPr>
          <w:p w14:paraId="1BE7FC88" w14:textId="77777777" w:rsidR="00EF151D" w:rsidRDefault="0036494E">
            <w:pPr>
              <w:tabs>
                <w:tab w:val="left" w:pos="0"/>
                <w:tab w:val="left" w:pos="720"/>
              </w:tabs>
              <w:jc w:val="center"/>
            </w:pPr>
            <w:r>
              <w:t>NO</w:t>
            </w:r>
          </w:p>
        </w:tc>
      </w:tr>
      <w:tr w:rsidR="00EF151D" w14:paraId="05EDDFF9" w14:textId="77777777">
        <w:tc>
          <w:tcPr>
            <w:tcW w:w="7668" w:type="dxa"/>
          </w:tcPr>
          <w:p w14:paraId="1601DA3C" w14:textId="77777777" w:rsidR="00EF151D" w:rsidRDefault="0036494E">
            <w:pPr>
              <w:tabs>
                <w:tab w:val="left" w:pos="0"/>
                <w:tab w:val="left" w:pos="720"/>
              </w:tabs>
              <w:jc w:val="both"/>
            </w:pPr>
            <w:r>
              <w:t>Does the sign state the purpose of the scheme?</w:t>
            </w:r>
          </w:p>
        </w:tc>
        <w:tc>
          <w:tcPr>
            <w:tcW w:w="1080" w:type="dxa"/>
          </w:tcPr>
          <w:p w14:paraId="601DF70D" w14:textId="77777777" w:rsidR="00EF151D" w:rsidRDefault="0036494E">
            <w:pPr>
              <w:tabs>
                <w:tab w:val="left" w:pos="0"/>
                <w:tab w:val="left" w:pos="720"/>
              </w:tabs>
              <w:jc w:val="center"/>
            </w:pPr>
            <w:r>
              <w:t>YES</w:t>
            </w:r>
          </w:p>
        </w:tc>
        <w:tc>
          <w:tcPr>
            <w:tcW w:w="1106" w:type="dxa"/>
          </w:tcPr>
          <w:p w14:paraId="789BA3F5" w14:textId="77777777" w:rsidR="00EF151D" w:rsidRDefault="0036494E">
            <w:pPr>
              <w:tabs>
                <w:tab w:val="left" w:pos="0"/>
                <w:tab w:val="left" w:pos="720"/>
              </w:tabs>
              <w:jc w:val="center"/>
            </w:pPr>
            <w:r>
              <w:t>NO</w:t>
            </w:r>
          </w:p>
        </w:tc>
      </w:tr>
      <w:tr w:rsidR="00EF151D" w14:paraId="23779310" w14:textId="77777777">
        <w:tc>
          <w:tcPr>
            <w:tcW w:w="7668" w:type="dxa"/>
          </w:tcPr>
          <w:p w14:paraId="11B61193" w14:textId="77777777" w:rsidR="00EF151D" w:rsidRDefault="0036494E">
            <w:pPr>
              <w:tabs>
                <w:tab w:val="left" w:pos="0"/>
                <w:tab w:val="left" w:pos="720"/>
              </w:tabs>
              <w:jc w:val="both"/>
            </w:pPr>
            <w:r>
              <w:t>Does the sign identify who is responsible for the system?</w:t>
            </w:r>
          </w:p>
        </w:tc>
        <w:tc>
          <w:tcPr>
            <w:tcW w:w="1080" w:type="dxa"/>
          </w:tcPr>
          <w:p w14:paraId="10CCFE23" w14:textId="77777777" w:rsidR="00EF151D" w:rsidRDefault="0036494E">
            <w:pPr>
              <w:tabs>
                <w:tab w:val="left" w:pos="0"/>
                <w:tab w:val="left" w:pos="720"/>
              </w:tabs>
              <w:jc w:val="center"/>
            </w:pPr>
            <w:r>
              <w:t>YES</w:t>
            </w:r>
          </w:p>
        </w:tc>
        <w:tc>
          <w:tcPr>
            <w:tcW w:w="1106" w:type="dxa"/>
          </w:tcPr>
          <w:p w14:paraId="233E2E01" w14:textId="77777777" w:rsidR="00EF151D" w:rsidRDefault="0036494E">
            <w:pPr>
              <w:tabs>
                <w:tab w:val="left" w:pos="0"/>
                <w:tab w:val="left" w:pos="720"/>
              </w:tabs>
              <w:jc w:val="center"/>
            </w:pPr>
            <w:r>
              <w:t>NO</w:t>
            </w:r>
          </w:p>
        </w:tc>
      </w:tr>
      <w:tr w:rsidR="00EF151D" w14:paraId="5B346B2A" w14:textId="77777777">
        <w:tc>
          <w:tcPr>
            <w:tcW w:w="7668" w:type="dxa"/>
          </w:tcPr>
          <w:p w14:paraId="3D519737" w14:textId="77777777" w:rsidR="00EF151D" w:rsidRDefault="0036494E">
            <w:pPr>
              <w:tabs>
                <w:tab w:val="left" w:pos="0"/>
                <w:tab w:val="left" w:pos="720"/>
              </w:tabs>
              <w:jc w:val="both"/>
            </w:pPr>
            <w:r>
              <w:t>Does the sign provide a telephone number?</w:t>
            </w:r>
          </w:p>
        </w:tc>
        <w:tc>
          <w:tcPr>
            <w:tcW w:w="1080" w:type="dxa"/>
          </w:tcPr>
          <w:p w14:paraId="7E2300FA" w14:textId="77777777" w:rsidR="00EF151D" w:rsidRDefault="0036494E">
            <w:pPr>
              <w:tabs>
                <w:tab w:val="left" w:pos="0"/>
                <w:tab w:val="left" w:pos="720"/>
              </w:tabs>
              <w:jc w:val="center"/>
            </w:pPr>
            <w:r>
              <w:t>YES</w:t>
            </w:r>
          </w:p>
        </w:tc>
        <w:tc>
          <w:tcPr>
            <w:tcW w:w="1106" w:type="dxa"/>
          </w:tcPr>
          <w:p w14:paraId="1FE97B85" w14:textId="77777777" w:rsidR="00EF151D" w:rsidRDefault="0036494E">
            <w:pPr>
              <w:tabs>
                <w:tab w:val="left" w:pos="0"/>
                <w:tab w:val="left" w:pos="720"/>
              </w:tabs>
              <w:jc w:val="center"/>
            </w:pPr>
            <w:r>
              <w:t>NO</w:t>
            </w:r>
          </w:p>
        </w:tc>
      </w:tr>
      <w:tr w:rsidR="00EF151D" w14:paraId="39B5D402" w14:textId="77777777">
        <w:tc>
          <w:tcPr>
            <w:tcW w:w="7668" w:type="dxa"/>
          </w:tcPr>
          <w:p w14:paraId="05001FE6" w14:textId="77777777" w:rsidR="00EF151D" w:rsidRDefault="0036494E">
            <w:pPr>
              <w:tabs>
                <w:tab w:val="left" w:pos="0"/>
                <w:tab w:val="left" w:pos="720"/>
              </w:tabs>
              <w:jc w:val="both"/>
            </w:pPr>
            <w:r>
              <w:t>Does the sign depict a camera?</w:t>
            </w:r>
          </w:p>
          <w:p w14:paraId="70D474C5" w14:textId="77777777" w:rsidR="00EF151D" w:rsidRDefault="0036494E">
            <w:pPr>
              <w:tabs>
                <w:tab w:val="left" w:pos="0"/>
                <w:tab w:val="left" w:pos="720"/>
              </w:tabs>
              <w:jc w:val="both"/>
            </w:pPr>
            <w:r>
              <w:t>(*If yes, the purpose of the monitoring does not require to be stated)</w:t>
            </w:r>
          </w:p>
        </w:tc>
        <w:tc>
          <w:tcPr>
            <w:tcW w:w="1080" w:type="dxa"/>
          </w:tcPr>
          <w:p w14:paraId="2190AEF1" w14:textId="77777777" w:rsidR="00EF151D" w:rsidRDefault="0036494E">
            <w:pPr>
              <w:tabs>
                <w:tab w:val="left" w:pos="0"/>
                <w:tab w:val="left" w:pos="720"/>
              </w:tabs>
              <w:jc w:val="center"/>
            </w:pPr>
            <w:r>
              <w:t>YES</w:t>
            </w:r>
          </w:p>
        </w:tc>
        <w:tc>
          <w:tcPr>
            <w:tcW w:w="1106" w:type="dxa"/>
          </w:tcPr>
          <w:p w14:paraId="46941351" w14:textId="77777777" w:rsidR="00EF151D" w:rsidRDefault="0036494E">
            <w:pPr>
              <w:tabs>
                <w:tab w:val="left" w:pos="0"/>
                <w:tab w:val="left" w:pos="720"/>
              </w:tabs>
              <w:jc w:val="center"/>
            </w:pPr>
            <w:r>
              <w:t>NO</w:t>
            </w:r>
          </w:p>
        </w:tc>
      </w:tr>
    </w:tbl>
    <w:p w14:paraId="0F931271" w14:textId="77777777" w:rsidR="00EF151D" w:rsidRDefault="00EF151D">
      <w:pPr>
        <w:tabs>
          <w:tab w:val="left" w:pos="0"/>
          <w:tab w:val="left" w:pos="720"/>
        </w:tabs>
        <w:jc w:val="both"/>
      </w:pPr>
    </w:p>
    <w:p w14:paraId="183737FE" w14:textId="77777777" w:rsidR="00EF151D" w:rsidRDefault="00EF151D">
      <w:pPr>
        <w:tabs>
          <w:tab w:val="left" w:pos="0"/>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9"/>
        <w:gridCol w:w="1026"/>
        <w:gridCol w:w="1031"/>
      </w:tblGrid>
      <w:tr w:rsidR="00EF151D" w14:paraId="69EB8142" w14:textId="77777777">
        <w:tc>
          <w:tcPr>
            <w:tcW w:w="9854" w:type="dxa"/>
            <w:gridSpan w:val="3"/>
          </w:tcPr>
          <w:p w14:paraId="196BD4EE" w14:textId="77777777" w:rsidR="00EF151D" w:rsidRDefault="0036494E">
            <w:pPr>
              <w:tabs>
                <w:tab w:val="left" w:pos="0"/>
                <w:tab w:val="left" w:pos="720"/>
              </w:tabs>
              <w:jc w:val="both"/>
              <w:rPr>
                <w:b/>
              </w:rPr>
            </w:pPr>
            <w:r>
              <w:rPr>
                <w:b/>
              </w:rPr>
              <w:t>6.  Quality of Images</w:t>
            </w:r>
          </w:p>
          <w:p w14:paraId="58D47724" w14:textId="77777777" w:rsidR="00EF151D" w:rsidRDefault="00EF151D">
            <w:pPr>
              <w:tabs>
                <w:tab w:val="left" w:pos="0"/>
                <w:tab w:val="left" w:pos="720"/>
              </w:tabs>
              <w:jc w:val="both"/>
            </w:pPr>
          </w:p>
        </w:tc>
      </w:tr>
      <w:tr w:rsidR="00EF151D" w14:paraId="22EDE910" w14:textId="77777777">
        <w:tc>
          <w:tcPr>
            <w:tcW w:w="9854" w:type="dxa"/>
            <w:gridSpan w:val="3"/>
          </w:tcPr>
          <w:p w14:paraId="0ACAB15F" w14:textId="77777777" w:rsidR="00EF151D" w:rsidRDefault="0036494E">
            <w:pPr>
              <w:tabs>
                <w:tab w:val="left" w:pos="0"/>
                <w:tab w:val="left" w:pos="720"/>
              </w:tabs>
            </w:pPr>
            <w:r>
              <w:t>The following standards should be met to comply with the Data Protection Code of Practice: -</w:t>
            </w:r>
          </w:p>
          <w:p w14:paraId="1D034EAC" w14:textId="77777777" w:rsidR="00EF151D" w:rsidRDefault="00EF151D">
            <w:pPr>
              <w:tabs>
                <w:tab w:val="left" w:pos="0"/>
                <w:tab w:val="left" w:pos="720"/>
              </w:tabs>
              <w:jc w:val="center"/>
            </w:pPr>
          </w:p>
        </w:tc>
      </w:tr>
      <w:tr w:rsidR="00EF151D" w14:paraId="0960E527" w14:textId="77777777">
        <w:tc>
          <w:tcPr>
            <w:tcW w:w="7668" w:type="dxa"/>
          </w:tcPr>
          <w:p w14:paraId="1C12D6B8" w14:textId="77777777" w:rsidR="00EF151D" w:rsidRDefault="0036494E">
            <w:pPr>
              <w:tabs>
                <w:tab w:val="left" w:pos="0"/>
                <w:tab w:val="left" w:pos="720"/>
              </w:tabs>
              <w:jc w:val="both"/>
            </w:pPr>
            <w:r>
              <w:t>Equipment should be in good working order, well maintained and serviced on a regular basis</w:t>
            </w:r>
          </w:p>
        </w:tc>
        <w:tc>
          <w:tcPr>
            <w:tcW w:w="1080" w:type="dxa"/>
          </w:tcPr>
          <w:p w14:paraId="19C40466" w14:textId="77777777" w:rsidR="00EF151D" w:rsidRDefault="0036494E">
            <w:pPr>
              <w:tabs>
                <w:tab w:val="left" w:pos="0"/>
                <w:tab w:val="left" w:pos="720"/>
              </w:tabs>
              <w:jc w:val="center"/>
            </w:pPr>
            <w:r>
              <w:t>YES</w:t>
            </w:r>
          </w:p>
        </w:tc>
        <w:tc>
          <w:tcPr>
            <w:tcW w:w="1106" w:type="dxa"/>
          </w:tcPr>
          <w:p w14:paraId="0FE96F56" w14:textId="77777777" w:rsidR="00EF151D" w:rsidRDefault="0036494E">
            <w:pPr>
              <w:tabs>
                <w:tab w:val="left" w:pos="0"/>
                <w:tab w:val="left" w:pos="720"/>
              </w:tabs>
              <w:jc w:val="center"/>
            </w:pPr>
            <w:r>
              <w:t>NO</w:t>
            </w:r>
          </w:p>
        </w:tc>
      </w:tr>
      <w:tr w:rsidR="00EF151D" w14:paraId="0528D47D" w14:textId="77777777">
        <w:tc>
          <w:tcPr>
            <w:tcW w:w="7668" w:type="dxa"/>
          </w:tcPr>
          <w:p w14:paraId="6543B167" w14:textId="77777777" w:rsidR="00EF151D" w:rsidRDefault="0036494E">
            <w:pPr>
              <w:tabs>
                <w:tab w:val="left" w:pos="0"/>
                <w:tab w:val="left" w:pos="720"/>
              </w:tabs>
              <w:jc w:val="both"/>
            </w:pPr>
            <w:r>
              <w:t>If tapes are used, these should be of good quality</w:t>
            </w:r>
          </w:p>
        </w:tc>
        <w:tc>
          <w:tcPr>
            <w:tcW w:w="1080" w:type="dxa"/>
          </w:tcPr>
          <w:p w14:paraId="70F9AB02" w14:textId="77777777" w:rsidR="00EF151D" w:rsidRDefault="0036494E">
            <w:pPr>
              <w:tabs>
                <w:tab w:val="left" w:pos="0"/>
                <w:tab w:val="left" w:pos="720"/>
              </w:tabs>
              <w:jc w:val="center"/>
            </w:pPr>
            <w:r>
              <w:t>YES</w:t>
            </w:r>
          </w:p>
        </w:tc>
        <w:tc>
          <w:tcPr>
            <w:tcW w:w="1106" w:type="dxa"/>
          </w:tcPr>
          <w:p w14:paraId="35226FD3" w14:textId="77777777" w:rsidR="00EF151D" w:rsidRDefault="0036494E">
            <w:pPr>
              <w:tabs>
                <w:tab w:val="left" w:pos="0"/>
                <w:tab w:val="left" w:pos="720"/>
              </w:tabs>
              <w:jc w:val="center"/>
            </w:pPr>
            <w:r>
              <w:t>NO</w:t>
            </w:r>
          </w:p>
        </w:tc>
      </w:tr>
      <w:tr w:rsidR="00EF151D" w14:paraId="5AA716D8" w14:textId="77777777">
        <w:tc>
          <w:tcPr>
            <w:tcW w:w="7668" w:type="dxa"/>
          </w:tcPr>
          <w:p w14:paraId="0A6C62EE" w14:textId="77777777" w:rsidR="00EF151D" w:rsidRDefault="0036494E">
            <w:pPr>
              <w:tabs>
                <w:tab w:val="left" w:pos="0"/>
                <w:tab w:val="left" w:pos="720"/>
              </w:tabs>
              <w:jc w:val="both"/>
            </w:pPr>
            <w:r>
              <w:t>The medium on which images are captured should be cleaned to ensure they are not recorded on top of images recorded previously</w:t>
            </w:r>
          </w:p>
        </w:tc>
        <w:tc>
          <w:tcPr>
            <w:tcW w:w="1080" w:type="dxa"/>
          </w:tcPr>
          <w:p w14:paraId="7B1BFBAE" w14:textId="77777777" w:rsidR="00EF151D" w:rsidRDefault="0036494E">
            <w:pPr>
              <w:tabs>
                <w:tab w:val="left" w:pos="0"/>
                <w:tab w:val="left" w:pos="720"/>
              </w:tabs>
              <w:jc w:val="center"/>
            </w:pPr>
            <w:r>
              <w:t>YES</w:t>
            </w:r>
          </w:p>
        </w:tc>
        <w:tc>
          <w:tcPr>
            <w:tcW w:w="1106" w:type="dxa"/>
          </w:tcPr>
          <w:p w14:paraId="7B933D64" w14:textId="77777777" w:rsidR="00EF151D" w:rsidRDefault="0036494E">
            <w:pPr>
              <w:tabs>
                <w:tab w:val="left" w:pos="0"/>
                <w:tab w:val="left" w:pos="720"/>
              </w:tabs>
              <w:jc w:val="center"/>
            </w:pPr>
            <w:r>
              <w:t>NO</w:t>
            </w:r>
          </w:p>
        </w:tc>
      </w:tr>
      <w:tr w:rsidR="00EF151D" w14:paraId="080B169D" w14:textId="77777777">
        <w:tc>
          <w:tcPr>
            <w:tcW w:w="7668" w:type="dxa"/>
          </w:tcPr>
          <w:p w14:paraId="57243D80" w14:textId="77777777" w:rsidR="00EF151D" w:rsidRDefault="0036494E">
            <w:pPr>
              <w:tabs>
                <w:tab w:val="left" w:pos="0"/>
                <w:tab w:val="left" w:pos="720"/>
              </w:tabs>
              <w:jc w:val="both"/>
            </w:pPr>
            <w:r>
              <w:t>The medium should not be used if the quality of the images recorded has deteriorated</w:t>
            </w:r>
          </w:p>
        </w:tc>
        <w:tc>
          <w:tcPr>
            <w:tcW w:w="1080" w:type="dxa"/>
          </w:tcPr>
          <w:p w14:paraId="245839F5" w14:textId="77777777" w:rsidR="00EF151D" w:rsidRDefault="0036494E">
            <w:pPr>
              <w:tabs>
                <w:tab w:val="left" w:pos="0"/>
                <w:tab w:val="left" w:pos="720"/>
              </w:tabs>
              <w:jc w:val="center"/>
            </w:pPr>
            <w:r>
              <w:t>YES</w:t>
            </w:r>
          </w:p>
        </w:tc>
        <w:tc>
          <w:tcPr>
            <w:tcW w:w="1106" w:type="dxa"/>
          </w:tcPr>
          <w:p w14:paraId="67B43967" w14:textId="77777777" w:rsidR="00EF151D" w:rsidRDefault="0036494E">
            <w:pPr>
              <w:tabs>
                <w:tab w:val="left" w:pos="0"/>
                <w:tab w:val="left" w:pos="720"/>
              </w:tabs>
              <w:jc w:val="center"/>
            </w:pPr>
            <w:r>
              <w:t>NO</w:t>
            </w:r>
          </w:p>
        </w:tc>
      </w:tr>
      <w:tr w:rsidR="00EF151D" w14:paraId="5EF0C0B3" w14:textId="77777777">
        <w:tc>
          <w:tcPr>
            <w:tcW w:w="7668" w:type="dxa"/>
          </w:tcPr>
          <w:p w14:paraId="2C6F319E" w14:textId="77777777" w:rsidR="00EF151D" w:rsidRDefault="0036494E">
            <w:pPr>
              <w:tabs>
                <w:tab w:val="left" w:pos="0"/>
                <w:tab w:val="left" w:pos="720"/>
              </w:tabs>
              <w:jc w:val="both"/>
            </w:pPr>
            <w:r>
              <w:t>If the system records feature such as date, time etc. these must be accurate</w:t>
            </w:r>
          </w:p>
          <w:p w14:paraId="40CF5729" w14:textId="77777777" w:rsidR="00EF151D" w:rsidRDefault="00EF151D">
            <w:pPr>
              <w:tabs>
                <w:tab w:val="left" w:pos="0"/>
                <w:tab w:val="left" w:pos="720"/>
              </w:tabs>
              <w:jc w:val="both"/>
            </w:pPr>
          </w:p>
        </w:tc>
        <w:tc>
          <w:tcPr>
            <w:tcW w:w="1080" w:type="dxa"/>
          </w:tcPr>
          <w:p w14:paraId="6D4F94C9" w14:textId="77777777" w:rsidR="00EF151D" w:rsidRDefault="0036494E">
            <w:pPr>
              <w:tabs>
                <w:tab w:val="left" w:pos="0"/>
                <w:tab w:val="left" w:pos="720"/>
              </w:tabs>
              <w:jc w:val="center"/>
            </w:pPr>
            <w:r>
              <w:t>YES</w:t>
            </w:r>
          </w:p>
        </w:tc>
        <w:tc>
          <w:tcPr>
            <w:tcW w:w="1106" w:type="dxa"/>
          </w:tcPr>
          <w:p w14:paraId="210BDB82" w14:textId="77777777" w:rsidR="00EF151D" w:rsidRDefault="0036494E">
            <w:pPr>
              <w:tabs>
                <w:tab w:val="left" w:pos="0"/>
                <w:tab w:val="left" w:pos="720"/>
              </w:tabs>
              <w:jc w:val="center"/>
            </w:pPr>
            <w:r>
              <w:t>NO</w:t>
            </w:r>
          </w:p>
        </w:tc>
      </w:tr>
      <w:tr w:rsidR="00EF151D" w14:paraId="78D44168" w14:textId="77777777">
        <w:tc>
          <w:tcPr>
            <w:tcW w:w="7668" w:type="dxa"/>
          </w:tcPr>
          <w:p w14:paraId="551D6EE3" w14:textId="77777777" w:rsidR="00EF151D" w:rsidRDefault="0036494E">
            <w:pPr>
              <w:tabs>
                <w:tab w:val="left" w:pos="0"/>
                <w:tab w:val="left" w:pos="720"/>
              </w:tabs>
              <w:jc w:val="both"/>
            </w:pPr>
            <w:r>
              <w:t>Cameras should be protected from any physical/environmental risks (e.g. vandalism)</w:t>
            </w:r>
          </w:p>
        </w:tc>
        <w:tc>
          <w:tcPr>
            <w:tcW w:w="1080" w:type="dxa"/>
          </w:tcPr>
          <w:p w14:paraId="6533EED4" w14:textId="77777777" w:rsidR="00EF151D" w:rsidRDefault="0036494E">
            <w:pPr>
              <w:tabs>
                <w:tab w:val="left" w:pos="0"/>
                <w:tab w:val="left" w:pos="720"/>
              </w:tabs>
              <w:jc w:val="center"/>
            </w:pPr>
            <w:r>
              <w:t>YES</w:t>
            </w:r>
          </w:p>
        </w:tc>
        <w:tc>
          <w:tcPr>
            <w:tcW w:w="1106" w:type="dxa"/>
          </w:tcPr>
          <w:p w14:paraId="145E183B" w14:textId="77777777" w:rsidR="00EF151D" w:rsidRDefault="0036494E">
            <w:pPr>
              <w:tabs>
                <w:tab w:val="left" w:pos="0"/>
                <w:tab w:val="left" w:pos="720"/>
              </w:tabs>
              <w:jc w:val="center"/>
            </w:pPr>
            <w:r>
              <w:t>NO</w:t>
            </w:r>
          </w:p>
        </w:tc>
      </w:tr>
      <w:tr w:rsidR="00EF151D" w14:paraId="2E26C554" w14:textId="77777777">
        <w:tc>
          <w:tcPr>
            <w:tcW w:w="7668" w:type="dxa"/>
          </w:tcPr>
          <w:p w14:paraId="01DE38E8" w14:textId="77777777" w:rsidR="00EF151D" w:rsidRDefault="0036494E">
            <w:pPr>
              <w:tabs>
                <w:tab w:val="left" w:pos="0"/>
                <w:tab w:val="left" w:pos="720"/>
              </w:tabs>
              <w:jc w:val="both"/>
            </w:pPr>
            <w:r>
              <w:t>If an automatic facial recognition system is used to match images captured against a database of images, both sets of images should be clear to ensure an accurate match.  The match should also be verified by a human operator</w:t>
            </w:r>
          </w:p>
        </w:tc>
        <w:tc>
          <w:tcPr>
            <w:tcW w:w="1080" w:type="dxa"/>
          </w:tcPr>
          <w:p w14:paraId="4539D527" w14:textId="77777777" w:rsidR="00EF151D" w:rsidRDefault="0036494E">
            <w:pPr>
              <w:tabs>
                <w:tab w:val="left" w:pos="0"/>
                <w:tab w:val="left" w:pos="720"/>
              </w:tabs>
              <w:jc w:val="center"/>
            </w:pPr>
            <w:r>
              <w:t>YES</w:t>
            </w:r>
          </w:p>
        </w:tc>
        <w:tc>
          <w:tcPr>
            <w:tcW w:w="1106" w:type="dxa"/>
          </w:tcPr>
          <w:p w14:paraId="56B30DD7" w14:textId="77777777" w:rsidR="00EF151D" w:rsidRDefault="0036494E">
            <w:pPr>
              <w:tabs>
                <w:tab w:val="left" w:pos="0"/>
                <w:tab w:val="left" w:pos="720"/>
              </w:tabs>
              <w:jc w:val="center"/>
            </w:pPr>
            <w:r>
              <w:t>NO</w:t>
            </w:r>
          </w:p>
        </w:tc>
      </w:tr>
      <w:tr w:rsidR="00EF151D" w14:paraId="7FC84397" w14:textId="77777777">
        <w:tc>
          <w:tcPr>
            <w:tcW w:w="7668" w:type="dxa"/>
          </w:tcPr>
          <w:p w14:paraId="206CE14A" w14:textId="77777777" w:rsidR="00EF151D" w:rsidRDefault="0036494E">
            <w:pPr>
              <w:tabs>
                <w:tab w:val="left" w:pos="0"/>
                <w:tab w:val="left" w:pos="720"/>
              </w:tabs>
              <w:jc w:val="both"/>
            </w:pPr>
            <w:r>
              <w:t>Clear written procedures should be in place to ensure damaged equipment is fixed within a specific time period</w:t>
            </w:r>
          </w:p>
        </w:tc>
        <w:tc>
          <w:tcPr>
            <w:tcW w:w="1080" w:type="dxa"/>
          </w:tcPr>
          <w:p w14:paraId="0C0B8916" w14:textId="77777777" w:rsidR="00EF151D" w:rsidRDefault="0036494E">
            <w:pPr>
              <w:tabs>
                <w:tab w:val="left" w:pos="0"/>
                <w:tab w:val="left" w:pos="720"/>
              </w:tabs>
              <w:jc w:val="center"/>
            </w:pPr>
            <w:r>
              <w:t>YES</w:t>
            </w:r>
          </w:p>
        </w:tc>
        <w:tc>
          <w:tcPr>
            <w:tcW w:w="1106" w:type="dxa"/>
          </w:tcPr>
          <w:p w14:paraId="3196C31F" w14:textId="77777777" w:rsidR="00EF151D" w:rsidRDefault="0036494E">
            <w:pPr>
              <w:tabs>
                <w:tab w:val="left" w:pos="0"/>
                <w:tab w:val="left" w:pos="720"/>
              </w:tabs>
              <w:jc w:val="center"/>
            </w:pPr>
            <w:r>
              <w:t>NO</w:t>
            </w:r>
          </w:p>
        </w:tc>
      </w:tr>
    </w:tbl>
    <w:p w14:paraId="40D5F510" w14:textId="77777777" w:rsidR="00EF151D" w:rsidRDefault="00EF151D">
      <w:pPr>
        <w:tabs>
          <w:tab w:val="left" w:pos="0"/>
          <w:tab w:val="left" w:pos="720"/>
        </w:tabs>
        <w:jc w:val="both"/>
      </w:pPr>
    </w:p>
    <w:p w14:paraId="6B272E5E" w14:textId="77777777" w:rsidR="00EF151D" w:rsidRDefault="00EF151D">
      <w:pPr>
        <w:tabs>
          <w:tab w:val="left" w:pos="0"/>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8"/>
        <w:gridCol w:w="1035"/>
        <w:gridCol w:w="1043"/>
      </w:tblGrid>
      <w:tr w:rsidR="00EF151D" w14:paraId="11624522" w14:textId="77777777">
        <w:tc>
          <w:tcPr>
            <w:tcW w:w="9854" w:type="dxa"/>
            <w:gridSpan w:val="3"/>
          </w:tcPr>
          <w:p w14:paraId="592AB7E5" w14:textId="77777777" w:rsidR="00EF151D" w:rsidRDefault="0036494E">
            <w:pPr>
              <w:tabs>
                <w:tab w:val="left" w:pos="0"/>
                <w:tab w:val="left" w:pos="720"/>
              </w:tabs>
              <w:jc w:val="both"/>
              <w:rPr>
                <w:b/>
              </w:rPr>
            </w:pPr>
            <w:r>
              <w:rPr>
                <w:b/>
              </w:rPr>
              <w:t>7.  Processing of Images</w:t>
            </w:r>
          </w:p>
          <w:p w14:paraId="56DDADD2" w14:textId="77777777" w:rsidR="00EF151D" w:rsidRDefault="00EF151D">
            <w:pPr>
              <w:tabs>
                <w:tab w:val="left" w:pos="0"/>
                <w:tab w:val="left" w:pos="720"/>
              </w:tabs>
              <w:jc w:val="both"/>
              <w:rPr>
                <w:b/>
              </w:rPr>
            </w:pPr>
          </w:p>
        </w:tc>
      </w:tr>
      <w:tr w:rsidR="00EF151D" w14:paraId="6F6D919B" w14:textId="77777777">
        <w:tc>
          <w:tcPr>
            <w:tcW w:w="9854" w:type="dxa"/>
            <w:gridSpan w:val="3"/>
          </w:tcPr>
          <w:p w14:paraId="0202D5CA" w14:textId="77777777" w:rsidR="00EF151D" w:rsidRDefault="0036494E">
            <w:pPr>
              <w:tabs>
                <w:tab w:val="left" w:pos="0"/>
                <w:tab w:val="left" w:pos="720"/>
              </w:tabs>
            </w:pPr>
            <w:r>
              <w:t>The following standards should be met to comply with the Data Protection’s Code of Practice:-</w:t>
            </w:r>
          </w:p>
          <w:p w14:paraId="41D04ED8" w14:textId="77777777" w:rsidR="00EF151D" w:rsidRDefault="00EF151D">
            <w:pPr>
              <w:tabs>
                <w:tab w:val="left" w:pos="0"/>
                <w:tab w:val="left" w:pos="720"/>
              </w:tabs>
              <w:jc w:val="center"/>
            </w:pPr>
          </w:p>
        </w:tc>
      </w:tr>
      <w:tr w:rsidR="00EF151D" w14:paraId="0CD6E293" w14:textId="77777777">
        <w:tc>
          <w:tcPr>
            <w:tcW w:w="7668" w:type="dxa"/>
          </w:tcPr>
          <w:p w14:paraId="5977CFAF" w14:textId="77777777" w:rsidR="00EF151D" w:rsidRDefault="0036494E">
            <w:pPr>
              <w:tabs>
                <w:tab w:val="left" w:pos="0"/>
                <w:tab w:val="left" w:pos="720"/>
              </w:tabs>
              <w:jc w:val="both"/>
            </w:pPr>
            <w:r>
              <w:t>A Retention Policy should be in place identifying the length of time recorded images require to be kept</w:t>
            </w:r>
          </w:p>
        </w:tc>
        <w:tc>
          <w:tcPr>
            <w:tcW w:w="1080" w:type="dxa"/>
          </w:tcPr>
          <w:p w14:paraId="64674776" w14:textId="77777777" w:rsidR="00EF151D" w:rsidRDefault="0036494E">
            <w:pPr>
              <w:tabs>
                <w:tab w:val="left" w:pos="0"/>
                <w:tab w:val="left" w:pos="720"/>
              </w:tabs>
              <w:jc w:val="center"/>
            </w:pPr>
            <w:r>
              <w:t>YES</w:t>
            </w:r>
          </w:p>
        </w:tc>
        <w:tc>
          <w:tcPr>
            <w:tcW w:w="1106" w:type="dxa"/>
          </w:tcPr>
          <w:p w14:paraId="692D605E" w14:textId="77777777" w:rsidR="00EF151D" w:rsidRDefault="0036494E">
            <w:pPr>
              <w:tabs>
                <w:tab w:val="left" w:pos="0"/>
                <w:tab w:val="left" w:pos="720"/>
              </w:tabs>
              <w:jc w:val="center"/>
            </w:pPr>
            <w:r>
              <w:t>NO</w:t>
            </w:r>
          </w:p>
        </w:tc>
      </w:tr>
      <w:tr w:rsidR="00EF151D" w14:paraId="2B538AC3" w14:textId="77777777">
        <w:tc>
          <w:tcPr>
            <w:tcW w:w="7668" w:type="dxa"/>
          </w:tcPr>
          <w:p w14:paraId="2ABECE83" w14:textId="77777777" w:rsidR="00EF151D" w:rsidRDefault="0036494E">
            <w:pPr>
              <w:tabs>
                <w:tab w:val="left" w:pos="0"/>
                <w:tab w:val="left" w:pos="720"/>
              </w:tabs>
              <w:jc w:val="both"/>
            </w:pPr>
            <w:r>
              <w:t>Images kept during the retention period or for evidential purposes, should be retained in a secure place to which access is controlled</w:t>
            </w:r>
          </w:p>
        </w:tc>
        <w:tc>
          <w:tcPr>
            <w:tcW w:w="1080" w:type="dxa"/>
          </w:tcPr>
          <w:p w14:paraId="75053866" w14:textId="77777777" w:rsidR="00EF151D" w:rsidRDefault="0036494E">
            <w:pPr>
              <w:tabs>
                <w:tab w:val="left" w:pos="0"/>
                <w:tab w:val="left" w:pos="720"/>
              </w:tabs>
              <w:jc w:val="center"/>
            </w:pPr>
            <w:r>
              <w:t>YES</w:t>
            </w:r>
          </w:p>
        </w:tc>
        <w:tc>
          <w:tcPr>
            <w:tcW w:w="1106" w:type="dxa"/>
          </w:tcPr>
          <w:p w14:paraId="6451A5D3" w14:textId="77777777" w:rsidR="00EF151D" w:rsidRDefault="0036494E">
            <w:pPr>
              <w:tabs>
                <w:tab w:val="left" w:pos="0"/>
                <w:tab w:val="left" w:pos="720"/>
              </w:tabs>
              <w:jc w:val="center"/>
            </w:pPr>
            <w:r>
              <w:t>NO</w:t>
            </w:r>
          </w:p>
        </w:tc>
      </w:tr>
      <w:tr w:rsidR="00EF151D" w14:paraId="7E0D312F" w14:textId="77777777">
        <w:tc>
          <w:tcPr>
            <w:tcW w:w="7668" w:type="dxa"/>
          </w:tcPr>
          <w:p w14:paraId="3EFF1F06" w14:textId="77777777" w:rsidR="00EF151D" w:rsidRDefault="0036494E">
            <w:pPr>
              <w:tabs>
                <w:tab w:val="left" w:pos="0"/>
                <w:tab w:val="left" w:pos="720"/>
              </w:tabs>
              <w:jc w:val="both"/>
            </w:pPr>
            <w:r>
              <w:t>Once the retention period has expired, images should be removed or erased</w:t>
            </w:r>
          </w:p>
          <w:p w14:paraId="5C560E42" w14:textId="77777777" w:rsidR="00EF151D" w:rsidRDefault="00EF151D">
            <w:pPr>
              <w:tabs>
                <w:tab w:val="left" w:pos="0"/>
                <w:tab w:val="left" w:pos="720"/>
              </w:tabs>
              <w:jc w:val="both"/>
            </w:pPr>
          </w:p>
        </w:tc>
        <w:tc>
          <w:tcPr>
            <w:tcW w:w="1080" w:type="dxa"/>
          </w:tcPr>
          <w:p w14:paraId="6C6DD516" w14:textId="77777777" w:rsidR="00EF151D" w:rsidRDefault="0036494E">
            <w:pPr>
              <w:tabs>
                <w:tab w:val="left" w:pos="0"/>
                <w:tab w:val="left" w:pos="720"/>
              </w:tabs>
              <w:jc w:val="center"/>
            </w:pPr>
            <w:r>
              <w:t>YES</w:t>
            </w:r>
          </w:p>
        </w:tc>
        <w:tc>
          <w:tcPr>
            <w:tcW w:w="1106" w:type="dxa"/>
          </w:tcPr>
          <w:p w14:paraId="4C94A866" w14:textId="77777777" w:rsidR="00EF151D" w:rsidRDefault="0036494E">
            <w:pPr>
              <w:tabs>
                <w:tab w:val="left" w:pos="0"/>
                <w:tab w:val="left" w:pos="720"/>
              </w:tabs>
              <w:jc w:val="center"/>
            </w:pPr>
            <w:r>
              <w:t>NO</w:t>
            </w:r>
          </w:p>
        </w:tc>
      </w:tr>
      <w:tr w:rsidR="00EF151D" w14:paraId="25C9F56F" w14:textId="77777777">
        <w:tc>
          <w:tcPr>
            <w:tcW w:w="7668" w:type="dxa"/>
          </w:tcPr>
          <w:p w14:paraId="5B24DA00" w14:textId="77777777" w:rsidR="00EF151D" w:rsidRDefault="0036494E">
            <w:pPr>
              <w:tabs>
                <w:tab w:val="left" w:pos="0"/>
                <w:tab w:val="left" w:pos="720"/>
              </w:tabs>
              <w:jc w:val="both"/>
            </w:pPr>
            <w:r>
              <w:t>The Data Protection’s Code of Practice should be referred to when removing the medium on which images have been recorded for use in legal proceedings</w:t>
            </w:r>
          </w:p>
        </w:tc>
        <w:tc>
          <w:tcPr>
            <w:tcW w:w="1080" w:type="dxa"/>
          </w:tcPr>
          <w:p w14:paraId="2FCC0AA4" w14:textId="77777777" w:rsidR="00EF151D" w:rsidRDefault="0036494E">
            <w:pPr>
              <w:tabs>
                <w:tab w:val="left" w:pos="0"/>
                <w:tab w:val="left" w:pos="720"/>
              </w:tabs>
              <w:jc w:val="center"/>
            </w:pPr>
            <w:r>
              <w:t>YES</w:t>
            </w:r>
          </w:p>
        </w:tc>
        <w:tc>
          <w:tcPr>
            <w:tcW w:w="1106" w:type="dxa"/>
          </w:tcPr>
          <w:p w14:paraId="41C10AD9" w14:textId="77777777" w:rsidR="00EF151D" w:rsidRDefault="0036494E">
            <w:pPr>
              <w:tabs>
                <w:tab w:val="left" w:pos="0"/>
                <w:tab w:val="left" w:pos="720"/>
              </w:tabs>
              <w:jc w:val="center"/>
            </w:pPr>
            <w:r>
              <w:t>NO</w:t>
            </w:r>
          </w:p>
        </w:tc>
      </w:tr>
      <w:tr w:rsidR="00EF151D" w14:paraId="66D9B045" w14:textId="77777777">
        <w:tc>
          <w:tcPr>
            <w:tcW w:w="7668" w:type="dxa"/>
          </w:tcPr>
          <w:p w14:paraId="4FD96B8E" w14:textId="77777777" w:rsidR="00EF151D" w:rsidRDefault="0036494E">
            <w:pPr>
              <w:tabs>
                <w:tab w:val="left" w:pos="0"/>
                <w:tab w:val="left" w:pos="720"/>
              </w:tabs>
              <w:jc w:val="both"/>
            </w:pPr>
            <w:r>
              <w:t>Monitors displaying images should be viewed by authorised staff only</w:t>
            </w:r>
          </w:p>
          <w:p w14:paraId="63000452" w14:textId="77777777" w:rsidR="00EF151D" w:rsidRDefault="00EF151D">
            <w:pPr>
              <w:tabs>
                <w:tab w:val="left" w:pos="0"/>
                <w:tab w:val="left" w:pos="720"/>
              </w:tabs>
              <w:jc w:val="both"/>
            </w:pPr>
          </w:p>
        </w:tc>
        <w:tc>
          <w:tcPr>
            <w:tcW w:w="1080" w:type="dxa"/>
          </w:tcPr>
          <w:p w14:paraId="12B2A08C" w14:textId="77777777" w:rsidR="00EF151D" w:rsidRDefault="0036494E">
            <w:pPr>
              <w:tabs>
                <w:tab w:val="left" w:pos="0"/>
                <w:tab w:val="left" w:pos="720"/>
              </w:tabs>
              <w:jc w:val="center"/>
            </w:pPr>
            <w:r>
              <w:t>YES</w:t>
            </w:r>
          </w:p>
        </w:tc>
        <w:tc>
          <w:tcPr>
            <w:tcW w:w="1106" w:type="dxa"/>
          </w:tcPr>
          <w:p w14:paraId="69C5DDC5" w14:textId="77777777" w:rsidR="00EF151D" w:rsidRDefault="0036494E">
            <w:pPr>
              <w:tabs>
                <w:tab w:val="left" w:pos="0"/>
                <w:tab w:val="left" w:pos="720"/>
              </w:tabs>
              <w:jc w:val="center"/>
            </w:pPr>
            <w:r>
              <w:t>NO</w:t>
            </w:r>
          </w:p>
        </w:tc>
      </w:tr>
      <w:tr w:rsidR="00EF151D" w14:paraId="63C0F959" w14:textId="77777777">
        <w:tc>
          <w:tcPr>
            <w:tcW w:w="7668" w:type="dxa"/>
          </w:tcPr>
          <w:p w14:paraId="484C41E0" w14:textId="77777777" w:rsidR="00EF151D" w:rsidRDefault="0036494E">
            <w:pPr>
              <w:tabs>
                <w:tab w:val="left" w:pos="0"/>
                <w:tab w:val="left" w:pos="720"/>
              </w:tabs>
              <w:jc w:val="both"/>
            </w:pPr>
            <w:r>
              <w:t>Viewing of recorded images should take place in a restricted area and on a strict ‘need to know basis’</w:t>
            </w:r>
          </w:p>
        </w:tc>
        <w:tc>
          <w:tcPr>
            <w:tcW w:w="1080" w:type="dxa"/>
          </w:tcPr>
          <w:p w14:paraId="3087FD0D" w14:textId="77777777" w:rsidR="00EF151D" w:rsidRDefault="0036494E">
            <w:pPr>
              <w:tabs>
                <w:tab w:val="left" w:pos="0"/>
                <w:tab w:val="left" w:pos="720"/>
              </w:tabs>
              <w:jc w:val="center"/>
            </w:pPr>
            <w:r>
              <w:t>YES</w:t>
            </w:r>
          </w:p>
        </w:tc>
        <w:tc>
          <w:tcPr>
            <w:tcW w:w="1106" w:type="dxa"/>
          </w:tcPr>
          <w:p w14:paraId="6C03AAEB" w14:textId="77777777" w:rsidR="00EF151D" w:rsidRDefault="0036494E">
            <w:pPr>
              <w:tabs>
                <w:tab w:val="left" w:pos="0"/>
                <w:tab w:val="left" w:pos="720"/>
              </w:tabs>
              <w:jc w:val="center"/>
            </w:pPr>
            <w:r>
              <w:t>NO</w:t>
            </w:r>
          </w:p>
        </w:tc>
      </w:tr>
      <w:tr w:rsidR="00EF151D" w14:paraId="668F0128" w14:textId="77777777">
        <w:tc>
          <w:tcPr>
            <w:tcW w:w="7668" w:type="dxa"/>
          </w:tcPr>
          <w:p w14:paraId="7D2AAE75" w14:textId="77777777" w:rsidR="00EF151D" w:rsidRDefault="0036494E">
            <w:pPr>
              <w:tabs>
                <w:tab w:val="left" w:pos="0"/>
                <w:tab w:val="left" w:pos="720"/>
              </w:tabs>
              <w:jc w:val="both"/>
            </w:pPr>
            <w:r>
              <w:t>Access to recorded images should be restricted to authorised staff only</w:t>
            </w:r>
          </w:p>
          <w:p w14:paraId="6973CA9E" w14:textId="77777777" w:rsidR="00EF151D" w:rsidRDefault="00EF151D">
            <w:pPr>
              <w:tabs>
                <w:tab w:val="left" w:pos="0"/>
                <w:tab w:val="left" w:pos="720"/>
              </w:tabs>
              <w:jc w:val="both"/>
            </w:pPr>
          </w:p>
        </w:tc>
        <w:tc>
          <w:tcPr>
            <w:tcW w:w="1080" w:type="dxa"/>
          </w:tcPr>
          <w:p w14:paraId="1A310304" w14:textId="77777777" w:rsidR="00EF151D" w:rsidRDefault="0036494E">
            <w:pPr>
              <w:tabs>
                <w:tab w:val="left" w:pos="0"/>
                <w:tab w:val="left" w:pos="720"/>
              </w:tabs>
              <w:jc w:val="center"/>
            </w:pPr>
            <w:r>
              <w:t>YES</w:t>
            </w:r>
          </w:p>
        </w:tc>
        <w:tc>
          <w:tcPr>
            <w:tcW w:w="1106" w:type="dxa"/>
          </w:tcPr>
          <w:p w14:paraId="654D6E58" w14:textId="77777777" w:rsidR="00EF151D" w:rsidRDefault="0036494E">
            <w:pPr>
              <w:tabs>
                <w:tab w:val="left" w:pos="0"/>
                <w:tab w:val="left" w:pos="720"/>
              </w:tabs>
              <w:jc w:val="center"/>
            </w:pPr>
            <w:r>
              <w:t>NO</w:t>
            </w:r>
          </w:p>
        </w:tc>
      </w:tr>
    </w:tbl>
    <w:p w14:paraId="172C378C" w14:textId="77777777" w:rsidR="00EF151D" w:rsidRDefault="00EF151D">
      <w:pPr>
        <w:tabs>
          <w:tab w:val="left" w:pos="0"/>
          <w:tab w:val="left" w:pos="720"/>
        </w:tabs>
        <w:jc w:val="both"/>
      </w:pPr>
    </w:p>
    <w:p w14:paraId="165BAB70" w14:textId="77777777" w:rsidR="00EF151D" w:rsidRDefault="00EF151D">
      <w:pPr>
        <w:tabs>
          <w:tab w:val="left" w:pos="0"/>
          <w:tab w:val="left" w:pos="720"/>
        </w:tabs>
        <w:jc w:val="both"/>
      </w:pPr>
    </w:p>
    <w:p w14:paraId="55CC964B" w14:textId="77777777" w:rsidR="00EF151D" w:rsidRDefault="00EF151D">
      <w:pPr>
        <w:tabs>
          <w:tab w:val="left" w:pos="0"/>
          <w:tab w:val="left" w:pos="720"/>
        </w:tabs>
        <w:jc w:val="both"/>
      </w:pPr>
    </w:p>
    <w:p w14:paraId="24AE9456" w14:textId="77777777" w:rsidR="00EF151D" w:rsidRDefault="00EF151D">
      <w:pPr>
        <w:tabs>
          <w:tab w:val="left" w:pos="0"/>
          <w:tab w:val="left" w:pos="720"/>
        </w:tabs>
        <w:rPr>
          <w:b/>
          <w:sz w:val="32"/>
        </w:rPr>
      </w:pPr>
    </w:p>
    <w:p w14:paraId="587D7FF5" w14:textId="77777777" w:rsidR="00EF151D" w:rsidRDefault="00EF151D">
      <w:pPr>
        <w:tabs>
          <w:tab w:val="left" w:pos="0"/>
          <w:tab w:val="left" w:pos="720"/>
        </w:tabs>
        <w:rPr>
          <w:b/>
          <w:sz w:val="32"/>
        </w:rPr>
      </w:pPr>
    </w:p>
    <w:p w14:paraId="61A2B63D" w14:textId="77777777" w:rsidR="00EF151D" w:rsidRDefault="00EF151D">
      <w:pPr>
        <w:tabs>
          <w:tab w:val="left" w:pos="0"/>
          <w:tab w:val="left" w:pos="720"/>
        </w:tabs>
        <w:rPr>
          <w:b/>
          <w:sz w:val="32"/>
        </w:rPr>
      </w:pPr>
    </w:p>
    <w:p w14:paraId="3A363301" w14:textId="77777777" w:rsidR="00EF151D" w:rsidRDefault="00EF151D">
      <w:pPr>
        <w:tabs>
          <w:tab w:val="left" w:pos="0"/>
          <w:tab w:val="left" w:pos="720"/>
        </w:tabs>
        <w:rPr>
          <w:b/>
          <w:sz w:val="32"/>
        </w:rPr>
      </w:pPr>
    </w:p>
    <w:p w14:paraId="4C4F75F8" w14:textId="77777777" w:rsidR="00EF151D" w:rsidRDefault="0036494E">
      <w:pPr>
        <w:tabs>
          <w:tab w:val="left" w:pos="0"/>
          <w:tab w:val="left" w:pos="720"/>
        </w:tabs>
        <w:rPr>
          <w:b/>
          <w:sz w:val="32"/>
        </w:rPr>
      </w:pPr>
      <w:r>
        <w:rPr>
          <w:b/>
        </w:rPr>
        <w:t>Appendix H</w:t>
      </w:r>
      <w:r>
        <w:rPr>
          <w:b/>
          <w:sz w:val="32"/>
        </w:rPr>
        <w:tab/>
        <w:t xml:space="preserve"> </w:t>
      </w:r>
    </w:p>
    <w:p w14:paraId="1F6D854F" w14:textId="77777777" w:rsidR="00EF151D" w:rsidRDefault="00EF151D">
      <w:pPr>
        <w:tabs>
          <w:tab w:val="left" w:pos="0"/>
          <w:tab w:val="left" w:pos="720"/>
        </w:tabs>
        <w:rPr>
          <w:b/>
          <w:sz w:val="32"/>
        </w:rPr>
      </w:pPr>
    </w:p>
    <w:p w14:paraId="479FF5D9" w14:textId="77777777" w:rsidR="00EF151D" w:rsidRDefault="0036494E">
      <w:pPr>
        <w:tabs>
          <w:tab w:val="left" w:pos="0"/>
          <w:tab w:val="left" w:pos="720"/>
        </w:tabs>
        <w:rPr>
          <w:b/>
          <w:sz w:val="32"/>
          <w:u w:val="single"/>
        </w:rPr>
      </w:pPr>
      <w:r>
        <w:rPr>
          <w:b/>
          <w:u w:val="single"/>
        </w:rPr>
        <w:t>Maintenance Procedures for CCTV Systems</w:t>
      </w:r>
    </w:p>
    <w:p w14:paraId="5EA770FA" w14:textId="77777777" w:rsidR="00EF151D" w:rsidRDefault="00EF151D">
      <w:pPr>
        <w:rPr>
          <w:u w:val="single"/>
        </w:rPr>
      </w:pPr>
    </w:p>
    <w:p w14:paraId="58A61D48" w14:textId="77777777" w:rsidR="00EF151D" w:rsidRDefault="0036494E">
      <w:r>
        <w:rPr>
          <w:b/>
        </w:rPr>
        <w:t>CCTV systems failure</w:t>
      </w:r>
      <w:r>
        <w:t xml:space="preserve"> must be reported ASAP to the department manager. An Incident form must also be completed. </w:t>
      </w:r>
    </w:p>
    <w:p w14:paraId="77BE33A9" w14:textId="77777777" w:rsidR="00EF151D" w:rsidRDefault="00EF151D"/>
    <w:p w14:paraId="56D0D8CC" w14:textId="77777777" w:rsidR="00EF151D" w:rsidRDefault="0036494E">
      <w:r>
        <w:t xml:space="preserve">All unexpected damage and repairs to the CCTV systems should be reported to the Facilities Hotline, on 01226 644030 or on </w:t>
      </w:r>
      <w:hyperlink r:id="rId16" w:history="1">
        <w:r>
          <w:rPr>
            <w:color w:val="0000FF"/>
            <w:u w:val="single"/>
          </w:rPr>
          <w:t>Log a job (swyt.nhs.uk)</w:t>
        </w:r>
      </w:hyperlink>
    </w:p>
    <w:p w14:paraId="2519F46F" w14:textId="77777777" w:rsidR="00EF151D" w:rsidRDefault="00EF151D"/>
    <w:p w14:paraId="6FC3167F" w14:textId="77777777" w:rsidR="00EF151D" w:rsidRDefault="0036494E">
      <w:r>
        <w:t>For further advice and support please contact:</w:t>
      </w:r>
    </w:p>
    <w:p w14:paraId="2A42ED9D" w14:textId="77777777" w:rsidR="00EF151D" w:rsidRDefault="0036494E">
      <w:r>
        <w:t>Johan Celliers: 07771345275</w:t>
      </w:r>
    </w:p>
    <w:p w14:paraId="64A27407" w14:textId="77777777" w:rsidR="00EF151D" w:rsidRDefault="0036494E">
      <w:r>
        <w:t>John Sanderson: 07920535209</w:t>
      </w:r>
    </w:p>
    <w:p w14:paraId="474A2222" w14:textId="77777777" w:rsidR="00EF151D" w:rsidRDefault="0036494E">
      <w:r>
        <w:t>Tony Tipton: 07775220773</w:t>
      </w:r>
    </w:p>
    <w:p w14:paraId="020C5A48" w14:textId="77777777" w:rsidR="00EF151D" w:rsidRDefault="00EF151D"/>
    <w:p w14:paraId="2EF02D29" w14:textId="77777777" w:rsidR="00EF151D" w:rsidRDefault="0036494E">
      <w:r>
        <w:t xml:space="preserve">All unexpected repairs and maintenance will need a purchase order raised under the local departmental budget. </w:t>
      </w:r>
    </w:p>
    <w:p w14:paraId="4F014FCB" w14:textId="77777777" w:rsidR="00EF151D" w:rsidRDefault="00EF151D"/>
    <w:p w14:paraId="005EFDAF" w14:textId="77777777" w:rsidR="00EF151D" w:rsidRDefault="0036494E">
      <w:r>
        <w:t>The Estates department will then assess and repair or contact individual contractors and request repairs to be completed.</w:t>
      </w:r>
    </w:p>
    <w:p w14:paraId="5736DB5E" w14:textId="77777777" w:rsidR="00EF151D" w:rsidRDefault="00EF151D"/>
    <w:p w14:paraId="6E8A9936" w14:textId="77777777" w:rsidR="00EF151D" w:rsidRDefault="0036494E">
      <w:pPr>
        <w:rPr>
          <w:b/>
        </w:rPr>
      </w:pPr>
      <w:r>
        <w:rPr>
          <w:b/>
        </w:rPr>
        <w:t>Maintenance Log must be completed for all works carried out.</w:t>
      </w:r>
    </w:p>
    <w:p w14:paraId="5624A2B4" w14:textId="77777777" w:rsidR="00EF151D" w:rsidRDefault="00EF151D"/>
    <w:p w14:paraId="5682B76B" w14:textId="77777777" w:rsidR="00EF151D" w:rsidRDefault="00EF151D">
      <w:pPr>
        <w:rPr>
          <w:b/>
        </w:rPr>
        <w:sectPr w:rsidR="00EF151D">
          <w:footerReference w:type="default" r:id="rId17"/>
          <w:headerReference w:type="first" r:id="rId18"/>
          <w:footerReference w:type="first" r:id="rId19"/>
          <w:pgSz w:w="11906" w:h="16838"/>
          <w:pgMar w:top="1440" w:right="1440" w:bottom="1440" w:left="1440" w:header="706" w:footer="706" w:gutter="0"/>
          <w:pgNumType w:start="1"/>
          <w:cols w:space="720"/>
          <w:titlePg/>
        </w:sectPr>
      </w:pPr>
    </w:p>
    <w:p w14:paraId="6FC37084" w14:textId="77777777" w:rsidR="00EF151D" w:rsidRDefault="0036494E">
      <w:pPr>
        <w:rPr>
          <w:b/>
        </w:rPr>
      </w:pPr>
      <w:r>
        <w:rPr>
          <w:b/>
        </w:rPr>
        <w:t>Appendix I</w:t>
      </w:r>
    </w:p>
    <w:p w14:paraId="37C06054" w14:textId="77777777" w:rsidR="00EF151D" w:rsidRDefault="00EF151D">
      <w:pPr>
        <w:jc w:val="center"/>
        <w:rPr>
          <w:b/>
        </w:rPr>
      </w:pPr>
    </w:p>
    <w:p w14:paraId="6A3C5167" w14:textId="77777777" w:rsidR="00EF151D" w:rsidRDefault="00EF151D">
      <w:pPr>
        <w:rPr>
          <w:b/>
        </w:rPr>
      </w:pPr>
    </w:p>
    <w:p w14:paraId="270BC2EC" w14:textId="77777777" w:rsidR="00EF151D" w:rsidRDefault="0036494E">
      <w:pPr>
        <w:jc w:val="center"/>
        <w:rPr>
          <w:b/>
        </w:rPr>
      </w:pPr>
      <w:r>
        <w:rPr>
          <w:b/>
        </w:rPr>
        <w:t>Equality Impact Assessment template to be completed for all policies, procedures, and strategies</w:t>
      </w:r>
    </w:p>
    <w:p w14:paraId="09419DCC" w14:textId="77777777" w:rsidR="00EF151D" w:rsidRDefault="00EF151D">
      <w:pPr>
        <w:jc w:val="center"/>
        <w:rPr>
          <w:b/>
        </w:rPr>
      </w:pPr>
    </w:p>
    <w:p w14:paraId="354F4838" w14:textId="77777777" w:rsidR="00EF151D" w:rsidRDefault="00EF151D">
      <w:pPr>
        <w:jc w:val="center"/>
        <w:rPr>
          <w:b/>
        </w:rPr>
      </w:pPr>
    </w:p>
    <w:p w14:paraId="3D924D28" w14:textId="77777777" w:rsidR="00EF151D" w:rsidRDefault="00EF151D">
      <w:pPr>
        <w:jc w:val="center"/>
        <w:rPr>
          <w:b/>
        </w:rPr>
      </w:pPr>
    </w:p>
    <w:p w14:paraId="30A6D5F1" w14:textId="77777777" w:rsidR="00EF151D" w:rsidRDefault="0036494E">
      <w:pPr>
        <w:tabs>
          <w:tab w:val="left" w:pos="4680"/>
        </w:tabs>
        <w:rPr>
          <w:b/>
          <w:color w:val="000000"/>
        </w:rPr>
      </w:pPr>
      <w:r>
        <w:rPr>
          <w:b/>
          <w:i/>
          <w:sz w:val="22"/>
        </w:rPr>
        <w:t xml:space="preserve">Appendix 4                                                                   </w:t>
      </w:r>
      <w:r>
        <w:rPr>
          <w:b/>
          <w:color w:val="000000"/>
        </w:rPr>
        <w:t>Date of Assessment: 7</w:t>
      </w:r>
      <w:r>
        <w:rPr>
          <w:b/>
          <w:color w:val="000000"/>
          <w:vertAlign w:val="superscript"/>
        </w:rPr>
        <w:t>th</w:t>
      </w:r>
      <w:r>
        <w:rPr>
          <w:b/>
          <w:color w:val="000000"/>
        </w:rPr>
        <w:t xml:space="preserve"> April 2021</w:t>
      </w:r>
    </w:p>
    <w:p w14:paraId="0B6A534C" w14:textId="77777777" w:rsidR="00EF151D" w:rsidRDefault="00EF151D"/>
    <w:p w14:paraId="090A4ECC" w14:textId="77777777" w:rsidR="00EF151D" w:rsidRDefault="0036494E">
      <w:pPr>
        <w:rPr>
          <w:sz w:val="20"/>
        </w:rPr>
      </w:pPr>
      <w:r>
        <w:rPr>
          <w:sz w:val="20"/>
        </w:rPr>
        <w:t>As a trust wide policy, the assessment includes demographics’ for the four areas covered by the trust as below.</w:t>
      </w:r>
    </w:p>
    <w:p w14:paraId="6B7DA6D2" w14:textId="77777777" w:rsidR="00EF151D" w:rsidRDefault="00EF151D">
      <w:pPr>
        <w:rPr>
          <w:sz w:val="20"/>
        </w:rPr>
      </w:pPr>
    </w:p>
    <w:p w14:paraId="4E75C7C4" w14:textId="77777777" w:rsidR="00EF151D" w:rsidRDefault="0036494E">
      <w:pPr>
        <w:jc w:val="both"/>
        <w:rPr>
          <w:sz w:val="20"/>
        </w:rPr>
      </w:pPr>
      <w:r>
        <w:rPr>
          <w:sz w:val="20"/>
        </w:rPr>
        <w:t>Assessment of the SURVEILLANCE SYSTEMS Policy &amp; Guidance has not highlighted any Equality Impact issues</w:t>
      </w:r>
    </w:p>
    <w:p w14:paraId="177D7F40" w14:textId="77777777" w:rsidR="00EF151D" w:rsidRDefault="00EF151D"/>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134"/>
        <w:gridCol w:w="1134"/>
        <w:gridCol w:w="1276"/>
        <w:gridCol w:w="2410"/>
      </w:tblGrid>
      <w:tr w:rsidR="00EF151D" w14:paraId="07902C3C" w14:textId="77777777">
        <w:tc>
          <w:tcPr>
            <w:tcW w:w="1809" w:type="dxa"/>
          </w:tcPr>
          <w:p w14:paraId="448773F2" w14:textId="77777777" w:rsidR="00EF151D" w:rsidRDefault="00EF151D">
            <w:pPr>
              <w:contextualSpacing/>
              <w:jc w:val="center"/>
              <w:rPr>
                <w:sz w:val="20"/>
              </w:rPr>
            </w:pPr>
          </w:p>
        </w:tc>
        <w:tc>
          <w:tcPr>
            <w:tcW w:w="1276" w:type="dxa"/>
          </w:tcPr>
          <w:p w14:paraId="1B77DF83" w14:textId="77777777" w:rsidR="00EF151D" w:rsidRDefault="0036494E">
            <w:pPr>
              <w:contextualSpacing/>
              <w:jc w:val="center"/>
              <w:rPr>
                <w:sz w:val="20"/>
              </w:rPr>
            </w:pPr>
            <w:r>
              <w:rPr>
                <w:sz w:val="20"/>
              </w:rPr>
              <w:t>White</w:t>
            </w:r>
          </w:p>
        </w:tc>
        <w:tc>
          <w:tcPr>
            <w:tcW w:w="1134" w:type="dxa"/>
          </w:tcPr>
          <w:p w14:paraId="60C65AD6" w14:textId="77777777" w:rsidR="00EF151D" w:rsidRDefault="0036494E">
            <w:pPr>
              <w:contextualSpacing/>
              <w:jc w:val="center"/>
              <w:rPr>
                <w:sz w:val="20"/>
              </w:rPr>
            </w:pPr>
            <w:r>
              <w:rPr>
                <w:sz w:val="20"/>
              </w:rPr>
              <w:t>Asian</w:t>
            </w:r>
          </w:p>
        </w:tc>
        <w:tc>
          <w:tcPr>
            <w:tcW w:w="1134" w:type="dxa"/>
          </w:tcPr>
          <w:p w14:paraId="3497B110" w14:textId="77777777" w:rsidR="00EF151D" w:rsidRDefault="0036494E">
            <w:pPr>
              <w:contextualSpacing/>
              <w:jc w:val="center"/>
              <w:rPr>
                <w:sz w:val="20"/>
              </w:rPr>
            </w:pPr>
            <w:r>
              <w:rPr>
                <w:sz w:val="20"/>
              </w:rPr>
              <w:t>Black</w:t>
            </w:r>
          </w:p>
        </w:tc>
        <w:tc>
          <w:tcPr>
            <w:tcW w:w="1276" w:type="dxa"/>
          </w:tcPr>
          <w:p w14:paraId="3A708D2D" w14:textId="77777777" w:rsidR="00EF151D" w:rsidRDefault="0036494E">
            <w:pPr>
              <w:contextualSpacing/>
              <w:jc w:val="center"/>
              <w:rPr>
                <w:sz w:val="20"/>
              </w:rPr>
            </w:pPr>
            <w:r>
              <w:rPr>
                <w:sz w:val="20"/>
              </w:rPr>
              <w:t>Mixed</w:t>
            </w:r>
          </w:p>
        </w:tc>
        <w:tc>
          <w:tcPr>
            <w:tcW w:w="2410" w:type="dxa"/>
          </w:tcPr>
          <w:p w14:paraId="0AE4D370" w14:textId="77777777" w:rsidR="00EF151D" w:rsidRDefault="0036494E">
            <w:pPr>
              <w:contextualSpacing/>
              <w:jc w:val="center"/>
              <w:rPr>
                <w:sz w:val="20"/>
              </w:rPr>
            </w:pPr>
            <w:r>
              <w:rPr>
                <w:sz w:val="20"/>
              </w:rPr>
              <w:t>Chinese &amp; Other</w:t>
            </w:r>
          </w:p>
        </w:tc>
      </w:tr>
      <w:tr w:rsidR="00EF151D" w14:paraId="3D05C18C" w14:textId="77777777">
        <w:tc>
          <w:tcPr>
            <w:tcW w:w="1809" w:type="dxa"/>
          </w:tcPr>
          <w:p w14:paraId="40FDA448" w14:textId="77777777" w:rsidR="00EF151D" w:rsidRDefault="0036494E">
            <w:pPr>
              <w:contextualSpacing/>
              <w:rPr>
                <w:sz w:val="20"/>
              </w:rPr>
            </w:pPr>
            <w:r>
              <w:rPr>
                <w:sz w:val="20"/>
              </w:rPr>
              <w:t>England % av.</w:t>
            </w:r>
          </w:p>
        </w:tc>
        <w:tc>
          <w:tcPr>
            <w:tcW w:w="1276" w:type="dxa"/>
            <w:vAlign w:val="bottom"/>
          </w:tcPr>
          <w:p w14:paraId="5D94379F" w14:textId="77777777" w:rsidR="00EF151D" w:rsidRDefault="0036494E">
            <w:pPr>
              <w:contextualSpacing/>
              <w:jc w:val="center"/>
              <w:rPr>
                <w:sz w:val="20"/>
              </w:rPr>
            </w:pPr>
            <w:r>
              <w:rPr>
                <w:sz w:val="20"/>
              </w:rPr>
              <w:t>85.5</w:t>
            </w:r>
          </w:p>
        </w:tc>
        <w:tc>
          <w:tcPr>
            <w:tcW w:w="1134" w:type="dxa"/>
            <w:vAlign w:val="bottom"/>
          </w:tcPr>
          <w:p w14:paraId="1A26A3F5" w14:textId="77777777" w:rsidR="00EF151D" w:rsidRDefault="0036494E">
            <w:pPr>
              <w:contextualSpacing/>
              <w:jc w:val="center"/>
              <w:rPr>
                <w:sz w:val="20"/>
              </w:rPr>
            </w:pPr>
            <w:r>
              <w:rPr>
                <w:sz w:val="20"/>
              </w:rPr>
              <w:t>5.1</w:t>
            </w:r>
          </w:p>
        </w:tc>
        <w:tc>
          <w:tcPr>
            <w:tcW w:w="1134" w:type="dxa"/>
            <w:vAlign w:val="bottom"/>
          </w:tcPr>
          <w:p w14:paraId="576CB5A2" w14:textId="77777777" w:rsidR="00EF151D" w:rsidRDefault="0036494E">
            <w:pPr>
              <w:contextualSpacing/>
              <w:jc w:val="center"/>
              <w:rPr>
                <w:sz w:val="20"/>
              </w:rPr>
            </w:pPr>
            <w:r>
              <w:rPr>
                <w:sz w:val="20"/>
              </w:rPr>
              <w:t>3.4</w:t>
            </w:r>
          </w:p>
        </w:tc>
        <w:tc>
          <w:tcPr>
            <w:tcW w:w="1276" w:type="dxa"/>
            <w:vAlign w:val="bottom"/>
          </w:tcPr>
          <w:p w14:paraId="0080FA92" w14:textId="77777777" w:rsidR="00EF151D" w:rsidRDefault="0036494E">
            <w:pPr>
              <w:contextualSpacing/>
              <w:jc w:val="center"/>
              <w:rPr>
                <w:sz w:val="20"/>
              </w:rPr>
            </w:pPr>
            <w:r>
              <w:rPr>
                <w:sz w:val="20"/>
              </w:rPr>
              <w:t>2.2</w:t>
            </w:r>
          </w:p>
        </w:tc>
        <w:tc>
          <w:tcPr>
            <w:tcW w:w="2410" w:type="dxa"/>
            <w:vAlign w:val="bottom"/>
          </w:tcPr>
          <w:p w14:paraId="6F196A09" w14:textId="77777777" w:rsidR="00EF151D" w:rsidRDefault="0036494E">
            <w:pPr>
              <w:contextualSpacing/>
              <w:jc w:val="center"/>
              <w:rPr>
                <w:sz w:val="20"/>
              </w:rPr>
            </w:pPr>
            <w:r>
              <w:rPr>
                <w:sz w:val="20"/>
              </w:rPr>
              <w:t>1.7</w:t>
            </w:r>
          </w:p>
        </w:tc>
      </w:tr>
      <w:tr w:rsidR="00EF151D" w14:paraId="5A0625E1" w14:textId="77777777">
        <w:tc>
          <w:tcPr>
            <w:tcW w:w="1809" w:type="dxa"/>
          </w:tcPr>
          <w:p w14:paraId="20DEFAFE" w14:textId="77777777" w:rsidR="00EF151D" w:rsidRDefault="0036494E">
            <w:pPr>
              <w:contextualSpacing/>
              <w:rPr>
                <w:b/>
                <w:sz w:val="20"/>
              </w:rPr>
            </w:pPr>
            <w:r>
              <w:rPr>
                <w:b/>
                <w:sz w:val="20"/>
              </w:rPr>
              <w:t>Kirklees</w:t>
            </w:r>
          </w:p>
        </w:tc>
        <w:tc>
          <w:tcPr>
            <w:tcW w:w="1276" w:type="dxa"/>
            <w:vAlign w:val="bottom"/>
          </w:tcPr>
          <w:p w14:paraId="254FA1AA" w14:textId="77777777" w:rsidR="00EF151D" w:rsidRDefault="00EF151D">
            <w:pPr>
              <w:contextualSpacing/>
              <w:jc w:val="center"/>
              <w:rPr>
                <w:b/>
                <w:sz w:val="20"/>
              </w:rPr>
            </w:pPr>
          </w:p>
        </w:tc>
        <w:tc>
          <w:tcPr>
            <w:tcW w:w="1134" w:type="dxa"/>
            <w:vAlign w:val="bottom"/>
          </w:tcPr>
          <w:p w14:paraId="7AF9C3DB" w14:textId="77777777" w:rsidR="00EF151D" w:rsidRDefault="00EF151D">
            <w:pPr>
              <w:contextualSpacing/>
              <w:jc w:val="center"/>
              <w:rPr>
                <w:b/>
                <w:sz w:val="20"/>
              </w:rPr>
            </w:pPr>
          </w:p>
        </w:tc>
        <w:tc>
          <w:tcPr>
            <w:tcW w:w="1134" w:type="dxa"/>
            <w:vAlign w:val="bottom"/>
          </w:tcPr>
          <w:p w14:paraId="5ADBA53D" w14:textId="77777777" w:rsidR="00EF151D" w:rsidRDefault="00EF151D">
            <w:pPr>
              <w:contextualSpacing/>
              <w:jc w:val="center"/>
              <w:rPr>
                <w:b/>
                <w:sz w:val="20"/>
              </w:rPr>
            </w:pPr>
          </w:p>
        </w:tc>
        <w:tc>
          <w:tcPr>
            <w:tcW w:w="1276" w:type="dxa"/>
            <w:vAlign w:val="bottom"/>
          </w:tcPr>
          <w:p w14:paraId="375EF897" w14:textId="77777777" w:rsidR="00EF151D" w:rsidRDefault="00EF151D">
            <w:pPr>
              <w:contextualSpacing/>
              <w:jc w:val="center"/>
              <w:rPr>
                <w:b/>
                <w:sz w:val="20"/>
              </w:rPr>
            </w:pPr>
          </w:p>
        </w:tc>
        <w:tc>
          <w:tcPr>
            <w:tcW w:w="2410" w:type="dxa"/>
            <w:vAlign w:val="bottom"/>
          </w:tcPr>
          <w:p w14:paraId="5173941E" w14:textId="77777777" w:rsidR="00EF151D" w:rsidRDefault="00EF151D">
            <w:pPr>
              <w:contextualSpacing/>
              <w:jc w:val="center"/>
              <w:rPr>
                <w:b/>
                <w:sz w:val="20"/>
              </w:rPr>
            </w:pPr>
          </w:p>
        </w:tc>
      </w:tr>
      <w:tr w:rsidR="00EF151D" w14:paraId="76908E49" w14:textId="77777777">
        <w:tc>
          <w:tcPr>
            <w:tcW w:w="1809" w:type="dxa"/>
          </w:tcPr>
          <w:p w14:paraId="38E8008E" w14:textId="77777777" w:rsidR="00EF151D" w:rsidRDefault="0036494E">
            <w:pPr>
              <w:contextualSpacing/>
              <w:rPr>
                <w:sz w:val="20"/>
              </w:rPr>
            </w:pPr>
            <w:r>
              <w:rPr>
                <w:sz w:val="20"/>
              </w:rPr>
              <w:t>% average</w:t>
            </w:r>
          </w:p>
        </w:tc>
        <w:tc>
          <w:tcPr>
            <w:tcW w:w="1276" w:type="dxa"/>
            <w:vAlign w:val="bottom"/>
          </w:tcPr>
          <w:p w14:paraId="376A1CEE" w14:textId="77777777" w:rsidR="00EF151D" w:rsidRDefault="0036494E">
            <w:pPr>
              <w:contextualSpacing/>
              <w:jc w:val="center"/>
              <w:rPr>
                <w:sz w:val="20"/>
              </w:rPr>
            </w:pPr>
            <w:r>
              <w:rPr>
                <w:sz w:val="20"/>
              </w:rPr>
              <w:t>79.1</w:t>
            </w:r>
          </w:p>
        </w:tc>
        <w:tc>
          <w:tcPr>
            <w:tcW w:w="1134" w:type="dxa"/>
            <w:vAlign w:val="bottom"/>
          </w:tcPr>
          <w:p w14:paraId="7CE4AC07" w14:textId="77777777" w:rsidR="00EF151D" w:rsidRDefault="0036494E">
            <w:pPr>
              <w:contextualSpacing/>
              <w:jc w:val="center"/>
              <w:rPr>
                <w:sz w:val="20"/>
              </w:rPr>
            </w:pPr>
            <w:r>
              <w:rPr>
                <w:sz w:val="20"/>
              </w:rPr>
              <w:t>15.7</w:t>
            </w:r>
          </w:p>
        </w:tc>
        <w:tc>
          <w:tcPr>
            <w:tcW w:w="1134" w:type="dxa"/>
            <w:vAlign w:val="bottom"/>
          </w:tcPr>
          <w:p w14:paraId="6BA87304" w14:textId="77777777" w:rsidR="00EF151D" w:rsidRDefault="0036494E">
            <w:pPr>
              <w:contextualSpacing/>
              <w:jc w:val="center"/>
              <w:rPr>
                <w:sz w:val="20"/>
              </w:rPr>
            </w:pPr>
            <w:r>
              <w:rPr>
                <w:sz w:val="20"/>
              </w:rPr>
              <w:t>1.9</w:t>
            </w:r>
          </w:p>
        </w:tc>
        <w:tc>
          <w:tcPr>
            <w:tcW w:w="1276" w:type="dxa"/>
            <w:vAlign w:val="bottom"/>
          </w:tcPr>
          <w:p w14:paraId="38513EA4" w14:textId="77777777" w:rsidR="00EF151D" w:rsidRDefault="0036494E">
            <w:pPr>
              <w:contextualSpacing/>
              <w:jc w:val="center"/>
              <w:rPr>
                <w:sz w:val="20"/>
              </w:rPr>
            </w:pPr>
            <w:r>
              <w:rPr>
                <w:sz w:val="20"/>
              </w:rPr>
              <w:t>2.3</w:t>
            </w:r>
          </w:p>
        </w:tc>
        <w:tc>
          <w:tcPr>
            <w:tcW w:w="2410" w:type="dxa"/>
            <w:vAlign w:val="bottom"/>
          </w:tcPr>
          <w:p w14:paraId="1FDCD97F" w14:textId="77777777" w:rsidR="00EF151D" w:rsidRDefault="0036494E">
            <w:pPr>
              <w:contextualSpacing/>
              <w:jc w:val="center"/>
              <w:rPr>
                <w:sz w:val="20"/>
              </w:rPr>
            </w:pPr>
            <w:r>
              <w:rPr>
                <w:sz w:val="20"/>
              </w:rPr>
              <w:t>0.7</w:t>
            </w:r>
          </w:p>
        </w:tc>
      </w:tr>
      <w:tr w:rsidR="00EF151D" w14:paraId="556CCF93" w14:textId="77777777">
        <w:tc>
          <w:tcPr>
            <w:tcW w:w="1809" w:type="dxa"/>
          </w:tcPr>
          <w:p w14:paraId="22AF8CB8" w14:textId="77777777" w:rsidR="00EF151D" w:rsidRDefault="0036494E">
            <w:pPr>
              <w:contextualSpacing/>
              <w:rPr>
                <w:b/>
                <w:sz w:val="20"/>
              </w:rPr>
            </w:pPr>
            <w:r>
              <w:rPr>
                <w:b/>
                <w:sz w:val="20"/>
              </w:rPr>
              <w:t>Barnsley</w:t>
            </w:r>
          </w:p>
        </w:tc>
        <w:tc>
          <w:tcPr>
            <w:tcW w:w="1276" w:type="dxa"/>
            <w:vAlign w:val="bottom"/>
          </w:tcPr>
          <w:p w14:paraId="43B62E9C" w14:textId="77777777" w:rsidR="00EF151D" w:rsidRDefault="00EF151D">
            <w:pPr>
              <w:contextualSpacing/>
              <w:jc w:val="center"/>
              <w:rPr>
                <w:sz w:val="20"/>
              </w:rPr>
            </w:pPr>
          </w:p>
        </w:tc>
        <w:tc>
          <w:tcPr>
            <w:tcW w:w="1134" w:type="dxa"/>
            <w:vAlign w:val="bottom"/>
          </w:tcPr>
          <w:p w14:paraId="3F26E040" w14:textId="77777777" w:rsidR="00EF151D" w:rsidRDefault="00EF151D">
            <w:pPr>
              <w:contextualSpacing/>
              <w:jc w:val="center"/>
              <w:rPr>
                <w:sz w:val="20"/>
              </w:rPr>
            </w:pPr>
          </w:p>
        </w:tc>
        <w:tc>
          <w:tcPr>
            <w:tcW w:w="1134" w:type="dxa"/>
            <w:vAlign w:val="bottom"/>
          </w:tcPr>
          <w:p w14:paraId="5175DF53" w14:textId="77777777" w:rsidR="00EF151D" w:rsidRDefault="00EF151D">
            <w:pPr>
              <w:contextualSpacing/>
              <w:jc w:val="center"/>
              <w:rPr>
                <w:sz w:val="20"/>
              </w:rPr>
            </w:pPr>
          </w:p>
        </w:tc>
        <w:tc>
          <w:tcPr>
            <w:tcW w:w="1276" w:type="dxa"/>
            <w:vAlign w:val="bottom"/>
          </w:tcPr>
          <w:p w14:paraId="32055875" w14:textId="77777777" w:rsidR="00EF151D" w:rsidRDefault="00EF151D">
            <w:pPr>
              <w:contextualSpacing/>
              <w:jc w:val="center"/>
              <w:rPr>
                <w:sz w:val="20"/>
              </w:rPr>
            </w:pPr>
          </w:p>
        </w:tc>
        <w:tc>
          <w:tcPr>
            <w:tcW w:w="2410" w:type="dxa"/>
            <w:vAlign w:val="bottom"/>
          </w:tcPr>
          <w:p w14:paraId="121F4A29" w14:textId="77777777" w:rsidR="00EF151D" w:rsidRDefault="00EF151D">
            <w:pPr>
              <w:contextualSpacing/>
              <w:jc w:val="center"/>
              <w:rPr>
                <w:sz w:val="20"/>
              </w:rPr>
            </w:pPr>
          </w:p>
        </w:tc>
      </w:tr>
      <w:tr w:rsidR="00EF151D" w14:paraId="4D7F41A4" w14:textId="77777777">
        <w:tc>
          <w:tcPr>
            <w:tcW w:w="1809" w:type="dxa"/>
          </w:tcPr>
          <w:p w14:paraId="4A641B96" w14:textId="77777777" w:rsidR="00EF151D" w:rsidRDefault="0036494E">
            <w:pPr>
              <w:contextualSpacing/>
              <w:rPr>
                <w:sz w:val="20"/>
              </w:rPr>
            </w:pPr>
            <w:r>
              <w:rPr>
                <w:sz w:val="20"/>
              </w:rPr>
              <w:t>% average</w:t>
            </w:r>
          </w:p>
        </w:tc>
        <w:tc>
          <w:tcPr>
            <w:tcW w:w="1276" w:type="dxa"/>
            <w:vAlign w:val="bottom"/>
          </w:tcPr>
          <w:p w14:paraId="7D831385" w14:textId="77777777" w:rsidR="00EF151D" w:rsidRDefault="0036494E">
            <w:pPr>
              <w:contextualSpacing/>
              <w:jc w:val="center"/>
              <w:rPr>
                <w:sz w:val="20"/>
              </w:rPr>
            </w:pPr>
            <w:r>
              <w:rPr>
                <w:sz w:val="20"/>
              </w:rPr>
              <w:t>97.9</w:t>
            </w:r>
          </w:p>
        </w:tc>
        <w:tc>
          <w:tcPr>
            <w:tcW w:w="1134" w:type="dxa"/>
            <w:vAlign w:val="bottom"/>
          </w:tcPr>
          <w:p w14:paraId="2890C0D7" w14:textId="77777777" w:rsidR="00EF151D" w:rsidRDefault="0036494E">
            <w:pPr>
              <w:contextualSpacing/>
              <w:jc w:val="center"/>
              <w:rPr>
                <w:sz w:val="20"/>
              </w:rPr>
            </w:pPr>
            <w:r>
              <w:rPr>
                <w:sz w:val="20"/>
              </w:rPr>
              <w:t>0.7</w:t>
            </w:r>
          </w:p>
        </w:tc>
        <w:tc>
          <w:tcPr>
            <w:tcW w:w="1134" w:type="dxa"/>
            <w:vAlign w:val="bottom"/>
          </w:tcPr>
          <w:p w14:paraId="5442C4C2" w14:textId="77777777" w:rsidR="00EF151D" w:rsidRDefault="0036494E">
            <w:pPr>
              <w:contextualSpacing/>
              <w:jc w:val="center"/>
              <w:rPr>
                <w:sz w:val="20"/>
              </w:rPr>
            </w:pPr>
            <w:r>
              <w:rPr>
                <w:sz w:val="20"/>
              </w:rPr>
              <w:t>0.5</w:t>
            </w:r>
          </w:p>
        </w:tc>
        <w:tc>
          <w:tcPr>
            <w:tcW w:w="1276" w:type="dxa"/>
            <w:vAlign w:val="bottom"/>
          </w:tcPr>
          <w:p w14:paraId="20831959" w14:textId="77777777" w:rsidR="00EF151D" w:rsidRDefault="0036494E">
            <w:pPr>
              <w:contextualSpacing/>
              <w:jc w:val="center"/>
              <w:rPr>
                <w:sz w:val="20"/>
              </w:rPr>
            </w:pPr>
            <w:r>
              <w:rPr>
                <w:sz w:val="20"/>
              </w:rPr>
              <w:t>0.7</w:t>
            </w:r>
          </w:p>
        </w:tc>
        <w:tc>
          <w:tcPr>
            <w:tcW w:w="2410" w:type="dxa"/>
            <w:vAlign w:val="bottom"/>
          </w:tcPr>
          <w:p w14:paraId="60704120" w14:textId="77777777" w:rsidR="00EF151D" w:rsidRDefault="0036494E">
            <w:pPr>
              <w:contextualSpacing/>
              <w:jc w:val="center"/>
              <w:rPr>
                <w:sz w:val="20"/>
              </w:rPr>
            </w:pPr>
            <w:r>
              <w:rPr>
                <w:sz w:val="20"/>
              </w:rPr>
              <w:t>0.2</w:t>
            </w:r>
          </w:p>
        </w:tc>
      </w:tr>
      <w:tr w:rsidR="00EF151D" w14:paraId="0BB70305" w14:textId="77777777">
        <w:tc>
          <w:tcPr>
            <w:tcW w:w="1809" w:type="dxa"/>
          </w:tcPr>
          <w:p w14:paraId="26060254" w14:textId="77777777" w:rsidR="00EF151D" w:rsidRDefault="0036494E">
            <w:pPr>
              <w:contextualSpacing/>
              <w:rPr>
                <w:b/>
                <w:sz w:val="20"/>
              </w:rPr>
            </w:pPr>
            <w:r>
              <w:rPr>
                <w:b/>
                <w:sz w:val="20"/>
              </w:rPr>
              <w:t>Calderdale</w:t>
            </w:r>
          </w:p>
        </w:tc>
        <w:tc>
          <w:tcPr>
            <w:tcW w:w="1276" w:type="dxa"/>
            <w:vAlign w:val="bottom"/>
          </w:tcPr>
          <w:p w14:paraId="4F940A82" w14:textId="77777777" w:rsidR="00EF151D" w:rsidRDefault="00EF151D">
            <w:pPr>
              <w:contextualSpacing/>
              <w:jc w:val="center"/>
              <w:rPr>
                <w:sz w:val="20"/>
              </w:rPr>
            </w:pPr>
          </w:p>
        </w:tc>
        <w:tc>
          <w:tcPr>
            <w:tcW w:w="1134" w:type="dxa"/>
            <w:vAlign w:val="bottom"/>
          </w:tcPr>
          <w:p w14:paraId="7D640DB1" w14:textId="77777777" w:rsidR="00EF151D" w:rsidRDefault="00EF151D">
            <w:pPr>
              <w:contextualSpacing/>
              <w:jc w:val="center"/>
              <w:rPr>
                <w:sz w:val="20"/>
              </w:rPr>
            </w:pPr>
          </w:p>
        </w:tc>
        <w:tc>
          <w:tcPr>
            <w:tcW w:w="1134" w:type="dxa"/>
            <w:vAlign w:val="bottom"/>
          </w:tcPr>
          <w:p w14:paraId="026E31CC" w14:textId="77777777" w:rsidR="00EF151D" w:rsidRDefault="00EF151D">
            <w:pPr>
              <w:contextualSpacing/>
              <w:jc w:val="center"/>
              <w:rPr>
                <w:sz w:val="20"/>
              </w:rPr>
            </w:pPr>
          </w:p>
        </w:tc>
        <w:tc>
          <w:tcPr>
            <w:tcW w:w="1276" w:type="dxa"/>
            <w:vAlign w:val="bottom"/>
          </w:tcPr>
          <w:p w14:paraId="58790133" w14:textId="77777777" w:rsidR="00EF151D" w:rsidRDefault="00EF151D">
            <w:pPr>
              <w:contextualSpacing/>
              <w:jc w:val="center"/>
              <w:rPr>
                <w:sz w:val="20"/>
              </w:rPr>
            </w:pPr>
          </w:p>
        </w:tc>
        <w:tc>
          <w:tcPr>
            <w:tcW w:w="2410" w:type="dxa"/>
            <w:vAlign w:val="bottom"/>
          </w:tcPr>
          <w:p w14:paraId="352FF42C" w14:textId="77777777" w:rsidR="00EF151D" w:rsidRDefault="00EF151D">
            <w:pPr>
              <w:contextualSpacing/>
              <w:jc w:val="center"/>
              <w:rPr>
                <w:sz w:val="20"/>
              </w:rPr>
            </w:pPr>
          </w:p>
        </w:tc>
      </w:tr>
      <w:tr w:rsidR="00EF151D" w14:paraId="6F1ED937" w14:textId="77777777">
        <w:tc>
          <w:tcPr>
            <w:tcW w:w="1809" w:type="dxa"/>
          </w:tcPr>
          <w:p w14:paraId="06FB91CA" w14:textId="77777777" w:rsidR="00EF151D" w:rsidRDefault="0036494E">
            <w:pPr>
              <w:contextualSpacing/>
              <w:rPr>
                <w:sz w:val="20"/>
              </w:rPr>
            </w:pPr>
            <w:r>
              <w:rPr>
                <w:sz w:val="20"/>
              </w:rPr>
              <w:t>% average</w:t>
            </w:r>
          </w:p>
        </w:tc>
        <w:tc>
          <w:tcPr>
            <w:tcW w:w="1276" w:type="dxa"/>
            <w:vAlign w:val="bottom"/>
          </w:tcPr>
          <w:p w14:paraId="7C14A3FB" w14:textId="77777777" w:rsidR="00EF151D" w:rsidRDefault="0036494E">
            <w:pPr>
              <w:contextualSpacing/>
              <w:jc w:val="center"/>
              <w:rPr>
                <w:sz w:val="20"/>
              </w:rPr>
            </w:pPr>
            <w:r>
              <w:rPr>
                <w:sz w:val="20"/>
              </w:rPr>
              <w:t>89.6</w:t>
            </w:r>
          </w:p>
        </w:tc>
        <w:tc>
          <w:tcPr>
            <w:tcW w:w="1134" w:type="dxa"/>
            <w:vAlign w:val="bottom"/>
          </w:tcPr>
          <w:p w14:paraId="3EE3DDD4" w14:textId="77777777" w:rsidR="00EF151D" w:rsidRDefault="0036494E">
            <w:pPr>
              <w:contextualSpacing/>
              <w:jc w:val="center"/>
              <w:rPr>
                <w:sz w:val="20"/>
              </w:rPr>
            </w:pPr>
            <w:r>
              <w:rPr>
                <w:sz w:val="20"/>
              </w:rPr>
              <w:t>7</w:t>
            </w:r>
          </w:p>
        </w:tc>
        <w:tc>
          <w:tcPr>
            <w:tcW w:w="1134" w:type="dxa"/>
            <w:vAlign w:val="bottom"/>
          </w:tcPr>
          <w:p w14:paraId="46C1DB6B" w14:textId="77777777" w:rsidR="00EF151D" w:rsidRDefault="0036494E">
            <w:pPr>
              <w:contextualSpacing/>
              <w:jc w:val="center"/>
              <w:rPr>
                <w:sz w:val="20"/>
              </w:rPr>
            </w:pPr>
            <w:r>
              <w:rPr>
                <w:sz w:val="20"/>
              </w:rPr>
              <w:t>0.9</w:t>
            </w:r>
          </w:p>
        </w:tc>
        <w:tc>
          <w:tcPr>
            <w:tcW w:w="1276" w:type="dxa"/>
            <w:vAlign w:val="bottom"/>
          </w:tcPr>
          <w:p w14:paraId="160B63B4" w14:textId="77777777" w:rsidR="00EF151D" w:rsidRDefault="0036494E">
            <w:pPr>
              <w:contextualSpacing/>
              <w:jc w:val="center"/>
              <w:rPr>
                <w:sz w:val="20"/>
              </w:rPr>
            </w:pPr>
            <w:r>
              <w:rPr>
                <w:sz w:val="20"/>
              </w:rPr>
              <w:t>1.3</w:t>
            </w:r>
          </w:p>
        </w:tc>
        <w:tc>
          <w:tcPr>
            <w:tcW w:w="2410" w:type="dxa"/>
            <w:vAlign w:val="bottom"/>
          </w:tcPr>
          <w:p w14:paraId="4DFC9CF9" w14:textId="77777777" w:rsidR="00EF151D" w:rsidRDefault="0036494E">
            <w:pPr>
              <w:contextualSpacing/>
              <w:jc w:val="center"/>
              <w:rPr>
                <w:sz w:val="20"/>
              </w:rPr>
            </w:pPr>
            <w:r>
              <w:rPr>
                <w:sz w:val="20"/>
              </w:rPr>
              <w:t>0.6</w:t>
            </w:r>
          </w:p>
        </w:tc>
      </w:tr>
      <w:tr w:rsidR="00EF151D" w14:paraId="0562D08D" w14:textId="77777777">
        <w:tc>
          <w:tcPr>
            <w:tcW w:w="1809" w:type="dxa"/>
          </w:tcPr>
          <w:p w14:paraId="0D800E3E" w14:textId="77777777" w:rsidR="00EF151D" w:rsidRDefault="0036494E">
            <w:pPr>
              <w:contextualSpacing/>
              <w:rPr>
                <w:b/>
                <w:sz w:val="20"/>
              </w:rPr>
            </w:pPr>
            <w:r>
              <w:rPr>
                <w:b/>
                <w:sz w:val="20"/>
              </w:rPr>
              <w:t>Wakefield</w:t>
            </w:r>
          </w:p>
        </w:tc>
        <w:tc>
          <w:tcPr>
            <w:tcW w:w="1276" w:type="dxa"/>
            <w:vAlign w:val="bottom"/>
          </w:tcPr>
          <w:p w14:paraId="04AF0C5C" w14:textId="77777777" w:rsidR="00EF151D" w:rsidRDefault="00EF151D">
            <w:pPr>
              <w:contextualSpacing/>
              <w:jc w:val="center"/>
              <w:rPr>
                <w:sz w:val="20"/>
              </w:rPr>
            </w:pPr>
          </w:p>
        </w:tc>
        <w:tc>
          <w:tcPr>
            <w:tcW w:w="1134" w:type="dxa"/>
            <w:vAlign w:val="bottom"/>
          </w:tcPr>
          <w:p w14:paraId="4A79E2DD" w14:textId="77777777" w:rsidR="00EF151D" w:rsidRDefault="00EF151D">
            <w:pPr>
              <w:contextualSpacing/>
              <w:jc w:val="center"/>
              <w:rPr>
                <w:sz w:val="20"/>
              </w:rPr>
            </w:pPr>
          </w:p>
        </w:tc>
        <w:tc>
          <w:tcPr>
            <w:tcW w:w="1134" w:type="dxa"/>
            <w:vAlign w:val="bottom"/>
          </w:tcPr>
          <w:p w14:paraId="41011007" w14:textId="77777777" w:rsidR="00EF151D" w:rsidRDefault="00EF151D">
            <w:pPr>
              <w:contextualSpacing/>
              <w:jc w:val="center"/>
              <w:rPr>
                <w:sz w:val="20"/>
              </w:rPr>
            </w:pPr>
          </w:p>
        </w:tc>
        <w:tc>
          <w:tcPr>
            <w:tcW w:w="1276" w:type="dxa"/>
            <w:vAlign w:val="bottom"/>
          </w:tcPr>
          <w:p w14:paraId="60D0AAEB" w14:textId="77777777" w:rsidR="00EF151D" w:rsidRDefault="00EF151D">
            <w:pPr>
              <w:contextualSpacing/>
              <w:jc w:val="center"/>
              <w:rPr>
                <w:sz w:val="20"/>
              </w:rPr>
            </w:pPr>
          </w:p>
        </w:tc>
        <w:tc>
          <w:tcPr>
            <w:tcW w:w="2410" w:type="dxa"/>
            <w:vAlign w:val="bottom"/>
          </w:tcPr>
          <w:p w14:paraId="4039D310" w14:textId="77777777" w:rsidR="00EF151D" w:rsidRDefault="00EF151D">
            <w:pPr>
              <w:contextualSpacing/>
              <w:jc w:val="center"/>
              <w:rPr>
                <w:sz w:val="20"/>
              </w:rPr>
            </w:pPr>
          </w:p>
        </w:tc>
      </w:tr>
      <w:tr w:rsidR="00EF151D" w14:paraId="63AD3DA9" w14:textId="77777777">
        <w:tc>
          <w:tcPr>
            <w:tcW w:w="1809" w:type="dxa"/>
          </w:tcPr>
          <w:p w14:paraId="3AE76C7E" w14:textId="77777777" w:rsidR="00EF151D" w:rsidRDefault="0036494E">
            <w:pPr>
              <w:contextualSpacing/>
              <w:rPr>
                <w:sz w:val="20"/>
              </w:rPr>
            </w:pPr>
            <w:r>
              <w:rPr>
                <w:sz w:val="20"/>
              </w:rPr>
              <w:t>% average</w:t>
            </w:r>
          </w:p>
        </w:tc>
        <w:tc>
          <w:tcPr>
            <w:tcW w:w="1276" w:type="dxa"/>
            <w:vAlign w:val="bottom"/>
          </w:tcPr>
          <w:p w14:paraId="5B39EB3F" w14:textId="77777777" w:rsidR="00EF151D" w:rsidRDefault="0036494E">
            <w:pPr>
              <w:contextualSpacing/>
              <w:jc w:val="center"/>
              <w:rPr>
                <w:sz w:val="20"/>
              </w:rPr>
            </w:pPr>
            <w:r>
              <w:rPr>
                <w:sz w:val="20"/>
              </w:rPr>
              <w:t>95.4</w:t>
            </w:r>
          </w:p>
        </w:tc>
        <w:tc>
          <w:tcPr>
            <w:tcW w:w="1134" w:type="dxa"/>
            <w:vAlign w:val="bottom"/>
          </w:tcPr>
          <w:p w14:paraId="5802C90B" w14:textId="77777777" w:rsidR="00EF151D" w:rsidRDefault="0036494E">
            <w:pPr>
              <w:contextualSpacing/>
              <w:jc w:val="center"/>
              <w:rPr>
                <w:sz w:val="20"/>
              </w:rPr>
            </w:pPr>
            <w:r>
              <w:rPr>
                <w:sz w:val="20"/>
              </w:rPr>
              <w:t>2.6</w:t>
            </w:r>
          </w:p>
        </w:tc>
        <w:tc>
          <w:tcPr>
            <w:tcW w:w="1134" w:type="dxa"/>
            <w:vAlign w:val="bottom"/>
          </w:tcPr>
          <w:p w14:paraId="7DE7A02E" w14:textId="77777777" w:rsidR="00EF151D" w:rsidRDefault="0036494E">
            <w:pPr>
              <w:contextualSpacing/>
              <w:jc w:val="center"/>
              <w:rPr>
                <w:sz w:val="20"/>
              </w:rPr>
            </w:pPr>
            <w:r>
              <w:rPr>
                <w:sz w:val="20"/>
              </w:rPr>
              <w:t>0.77</w:t>
            </w:r>
          </w:p>
        </w:tc>
        <w:tc>
          <w:tcPr>
            <w:tcW w:w="1276" w:type="dxa"/>
            <w:vAlign w:val="bottom"/>
          </w:tcPr>
          <w:p w14:paraId="39F90836" w14:textId="77777777" w:rsidR="00EF151D" w:rsidRDefault="0036494E">
            <w:pPr>
              <w:contextualSpacing/>
              <w:jc w:val="center"/>
              <w:rPr>
                <w:sz w:val="20"/>
              </w:rPr>
            </w:pPr>
            <w:r>
              <w:rPr>
                <w:sz w:val="20"/>
              </w:rPr>
              <w:t>0.9</w:t>
            </w:r>
          </w:p>
        </w:tc>
        <w:tc>
          <w:tcPr>
            <w:tcW w:w="2410" w:type="dxa"/>
            <w:vAlign w:val="bottom"/>
          </w:tcPr>
          <w:p w14:paraId="21BCD111" w14:textId="77777777" w:rsidR="00EF151D" w:rsidRDefault="0036494E">
            <w:pPr>
              <w:contextualSpacing/>
              <w:jc w:val="center"/>
              <w:rPr>
                <w:sz w:val="20"/>
              </w:rPr>
            </w:pPr>
            <w:r>
              <w:rPr>
                <w:sz w:val="20"/>
              </w:rPr>
              <w:t>0.29</w:t>
            </w:r>
          </w:p>
        </w:tc>
      </w:tr>
    </w:tbl>
    <w:p w14:paraId="082356FD" w14:textId="77777777" w:rsidR="00EF151D" w:rsidRDefault="00EF151D">
      <w:pPr>
        <w:rPr>
          <w:i/>
          <w:sz w:val="16"/>
        </w:rPr>
      </w:pPr>
    </w:p>
    <w:p w14:paraId="4ECCCC2D" w14:textId="77777777" w:rsidR="00EF151D" w:rsidRDefault="0036494E">
      <w:pPr>
        <w:rPr>
          <w:i/>
          <w:sz w:val="16"/>
        </w:rPr>
      </w:pPr>
      <w:r>
        <w:rPr>
          <w:i/>
          <w:sz w:val="16"/>
        </w:rPr>
        <w:t>Taken from Census 2011 data</w:t>
      </w:r>
    </w:p>
    <w:p w14:paraId="21C1B0E4" w14:textId="77777777" w:rsidR="00EF151D" w:rsidRDefault="00EF151D"/>
    <w:tbl>
      <w:tblPr>
        <w:tblpPr w:leftFromText="180" w:rightFromText="180" w:vertAnchor="text" w:tblpXSpec="right" w:tblpY="1"/>
        <w:tblOverlap w:val="neve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2763"/>
        <w:gridCol w:w="992"/>
        <w:gridCol w:w="4925"/>
      </w:tblGrid>
      <w:tr w:rsidR="00EF151D" w14:paraId="150F8590" w14:textId="77777777">
        <w:tc>
          <w:tcPr>
            <w:tcW w:w="606" w:type="dxa"/>
            <w:tcBorders>
              <w:top w:val="single" w:sz="4" w:space="0" w:color="auto"/>
              <w:left w:val="single" w:sz="4" w:space="0" w:color="auto"/>
              <w:bottom w:val="single" w:sz="4" w:space="0" w:color="auto"/>
              <w:right w:val="single" w:sz="4" w:space="0" w:color="auto"/>
            </w:tcBorders>
          </w:tcPr>
          <w:p w14:paraId="1EABECCD" w14:textId="77777777" w:rsidR="00EF151D" w:rsidRDefault="00EF151D">
            <w:pPr>
              <w:rPr>
                <w:b/>
                <w:sz w:val="20"/>
              </w:rPr>
            </w:pPr>
          </w:p>
        </w:tc>
        <w:tc>
          <w:tcPr>
            <w:tcW w:w="3755" w:type="dxa"/>
            <w:gridSpan w:val="2"/>
            <w:tcBorders>
              <w:top w:val="single" w:sz="4" w:space="0" w:color="auto"/>
              <w:left w:val="single" w:sz="4" w:space="0" w:color="auto"/>
              <w:bottom w:val="single" w:sz="4" w:space="0" w:color="auto"/>
              <w:right w:val="single" w:sz="4" w:space="0" w:color="auto"/>
            </w:tcBorders>
          </w:tcPr>
          <w:p w14:paraId="44A8435F" w14:textId="77777777" w:rsidR="00EF151D" w:rsidRDefault="0036494E">
            <w:pPr>
              <w:rPr>
                <w:b/>
                <w:sz w:val="20"/>
              </w:rPr>
            </w:pPr>
            <w:r>
              <w:rPr>
                <w:b/>
                <w:sz w:val="20"/>
              </w:rPr>
              <w:t>Equality Impact Assessment Questions:</w:t>
            </w:r>
          </w:p>
          <w:p w14:paraId="062D779F" w14:textId="77777777" w:rsidR="00EF151D" w:rsidRDefault="00EF151D">
            <w:pPr>
              <w:rPr>
                <w:b/>
                <w:sz w:val="20"/>
              </w:rPr>
            </w:pPr>
          </w:p>
        </w:tc>
        <w:tc>
          <w:tcPr>
            <w:tcW w:w="4925" w:type="dxa"/>
            <w:tcBorders>
              <w:top w:val="single" w:sz="4" w:space="0" w:color="auto"/>
              <w:left w:val="single" w:sz="4" w:space="0" w:color="auto"/>
              <w:bottom w:val="single" w:sz="4" w:space="0" w:color="auto"/>
              <w:right w:val="single" w:sz="4" w:space="0" w:color="auto"/>
            </w:tcBorders>
          </w:tcPr>
          <w:p w14:paraId="1952B5A7" w14:textId="77777777" w:rsidR="00EF151D" w:rsidRDefault="0036494E">
            <w:pPr>
              <w:rPr>
                <w:b/>
                <w:sz w:val="20"/>
              </w:rPr>
            </w:pPr>
            <w:r>
              <w:rPr>
                <w:b/>
                <w:sz w:val="20"/>
              </w:rPr>
              <w:t>Evidence based Answers &amp; Actions:</w:t>
            </w:r>
          </w:p>
        </w:tc>
      </w:tr>
      <w:tr w:rsidR="00EF151D" w14:paraId="22CC7642" w14:textId="77777777">
        <w:trPr>
          <w:trHeight w:val="656"/>
        </w:trPr>
        <w:tc>
          <w:tcPr>
            <w:tcW w:w="606" w:type="dxa"/>
            <w:tcBorders>
              <w:top w:val="single" w:sz="4" w:space="0" w:color="auto"/>
              <w:left w:val="single" w:sz="4" w:space="0" w:color="auto"/>
              <w:bottom w:val="single" w:sz="4" w:space="0" w:color="auto"/>
              <w:right w:val="single" w:sz="4" w:space="0" w:color="auto"/>
            </w:tcBorders>
          </w:tcPr>
          <w:p w14:paraId="0F839A24" w14:textId="77777777" w:rsidR="00EF151D" w:rsidRDefault="0036494E">
            <w:pPr>
              <w:rPr>
                <w:b/>
                <w:sz w:val="20"/>
              </w:rPr>
            </w:pPr>
            <w:r>
              <w:rPr>
                <w:b/>
                <w:sz w:val="20"/>
              </w:rPr>
              <w:t>1</w:t>
            </w:r>
          </w:p>
        </w:tc>
        <w:tc>
          <w:tcPr>
            <w:tcW w:w="3755" w:type="dxa"/>
            <w:gridSpan w:val="2"/>
            <w:tcBorders>
              <w:top w:val="single" w:sz="4" w:space="0" w:color="auto"/>
              <w:left w:val="single" w:sz="4" w:space="0" w:color="auto"/>
              <w:bottom w:val="single" w:sz="4" w:space="0" w:color="auto"/>
              <w:right w:val="single" w:sz="4" w:space="0" w:color="auto"/>
            </w:tcBorders>
          </w:tcPr>
          <w:p w14:paraId="46BD0CBA" w14:textId="77777777" w:rsidR="00EF151D" w:rsidRDefault="0036494E">
            <w:pPr>
              <w:rPr>
                <w:b/>
                <w:sz w:val="20"/>
              </w:rPr>
            </w:pPr>
            <w:r>
              <w:rPr>
                <w:b/>
                <w:sz w:val="20"/>
              </w:rPr>
              <w:t>Name of the document that you are Equality Impact Assessing</w:t>
            </w:r>
          </w:p>
          <w:p w14:paraId="5D9E1781" w14:textId="77777777" w:rsidR="00EF151D" w:rsidRDefault="00EF151D">
            <w:pPr>
              <w:rPr>
                <w:b/>
                <w:sz w:val="20"/>
              </w:rPr>
            </w:pPr>
          </w:p>
        </w:tc>
        <w:tc>
          <w:tcPr>
            <w:tcW w:w="4925" w:type="dxa"/>
            <w:tcBorders>
              <w:top w:val="single" w:sz="4" w:space="0" w:color="auto"/>
              <w:left w:val="single" w:sz="4" w:space="0" w:color="auto"/>
              <w:bottom w:val="single" w:sz="4" w:space="0" w:color="auto"/>
              <w:right w:val="single" w:sz="4" w:space="0" w:color="auto"/>
            </w:tcBorders>
          </w:tcPr>
          <w:p w14:paraId="14F8AB33" w14:textId="77777777" w:rsidR="00EF151D" w:rsidRDefault="0036494E">
            <w:pPr>
              <w:rPr>
                <w:sz w:val="20"/>
              </w:rPr>
            </w:pPr>
            <w:r>
              <w:rPr>
                <w:sz w:val="20"/>
              </w:rPr>
              <w:t>SURVEILLANCE SYSTEMS Policy</w:t>
            </w:r>
          </w:p>
        </w:tc>
      </w:tr>
      <w:tr w:rsidR="00EF151D" w14:paraId="42D22267" w14:textId="77777777">
        <w:trPr>
          <w:trHeight w:val="570"/>
        </w:trPr>
        <w:tc>
          <w:tcPr>
            <w:tcW w:w="606" w:type="dxa"/>
            <w:tcBorders>
              <w:top w:val="single" w:sz="4" w:space="0" w:color="auto"/>
              <w:left w:val="single" w:sz="4" w:space="0" w:color="auto"/>
              <w:bottom w:val="single" w:sz="4" w:space="0" w:color="auto"/>
              <w:right w:val="single" w:sz="4" w:space="0" w:color="auto"/>
            </w:tcBorders>
          </w:tcPr>
          <w:p w14:paraId="18E17455" w14:textId="77777777" w:rsidR="00EF151D" w:rsidRDefault="0036494E">
            <w:pPr>
              <w:rPr>
                <w:b/>
                <w:sz w:val="20"/>
              </w:rPr>
            </w:pPr>
            <w:r>
              <w:rPr>
                <w:b/>
                <w:sz w:val="20"/>
              </w:rPr>
              <w:t>2</w:t>
            </w:r>
          </w:p>
        </w:tc>
        <w:tc>
          <w:tcPr>
            <w:tcW w:w="3755" w:type="dxa"/>
            <w:gridSpan w:val="2"/>
            <w:tcBorders>
              <w:top w:val="single" w:sz="4" w:space="0" w:color="auto"/>
              <w:left w:val="single" w:sz="4" w:space="0" w:color="auto"/>
              <w:bottom w:val="single" w:sz="4" w:space="0" w:color="auto"/>
              <w:right w:val="single" w:sz="4" w:space="0" w:color="auto"/>
            </w:tcBorders>
          </w:tcPr>
          <w:p w14:paraId="1C3896C1" w14:textId="77777777" w:rsidR="00EF151D" w:rsidRDefault="0036494E">
            <w:pPr>
              <w:rPr>
                <w:b/>
                <w:sz w:val="20"/>
              </w:rPr>
            </w:pPr>
            <w:r>
              <w:rPr>
                <w:b/>
                <w:sz w:val="20"/>
              </w:rPr>
              <w:t>Describe the overall aim of your document and context?</w:t>
            </w:r>
          </w:p>
          <w:p w14:paraId="41FC3498" w14:textId="77777777" w:rsidR="00EF151D" w:rsidRDefault="00EF151D">
            <w:pPr>
              <w:rPr>
                <w:b/>
                <w:sz w:val="20"/>
              </w:rPr>
            </w:pPr>
          </w:p>
          <w:p w14:paraId="037A73D4" w14:textId="77777777" w:rsidR="00EF151D" w:rsidRDefault="0036494E">
            <w:pPr>
              <w:rPr>
                <w:b/>
                <w:sz w:val="20"/>
              </w:rPr>
            </w:pPr>
            <w:r>
              <w:rPr>
                <w:b/>
                <w:sz w:val="20"/>
              </w:rPr>
              <w:t>Who will benefit from this policy/procedure/strategy?</w:t>
            </w:r>
          </w:p>
          <w:p w14:paraId="0BBA3FDF" w14:textId="77777777" w:rsidR="00EF151D" w:rsidRDefault="00EF151D">
            <w:pPr>
              <w:rPr>
                <w:b/>
                <w:sz w:val="20"/>
              </w:rPr>
            </w:pPr>
          </w:p>
        </w:tc>
        <w:tc>
          <w:tcPr>
            <w:tcW w:w="4925" w:type="dxa"/>
            <w:tcBorders>
              <w:top w:val="single" w:sz="4" w:space="0" w:color="auto"/>
              <w:left w:val="single" w:sz="4" w:space="0" w:color="auto"/>
              <w:bottom w:val="single" w:sz="4" w:space="0" w:color="auto"/>
              <w:right w:val="single" w:sz="4" w:space="0" w:color="auto"/>
            </w:tcBorders>
          </w:tcPr>
          <w:p w14:paraId="0330F5CD" w14:textId="77777777" w:rsidR="00EF151D" w:rsidRDefault="0036494E">
            <w:pPr>
              <w:jc w:val="both"/>
              <w:rPr>
                <w:sz w:val="20"/>
              </w:rPr>
            </w:pPr>
            <w:r>
              <w:rPr>
                <w:sz w:val="20"/>
              </w:rPr>
              <w:t>This policy applies to all surveillance camera systems (CCTV, ANPR, Body Worn Video Cameras (BWV)) which are used for the general purpose of crime prevention and detection and public safety. South West Yorkshire NHS Foundation Trust is the responsible owner of various surveillance systems and conforms to the Data Protection Act (UK GDPR), Surveillance Camera Commissioners and Home Office Camera Codes of Practice.</w:t>
            </w:r>
          </w:p>
          <w:p w14:paraId="08527E43" w14:textId="77777777" w:rsidR="00EF151D" w:rsidRDefault="00EF151D">
            <w:pPr>
              <w:jc w:val="both"/>
              <w:rPr>
                <w:sz w:val="20"/>
              </w:rPr>
            </w:pPr>
          </w:p>
          <w:p w14:paraId="5FC27A13" w14:textId="77777777" w:rsidR="00EF151D" w:rsidRDefault="0036494E">
            <w:pPr>
              <w:jc w:val="both"/>
              <w:rPr>
                <w:sz w:val="20"/>
              </w:rPr>
            </w:pPr>
            <w:r>
              <w:rPr>
                <w:sz w:val="20"/>
              </w:rPr>
              <w:t>All identifiable subjects</w:t>
            </w:r>
          </w:p>
        </w:tc>
      </w:tr>
      <w:tr w:rsidR="00EF151D" w14:paraId="1F1046BB" w14:textId="77777777">
        <w:trPr>
          <w:trHeight w:val="570"/>
        </w:trPr>
        <w:tc>
          <w:tcPr>
            <w:tcW w:w="606" w:type="dxa"/>
            <w:tcBorders>
              <w:top w:val="single" w:sz="4" w:space="0" w:color="auto"/>
              <w:left w:val="single" w:sz="4" w:space="0" w:color="auto"/>
              <w:bottom w:val="single" w:sz="4" w:space="0" w:color="auto"/>
              <w:right w:val="single" w:sz="4" w:space="0" w:color="auto"/>
            </w:tcBorders>
          </w:tcPr>
          <w:p w14:paraId="127EAF79" w14:textId="77777777" w:rsidR="00EF151D" w:rsidRDefault="0036494E">
            <w:pPr>
              <w:rPr>
                <w:b/>
                <w:sz w:val="20"/>
              </w:rPr>
            </w:pPr>
            <w:r>
              <w:rPr>
                <w:b/>
                <w:sz w:val="20"/>
              </w:rPr>
              <w:t>3</w:t>
            </w:r>
          </w:p>
        </w:tc>
        <w:tc>
          <w:tcPr>
            <w:tcW w:w="3755" w:type="dxa"/>
            <w:gridSpan w:val="2"/>
            <w:tcBorders>
              <w:top w:val="single" w:sz="4" w:space="0" w:color="auto"/>
              <w:left w:val="single" w:sz="4" w:space="0" w:color="auto"/>
              <w:bottom w:val="single" w:sz="4" w:space="0" w:color="auto"/>
              <w:right w:val="single" w:sz="4" w:space="0" w:color="auto"/>
            </w:tcBorders>
          </w:tcPr>
          <w:p w14:paraId="211E7792" w14:textId="77777777" w:rsidR="00EF151D" w:rsidRDefault="0036494E">
            <w:pPr>
              <w:rPr>
                <w:b/>
                <w:sz w:val="20"/>
              </w:rPr>
            </w:pPr>
            <w:r>
              <w:rPr>
                <w:b/>
                <w:sz w:val="20"/>
              </w:rPr>
              <w:t>Who is the overall lead for this assessment?</w:t>
            </w:r>
          </w:p>
          <w:p w14:paraId="28DDE1E0" w14:textId="77777777" w:rsidR="00EF151D" w:rsidRDefault="00EF151D">
            <w:pPr>
              <w:rPr>
                <w:b/>
                <w:sz w:val="20"/>
              </w:rPr>
            </w:pPr>
          </w:p>
        </w:tc>
        <w:tc>
          <w:tcPr>
            <w:tcW w:w="4925" w:type="dxa"/>
            <w:tcBorders>
              <w:top w:val="single" w:sz="4" w:space="0" w:color="auto"/>
              <w:left w:val="single" w:sz="4" w:space="0" w:color="auto"/>
              <w:bottom w:val="single" w:sz="4" w:space="0" w:color="auto"/>
              <w:right w:val="single" w:sz="4" w:space="0" w:color="auto"/>
            </w:tcBorders>
          </w:tcPr>
          <w:p w14:paraId="632F0CF0" w14:textId="77777777" w:rsidR="00EF151D" w:rsidRDefault="0036494E">
            <w:pPr>
              <w:rPr>
                <w:sz w:val="20"/>
              </w:rPr>
            </w:pPr>
            <w:r>
              <w:rPr>
                <w:sz w:val="20"/>
              </w:rPr>
              <w:t xml:space="preserve">Johan Celliers – Security Adviser </w:t>
            </w:r>
          </w:p>
        </w:tc>
      </w:tr>
      <w:tr w:rsidR="00EF151D" w14:paraId="2C8771FB" w14:textId="77777777">
        <w:trPr>
          <w:trHeight w:val="1117"/>
        </w:trPr>
        <w:tc>
          <w:tcPr>
            <w:tcW w:w="606" w:type="dxa"/>
            <w:tcBorders>
              <w:top w:val="single" w:sz="4" w:space="0" w:color="auto"/>
              <w:left w:val="single" w:sz="4" w:space="0" w:color="auto"/>
              <w:bottom w:val="single" w:sz="4" w:space="0" w:color="auto"/>
              <w:right w:val="single" w:sz="4" w:space="0" w:color="auto"/>
            </w:tcBorders>
          </w:tcPr>
          <w:p w14:paraId="4E762ADB" w14:textId="77777777" w:rsidR="00EF151D" w:rsidRDefault="0036494E">
            <w:pPr>
              <w:rPr>
                <w:b/>
                <w:sz w:val="20"/>
              </w:rPr>
            </w:pPr>
            <w:r>
              <w:rPr>
                <w:b/>
                <w:sz w:val="20"/>
              </w:rPr>
              <w:t>4</w:t>
            </w:r>
          </w:p>
        </w:tc>
        <w:tc>
          <w:tcPr>
            <w:tcW w:w="3755" w:type="dxa"/>
            <w:gridSpan w:val="2"/>
            <w:tcBorders>
              <w:top w:val="single" w:sz="4" w:space="0" w:color="auto"/>
              <w:left w:val="single" w:sz="4" w:space="0" w:color="auto"/>
              <w:bottom w:val="single" w:sz="4" w:space="0" w:color="auto"/>
              <w:right w:val="single" w:sz="4" w:space="0" w:color="auto"/>
            </w:tcBorders>
          </w:tcPr>
          <w:p w14:paraId="2656F2DF" w14:textId="77777777" w:rsidR="00EF151D" w:rsidRDefault="0036494E">
            <w:pPr>
              <w:rPr>
                <w:b/>
                <w:sz w:val="20"/>
              </w:rPr>
            </w:pPr>
            <w:r>
              <w:rPr>
                <w:b/>
                <w:sz w:val="20"/>
              </w:rPr>
              <w:t>Who else was involved in conducting this assessment?</w:t>
            </w:r>
          </w:p>
        </w:tc>
        <w:tc>
          <w:tcPr>
            <w:tcW w:w="4925" w:type="dxa"/>
            <w:tcBorders>
              <w:top w:val="single" w:sz="4" w:space="0" w:color="auto"/>
              <w:left w:val="single" w:sz="4" w:space="0" w:color="auto"/>
              <w:bottom w:val="single" w:sz="4" w:space="0" w:color="auto"/>
              <w:right w:val="single" w:sz="4" w:space="0" w:color="auto"/>
            </w:tcBorders>
          </w:tcPr>
          <w:p w14:paraId="70B00A48" w14:textId="77777777" w:rsidR="00EF151D" w:rsidRDefault="0036494E">
            <w:pPr>
              <w:rPr>
                <w:sz w:val="20"/>
              </w:rPr>
            </w:pPr>
            <w:r>
              <w:rPr>
                <w:sz w:val="20"/>
              </w:rPr>
              <w:t>Equality and Engagement Leads</w:t>
            </w:r>
          </w:p>
        </w:tc>
      </w:tr>
      <w:tr w:rsidR="00EF151D" w14:paraId="6FA790D9" w14:textId="77777777">
        <w:trPr>
          <w:trHeight w:val="660"/>
        </w:trPr>
        <w:tc>
          <w:tcPr>
            <w:tcW w:w="606" w:type="dxa"/>
            <w:tcBorders>
              <w:top w:val="single" w:sz="4" w:space="0" w:color="auto"/>
              <w:left w:val="single" w:sz="4" w:space="0" w:color="auto"/>
              <w:bottom w:val="single" w:sz="4" w:space="0" w:color="auto"/>
              <w:right w:val="single" w:sz="4" w:space="0" w:color="auto"/>
            </w:tcBorders>
          </w:tcPr>
          <w:p w14:paraId="632C6D8B" w14:textId="77777777" w:rsidR="00EF151D" w:rsidRDefault="0036494E">
            <w:pPr>
              <w:rPr>
                <w:b/>
                <w:sz w:val="20"/>
              </w:rPr>
            </w:pPr>
            <w:r>
              <w:rPr>
                <w:b/>
                <w:sz w:val="20"/>
              </w:rPr>
              <w:t>5</w:t>
            </w:r>
          </w:p>
        </w:tc>
        <w:tc>
          <w:tcPr>
            <w:tcW w:w="3755" w:type="dxa"/>
            <w:gridSpan w:val="2"/>
            <w:tcBorders>
              <w:top w:val="single" w:sz="4" w:space="0" w:color="auto"/>
              <w:left w:val="single" w:sz="4" w:space="0" w:color="auto"/>
              <w:bottom w:val="single" w:sz="4" w:space="0" w:color="auto"/>
              <w:right w:val="single" w:sz="4" w:space="0" w:color="auto"/>
            </w:tcBorders>
          </w:tcPr>
          <w:p w14:paraId="3A7352A6" w14:textId="77777777" w:rsidR="00EF151D" w:rsidRDefault="0036494E">
            <w:pPr>
              <w:rPr>
                <w:b/>
                <w:sz w:val="20"/>
              </w:rPr>
            </w:pPr>
            <w:r>
              <w:rPr>
                <w:b/>
                <w:sz w:val="20"/>
              </w:rPr>
              <w:t>Have you involved and consulted service users, carers, and staff in developing this policy/procedure/strategy?</w:t>
            </w:r>
          </w:p>
          <w:p w14:paraId="75368C62" w14:textId="77777777" w:rsidR="00EF151D" w:rsidRDefault="00EF151D">
            <w:pPr>
              <w:rPr>
                <w:b/>
                <w:sz w:val="20"/>
              </w:rPr>
            </w:pPr>
          </w:p>
          <w:p w14:paraId="48B482E3" w14:textId="77777777" w:rsidR="00EF151D" w:rsidRDefault="0036494E">
            <w:pPr>
              <w:rPr>
                <w:b/>
                <w:sz w:val="20"/>
              </w:rPr>
            </w:pPr>
            <w:r>
              <w:rPr>
                <w:b/>
                <w:sz w:val="20"/>
              </w:rPr>
              <w:t>What did you find out and how have you used this information?</w:t>
            </w:r>
          </w:p>
          <w:p w14:paraId="500E1EE6" w14:textId="77777777" w:rsidR="00EF151D" w:rsidRDefault="00EF151D">
            <w:pPr>
              <w:rPr>
                <w:b/>
                <w:sz w:val="20"/>
              </w:rPr>
            </w:pPr>
          </w:p>
          <w:p w14:paraId="48C42EA0" w14:textId="77777777" w:rsidR="00EF151D" w:rsidRDefault="00EF151D">
            <w:pPr>
              <w:rPr>
                <w:b/>
                <w:sz w:val="20"/>
              </w:rPr>
            </w:pPr>
          </w:p>
          <w:p w14:paraId="293D9E7F" w14:textId="77777777" w:rsidR="00EF151D" w:rsidRDefault="00EF151D">
            <w:pPr>
              <w:rPr>
                <w:b/>
                <w:sz w:val="20"/>
              </w:rPr>
            </w:pPr>
          </w:p>
        </w:tc>
        <w:tc>
          <w:tcPr>
            <w:tcW w:w="4925" w:type="dxa"/>
            <w:tcBorders>
              <w:top w:val="single" w:sz="4" w:space="0" w:color="auto"/>
              <w:left w:val="single" w:sz="4" w:space="0" w:color="auto"/>
              <w:bottom w:val="single" w:sz="4" w:space="0" w:color="auto"/>
              <w:right w:val="single" w:sz="4" w:space="0" w:color="auto"/>
            </w:tcBorders>
          </w:tcPr>
          <w:p w14:paraId="3BF636F8" w14:textId="77777777" w:rsidR="00EF151D" w:rsidRDefault="0036494E">
            <w:pPr>
              <w:jc w:val="both"/>
              <w:rPr>
                <w:sz w:val="20"/>
              </w:rPr>
            </w:pPr>
            <w:r>
              <w:rPr>
                <w:sz w:val="20"/>
              </w:rPr>
              <w:t>No – not applicable, as the SURVEILLANCE SYSTEMS Policy &amp; Guidance primarily covers staff related injuries, diseases or organisational near misses.</w:t>
            </w:r>
          </w:p>
        </w:tc>
      </w:tr>
      <w:tr w:rsidR="00EF151D" w14:paraId="7BA11088" w14:textId="77777777">
        <w:trPr>
          <w:trHeight w:val="660"/>
        </w:trPr>
        <w:tc>
          <w:tcPr>
            <w:tcW w:w="606" w:type="dxa"/>
            <w:tcBorders>
              <w:top w:val="single" w:sz="4" w:space="0" w:color="auto"/>
              <w:left w:val="single" w:sz="4" w:space="0" w:color="auto"/>
              <w:bottom w:val="single" w:sz="4" w:space="0" w:color="auto"/>
              <w:right w:val="single" w:sz="4" w:space="0" w:color="auto"/>
            </w:tcBorders>
          </w:tcPr>
          <w:p w14:paraId="0A6CBCFC" w14:textId="77777777" w:rsidR="00EF151D" w:rsidRDefault="0036494E">
            <w:pPr>
              <w:rPr>
                <w:b/>
                <w:sz w:val="20"/>
              </w:rPr>
            </w:pPr>
            <w:r>
              <w:rPr>
                <w:b/>
                <w:sz w:val="20"/>
              </w:rPr>
              <w:t>6</w:t>
            </w:r>
          </w:p>
        </w:tc>
        <w:tc>
          <w:tcPr>
            <w:tcW w:w="3755" w:type="dxa"/>
            <w:gridSpan w:val="2"/>
            <w:tcBorders>
              <w:top w:val="single" w:sz="4" w:space="0" w:color="auto"/>
              <w:left w:val="single" w:sz="4" w:space="0" w:color="auto"/>
              <w:bottom w:val="single" w:sz="4" w:space="0" w:color="auto"/>
              <w:right w:val="single" w:sz="4" w:space="0" w:color="auto"/>
            </w:tcBorders>
          </w:tcPr>
          <w:p w14:paraId="089AD59C" w14:textId="77777777" w:rsidR="00EF151D" w:rsidRDefault="0036494E">
            <w:pPr>
              <w:rPr>
                <w:b/>
                <w:sz w:val="20"/>
              </w:rPr>
            </w:pPr>
            <w:r>
              <w:rPr>
                <w:b/>
                <w:sz w:val="20"/>
              </w:rPr>
              <w:t>What equality data have you used to inform this equality impact assessment?</w:t>
            </w:r>
          </w:p>
          <w:p w14:paraId="37016EC8" w14:textId="77777777" w:rsidR="00EF151D" w:rsidRDefault="00EF151D">
            <w:pPr>
              <w:rPr>
                <w:b/>
                <w:sz w:val="20"/>
              </w:rPr>
            </w:pPr>
          </w:p>
        </w:tc>
        <w:tc>
          <w:tcPr>
            <w:tcW w:w="4925" w:type="dxa"/>
            <w:tcBorders>
              <w:top w:val="single" w:sz="4" w:space="0" w:color="auto"/>
              <w:left w:val="single" w:sz="4" w:space="0" w:color="auto"/>
              <w:bottom w:val="single" w:sz="4" w:space="0" w:color="auto"/>
              <w:right w:val="single" w:sz="4" w:space="0" w:color="auto"/>
            </w:tcBorders>
          </w:tcPr>
          <w:p w14:paraId="4D03AF78" w14:textId="77777777" w:rsidR="00EF151D" w:rsidRDefault="0036494E">
            <w:pPr>
              <w:rPr>
                <w:b/>
                <w:color w:val="000000"/>
                <w:sz w:val="20"/>
              </w:rPr>
            </w:pPr>
            <w:r>
              <w:rPr>
                <w:b/>
                <w:color w:val="000000"/>
                <w:sz w:val="20"/>
              </w:rPr>
              <w:t>Workforce data</w:t>
            </w:r>
          </w:p>
          <w:p w14:paraId="216F6D01" w14:textId="77777777" w:rsidR="00EF151D" w:rsidRDefault="00EF151D">
            <w:pPr>
              <w:rPr>
                <w:b/>
                <w:color w:val="000000"/>
                <w:sz w:val="20"/>
              </w:rPr>
            </w:pPr>
          </w:p>
          <w:p w14:paraId="4AB5941B" w14:textId="77777777" w:rsidR="00EF151D" w:rsidRDefault="0036494E">
            <w:pPr>
              <w:rPr>
                <w:color w:val="000000"/>
                <w:sz w:val="20"/>
              </w:rPr>
            </w:pPr>
            <w:r>
              <w:rPr>
                <w:color w:val="000000"/>
                <w:sz w:val="20"/>
              </w:rPr>
              <w:t xml:space="preserve">As per workforce annual report 2020 </w:t>
            </w:r>
          </w:p>
          <w:p w14:paraId="32FFBA5C" w14:textId="77777777" w:rsidR="00EF151D" w:rsidRDefault="00EF151D">
            <w:pPr>
              <w:rPr>
                <w:color w:val="000000"/>
                <w:sz w:val="20"/>
              </w:rPr>
            </w:pPr>
          </w:p>
          <w:p w14:paraId="179D1A24" w14:textId="77777777" w:rsidR="00EF151D" w:rsidRDefault="0036494E">
            <w:pPr>
              <w:numPr>
                <w:ilvl w:val="0"/>
                <w:numId w:val="42"/>
              </w:numPr>
              <w:contextualSpacing/>
              <w:jc w:val="both"/>
              <w:rPr>
                <w:color w:val="000000"/>
                <w:sz w:val="20"/>
              </w:rPr>
            </w:pPr>
            <w:r>
              <w:rPr>
                <w:color w:val="000000"/>
                <w:sz w:val="20"/>
              </w:rPr>
              <w:t>The Trust currently employs 4,328 staff delivering a range of services including mental health, learning disability, forensic, physical health and an extensive range of community services.</w:t>
            </w:r>
          </w:p>
          <w:p w14:paraId="01008BD5" w14:textId="77777777" w:rsidR="00EF151D" w:rsidRDefault="00EF151D">
            <w:pPr>
              <w:jc w:val="both"/>
              <w:rPr>
                <w:color w:val="000000"/>
                <w:sz w:val="20"/>
              </w:rPr>
            </w:pPr>
          </w:p>
          <w:p w14:paraId="0D011910" w14:textId="77777777" w:rsidR="00EF151D" w:rsidRDefault="0036494E">
            <w:pPr>
              <w:numPr>
                <w:ilvl w:val="0"/>
                <w:numId w:val="42"/>
              </w:numPr>
              <w:contextualSpacing/>
              <w:jc w:val="both"/>
              <w:rPr>
                <w:color w:val="000000"/>
                <w:sz w:val="20"/>
              </w:rPr>
            </w:pPr>
            <w:r>
              <w:rPr>
                <w:color w:val="000000"/>
                <w:sz w:val="20"/>
              </w:rPr>
              <w:t xml:space="preserve">The Trust split of 77.9% female to 22.1% male is reflected approximately across most areas, except for Medical Staff (36%/64%). </w:t>
            </w:r>
            <w:r>
              <w:rPr>
                <w:b/>
                <w:i/>
                <w:color w:val="000000"/>
                <w:sz w:val="20"/>
              </w:rPr>
              <w:t>As in previous years, female staff make up over three quarters of Trust staff</w:t>
            </w:r>
          </w:p>
          <w:p w14:paraId="7E2B3481" w14:textId="77777777" w:rsidR="00EF151D" w:rsidRDefault="00EF151D">
            <w:pPr>
              <w:ind w:left="720"/>
              <w:contextualSpacing/>
              <w:jc w:val="both"/>
              <w:rPr>
                <w:color w:val="000000"/>
                <w:sz w:val="20"/>
              </w:rPr>
            </w:pPr>
          </w:p>
          <w:p w14:paraId="5A8A3F52" w14:textId="77777777" w:rsidR="00EF151D" w:rsidRDefault="0036494E">
            <w:pPr>
              <w:numPr>
                <w:ilvl w:val="0"/>
                <w:numId w:val="42"/>
              </w:numPr>
              <w:contextualSpacing/>
              <w:jc w:val="both"/>
              <w:rPr>
                <w:color w:val="000000"/>
                <w:sz w:val="20"/>
              </w:rPr>
            </w:pPr>
            <w:r>
              <w:rPr>
                <w:color w:val="000000"/>
                <w:sz w:val="20"/>
              </w:rPr>
              <w:t xml:space="preserve">As in previous years, the highest number of Trust staff fall in the age bands </w:t>
            </w:r>
            <w:r>
              <w:rPr>
                <w:b/>
                <w:i/>
                <w:color w:val="000000"/>
                <w:sz w:val="20"/>
              </w:rPr>
              <w:t>40-49</w:t>
            </w:r>
            <w:r>
              <w:rPr>
                <w:color w:val="000000"/>
                <w:sz w:val="20"/>
              </w:rPr>
              <w:t xml:space="preserve"> and </w:t>
            </w:r>
            <w:r>
              <w:rPr>
                <w:b/>
                <w:i/>
                <w:color w:val="000000"/>
                <w:sz w:val="20"/>
              </w:rPr>
              <w:t>50-59</w:t>
            </w:r>
            <w:r>
              <w:rPr>
                <w:color w:val="000000"/>
                <w:sz w:val="20"/>
              </w:rPr>
              <w:t xml:space="preserve"> with over 55% of the total staff being between 40 and 59. Just over 42% of medical staff are between 40 and 49. Support Services have the highest percentage of staff in the 60-69 age bands with 14% (102) being 60 or over</w:t>
            </w:r>
          </w:p>
          <w:p w14:paraId="04AC182A" w14:textId="77777777" w:rsidR="00EF151D" w:rsidRDefault="00EF151D">
            <w:pPr>
              <w:jc w:val="both"/>
              <w:rPr>
                <w:color w:val="000000"/>
                <w:sz w:val="20"/>
              </w:rPr>
            </w:pPr>
          </w:p>
          <w:p w14:paraId="5927C1E6" w14:textId="77777777" w:rsidR="00EF151D" w:rsidRDefault="0036494E">
            <w:pPr>
              <w:numPr>
                <w:ilvl w:val="0"/>
                <w:numId w:val="42"/>
              </w:numPr>
              <w:contextualSpacing/>
              <w:jc w:val="both"/>
              <w:rPr>
                <w:color w:val="000000"/>
                <w:sz w:val="20"/>
              </w:rPr>
            </w:pPr>
            <w:r>
              <w:rPr>
                <w:color w:val="000000"/>
                <w:sz w:val="20"/>
              </w:rPr>
              <w:t xml:space="preserve">The data shows that </w:t>
            </w:r>
            <w:r>
              <w:rPr>
                <w:b/>
                <w:color w:val="000000"/>
                <w:sz w:val="20"/>
              </w:rPr>
              <w:t>6.1%</w:t>
            </w:r>
            <w:r>
              <w:rPr>
                <w:color w:val="000000"/>
                <w:sz w:val="20"/>
              </w:rPr>
              <w:t xml:space="preserve"> of our staff consider themselves to have a </w:t>
            </w:r>
            <w:r>
              <w:rPr>
                <w:b/>
                <w:color w:val="000000"/>
                <w:sz w:val="20"/>
              </w:rPr>
              <w:t>disability,</w:t>
            </w:r>
            <w:r>
              <w:rPr>
                <w:color w:val="000000"/>
                <w:sz w:val="20"/>
              </w:rPr>
              <w:t xml:space="preserve"> the same figure as last year. The total number of staff is 266, this is an increase of 11 since last year.</w:t>
            </w:r>
          </w:p>
          <w:p w14:paraId="654668B2" w14:textId="77777777" w:rsidR="00EF151D" w:rsidRDefault="00EF151D">
            <w:pPr>
              <w:jc w:val="both"/>
              <w:rPr>
                <w:color w:val="000000"/>
                <w:sz w:val="20"/>
              </w:rPr>
            </w:pPr>
          </w:p>
          <w:p w14:paraId="592B7431" w14:textId="77777777" w:rsidR="00EF151D" w:rsidRDefault="0036494E">
            <w:pPr>
              <w:numPr>
                <w:ilvl w:val="0"/>
                <w:numId w:val="42"/>
              </w:numPr>
              <w:contextualSpacing/>
              <w:jc w:val="both"/>
              <w:rPr>
                <w:color w:val="000000"/>
                <w:sz w:val="20"/>
              </w:rPr>
            </w:pPr>
            <w:r>
              <w:rPr>
                <w:color w:val="000000"/>
                <w:sz w:val="20"/>
              </w:rPr>
              <w:t>The Trusts staff profile has a larger White British representation than the local demographic of the people that it serves collectively. Trust wide, 90% of the total staff in post are white British which is similar to previous years and equates to an over-representation of 1.3% (last year 1.1%). Mixed race staff are underrepresented by 0.2%, Chinese staff are over-represented by 0.2%, Black staff are over-represented by 1.6% and South Asian staff are under-represented by 3.2%. However, the Trust’s local demographic has large variation in BAME representation and there is a significant under-representation of South Asian staff in Kirklees/Calderdale (exact figures not available due to mixed teams)</w:t>
            </w:r>
          </w:p>
          <w:p w14:paraId="73155B7B" w14:textId="77777777" w:rsidR="00EF151D" w:rsidRDefault="00EF151D">
            <w:pPr>
              <w:jc w:val="both"/>
              <w:rPr>
                <w:color w:val="000000"/>
                <w:sz w:val="20"/>
              </w:rPr>
            </w:pPr>
          </w:p>
          <w:p w14:paraId="15637C2A" w14:textId="77777777" w:rsidR="00EF151D" w:rsidRDefault="0036494E">
            <w:pPr>
              <w:numPr>
                <w:ilvl w:val="0"/>
                <w:numId w:val="42"/>
              </w:numPr>
              <w:contextualSpacing/>
              <w:jc w:val="both"/>
              <w:rPr>
                <w:color w:val="000000"/>
                <w:sz w:val="20"/>
              </w:rPr>
            </w:pPr>
            <w:r>
              <w:rPr>
                <w:color w:val="000000"/>
                <w:sz w:val="20"/>
              </w:rPr>
              <w:t>The number of staff who have not stated their religious belief (Unknown) has decreased slightly from 2018 (23%) to just below 21% currently. Staff reported as 48% Christianity, 3%Islam, 12% other and 17% Atheism.</w:t>
            </w:r>
          </w:p>
          <w:p w14:paraId="249F221D" w14:textId="77777777" w:rsidR="00EF151D" w:rsidRDefault="00EF151D">
            <w:pPr>
              <w:rPr>
                <w:color w:val="000000"/>
                <w:sz w:val="20"/>
              </w:rPr>
            </w:pPr>
          </w:p>
          <w:p w14:paraId="07EC779F" w14:textId="77777777" w:rsidR="00EF151D" w:rsidRDefault="00EF151D">
            <w:pPr>
              <w:rPr>
                <w:color w:val="000000"/>
                <w:sz w:val="20"/>
              </w:rPr>
            </w:pPr>
          </w:p>
          <w:p w14:paraId="15B5D45F" w14:textId="77777777" w:rsidR="00EF151D" w:rsidRDefault="0036494E">
            <w:pPr>
              <w:numPr>
                <w:ilvl w:val="0"/>
                <w:numId w:val="42"/>
              </w:numPr>
              <w:contextualSpacing/>
              <w:jc w:val="both"/>
              <w:rPr>
                <w:color w:val="000000"/>
                <w:sz w:val="20"/>
              </w:rPr>
            </w:pPr>
            <w:r>
              <w:rPr>
                <w:color w:val="000000"/>
                <w:sz w:val="20"/>
              </w:rPr>
              <w:t>There has been a significant increase in the number of staff reporting their religion and sexual orientation. Currently 83% of staff have provided data indicating their sexual orientation, which is a slight improvement on last year’s figures.</w:t>
            </w:r>
          </w:p>
        </w:tc>
      </w:tr>
      <w:tr w:rsidR="00EF151D" w14:paraId="324ABA24" w14:textId="77777777">
        <w:tc>
          <w:tcPr>
            <w:tcW w:w="606" w:type="dxa"/>
            <w:tcBorders>
              <w:top w:val="single" w:sz="4" w:space="0" w:color="auto"/>
              <w:left w:val="single" w:sz="4" w:space="0" w:color="auto"/>
              <w:bottom w:val="single" w:sz="4" w:space="0" w:color="auto"/>
              <w:right w:val="single" w:sz="4" w:space="0" w:color="auto"/>
            </w:tcBorders>
          </w:tcPr>
          <w:p w14:paraId="6D04314E" w14:textId="77777777" w:rsidR="00EF151D" w:rsidRDefault="0036494E">
            <w:pPr>
              <w:rPr>
                <w:b/>
                <w:sz w:val="20"/>
              </w:rPr>
            </w:pPr>
            <w:r>
              <w:rPr>
                <w:b/>
                <w:sz w:val="20"/>
              </w:rPr>
              <w:t>7</w:t>
            </w:r>
          </w:p>
        </w:tc>
        <w:tc>
          <w:tcPr>
            <w:tcW w:w="3755" w:type="dxa"/>
            <w:gridSpan w:val="2"/>
            <w:tcBorders>
              <w:top w:val="single" w:sz="4" w:space="0" w:color="auto"/>
              <w:left w:val="single" w:sz="4" w:space="0" w:color="auto"/>
              <w:bottom w:val="single" w:sz="4" w:space="0" w:color="auto"/>
              <w:right w:val="single" w:sz="4" w:space="0" w:color="auto"/>
            </w:tcBorders>
          </w:tcPr>
          <w:p w14:paraId="54E47FEF" w14:textId="77777777" w:rsidR="00EF151D" w:rsidRDefault="0036494E">
            <w:pPr>
              <w:rPr>
                <w:b/>
                <w:sz w:val="20"/>
              </w:rPr>
            </w:pPr>
            <w:r>
              <w:rPr>
                <w:b/>
                <w:sz w:val="20"/>
              </w:rPr>
              <w:t>What does this data say?</w:t>
            </w:r>
          </w:p>
          <w:p w14:paraId="5D0CE4BD" w14:textId="77777777" w:rsidR="00EF151D" w:rsidRDefault="00EF151D">
            <w:pPr>
              <w:rPr>
                <w:b/>
                <w:sz w:val="20"/>
              </w:rPr>
            </w:pPr>
          </w:p>
          <w:p w14:paraId="52B01C99" w14:textId="77777777" w:rsidR="00EF151D" w:rsidRDefault="00EF151D">
            <w:pPr>
              <w:rPr>
                <w:b/>
                <w:sz w:val="20"/>
              </w:rPr>
            </w:pPr>
          </w:p>
        </w:tc>
        <w:tc>
          <w:tcPr>
            <w:tcW w:w="4925" w:type="dxa"/>
            <w:tcBorders>
              <w:top w:val="single" w:sz="4" w:space="0" w:color="auto"/>
              <w:left w:val="single" w:sz="4" w:space="0" w:color="auto"/>
              <w:bottom w:val="single" w:sz="4" w:space="0" w:color="auto"/>
              <w:right w:val="single" w:sz="4" w:space="0" w:color="auto"/>
            </w:tcBorders>
          </w:tcPr>
          <w:p w14:paraId="4945EFAD" w14:textId="77777777" w:rsidR="00EF151D" w:rsidRDefault="0036494E">
            <w:pPr>
              <w:jc w:val="both"/>
              <w:rPr>
                <w:sz w:val="20"/>
              </w:rPr>
            </w:pPr>
            <w:r>
              <w:rPr>
                <w:sz w:val="20"/>
              </w:rPr>
              <w:t>This data confirms that the Trust workforce has a diverse make up and that we should be aware of any obvious trends involving over seven day injuries involving any particular strand of the workforce, i.e. Race, Disability, Gender, Age or sexual orientation</w:t>
            </w:r>
          </w:p>
          <w:p w14:paraId="1B088E60" w14:textId="77777777" w:rsidR="00EF151D" w:rsidRDefault="00EF151D">
            <w:pPr>
              <w:jc w:val="both"/>
              <w:rPr>
                <w:sz w:val="20"/>
              </w:rPr>
            </w:pPr>
          </w:p>
        </w:tc>
      </w:tr>
      <w:tr w:rsidR="00EF151D" w14:paraId="7E1F69A7" w14:textId="77777777">
        <w:tc>
          <w:tcPr>
            <w:tcW w:w="606" w:type="dxa"/>
            <w:tcBorders>
              <w:top w:val="single" w:sz="4" w:space="0" w:color="auto"/>
              <w:left w:val="single" w:sz="4" w:space="0" w:color="auto"/>
              <w:bottom w:val="single" w:sz="4" w:space="0" w:color="auto"/>
              <w:right w:val="single" w:sz="4" w:space="0" w:color="auto"/>
            </w:tcBorders>
          </w:tcPr>
          <w:p w14:paraId="77D3B291" w14:textId="77777777" w:rsidR="00EF151D" w:rsidRDefault="0036494E">
            <w:pPr>
              <w:rPr>
                <w:b/>
                <w:sz w:val="20"/>
              </w:rPr>
            </w:pPr>
            <w:r>
              <w:rPr>
                <w:b/>
                <w:sz w:val="20"/>
              </w:rPr>
              <w:t>8</w:t>
            </w:r>
          </w:p>
        </w:tc>
        <w:tc>
          <w:tcPr>
            <w:tcW w:w="2763" w:type="dxa"/>
            <w:tcBorders>
              <w:top w:val="single" w:sz="4" w:space="0" w:color="auto"/>
              <w:left w:val="single" w:sz="4" w:space="0" w:color="auto"/>
              <w:bottom w:val="single" w:sz="4" w:space="0" w:color="auto"/>
              <w:right w:val="single" w:sz="4" w:space="0" w:color="auto"/>
            </w:tcBorders>
          </w:tcPr>
          <w:p w14:paraId="0F766D6C" w14:textId="77777777" w:rsidR="00EF151D" w:rsidRDefault="0036494E">
            <w:pPr>
              <w:spacing w:after="120"/>
              <w:jc w:val="both"/>
              <w:rPr>
                <w:b/>
                <w:sz w:val="20"/>
              </w:rPr>
            </w:pPr>
            <w:r>
              <w:rPr>
                <w:b/>
                <w:sz w:val="20"/>
              </w:rPr>
              <w:t>Taking into account the information gathered above, could this policy /procedure/strategy affect any of the following equality group unfavourably:</w:t>
            </w:r>
          </w:p>
        </w:tc>
        <w:tc>
          <w:tcPr>
            <w:tcW w:w="992" w:type="dxa"/>
            <w:tcBorders>
              <w:top w:val="single" w:sz="4" w:space="0" w:color="auto"/>
              <w:left w:val="single" w:sz="4" w:space="0" w:color="auto"/>
              <w:bottom w:val="single" w:sz="4" w:space="0" w:color="auto"/>
              <w:right w:val="single" w:sz="4" w:space="0" w:color="auto"/>
            </w:tcBorders>
          </w:tcPr>
          <w:p w14:paraId="4D508EBE" w14:textId="77777777" w:rsidR="00EF151D" w:rsidRDefault="0036494E">
            <w:pPr>
              <w:rPr>
                <w:b/>
                <w:sz w:val="20"/>
              </w:rPr>
            </w:pPr>
            <w:r>
              <w:rPr>
                <w:b/>
                <w:sz w:val="20"/>
              </w:rPr>
              <w:t>No</w:t>
            </w:r>
          </w:p>
        </w:tc>
        <w:tc>
          <w:tcPr>
            <w:tcW w:w="4925" w:type="dxa"/>
            <w:tcBorders>
              <w:top w:val="single" w:sz="4" w:space="0" w:color="auto"/>
              <w:left w:val="single" w:sz="4" w:space="0" w:color="auto"/>
              <w:bottom w:val="single" w:sz="4" w:space="0" w:color="auto"/>
              <w:right w:val="single" w:sz="4" w:space="0" w:color="auto"/>
            </w:tcBorders>
          </w:tcPr>
          <w:p w14:paraId="2680E5F1" w14:textId="77777777" w:rsidR="00EF151D" w:rsidRDefault="00EF151D">
            <w:pPr>
              <w:rPr>
                <w:b/>
                <w:sz w:val="20"/>
              </w:rPr>
            </w:pPr>
          </w:p>
          <w:p w14:paraId="3A021D00" w14:textId="77777777" w:rsidR="00EF151D" w:rsidRDefault="0036494E">
            <w:pPr>
              <w:jc w:val="both"/>
              <w:rPr>
                <w:color w:val="000000"/>
                <w:sz w:val="20"/>
              </w:rPr>
            </w:pPr>
            <w:r>
              <w:rPr>
                <w:sz w:val="20"/>
              </w:rPr>
              <w:t>Far more likely that a person’s job role will impact on their risk factor of being affected by a reportable over seven day injury</w:t>
            </w:r>
          </w:p>
        </w:tc>
      </w:tr>
      <w:tr w:rsidR="00EF151D" w14:paraId="14166AA5" w14:textId="77777777">
        <w:tc>
          <w:tcPr>
            <w:tcW w:w="606" w:type="dxa"/>
            <w:tcBorders>
              <w:top w:val="single" w:sz="4" w:space="0" w:color="auto"/>
              <w:left w:val="single" w:sz="4" w:space="0" w:color="auto"/>
              <w:bottom w:val="single" w:sz="4" w:space="0" w:color="auto"/>
              <w:right w:val="single" w:sz="4" w:space="0" w:color="auto"/>
            </w:tcBorders>
          </w:tcPr>
          <w:p w14:paraId="16253803" w14:textId="77777777" w:rsidR="00EF151D" w:rsidRDefault="0036494E">
            <w:pPr>
              <w:spacing w:line="600" w:lineRule="auto"/>
              <w:rPr>
                <w:b/>
                <w:sz w:val="20"/>
              </w:rPr>
            </w:pPr>
            <w:r>
              <w:rPr>
                <w:b/>
                <w:sz w:val="20"/>
              </w:rPr>
              <w:t>8.1</w:t>
            </w:r>
          </w:p>
        </w:tc>
        <w:tc>
          <w:tcPr>
            <w:tcW w:w="2763" w:type="dxa"/>
            <w:tcBorders>
              <w:top w:val="single" w:sz="4" w:space="0" w:color="auto"/>
              <w:left w:val="single" w:sz="4" w:space="0" w:color="auto"/>
              <w:bottom w:val="single" w:sz="4" w:space="0" w:color="auto"/>
              <w:right w:val="single" w:sz="4" w:space="0" w:color="auto"/>
            </w:tcBorders>
          </w:tcPr>
          <w:p w14:paraId="2CE286CF" w14:textId="77777777" w:rsidR="00EF151D" w:rsidRDefault="0036494E">
            <w:pPr>
              <w:spacing w:line="600" w:lineRule="auto"/>
              <w:rPr>
                <w:b/>
                <w:sz w:val="20"/>
              </w:rPr>
            </w:pPr>
            <w:r>
              <w:rPr>
                <w:b/>
                <w:sz w:val="20"/>
              </w:rPr>
              <w:t>Race</w:t>
            </w:r>
          </w:p>
        </w:tc>
        <w:tc>
          <w:tcPr>
            <w:tcW w:w="992" w:type="dxa"/>
            <w:tcBorders>
              <w:top w:val="single" w:sz="4" w:space="0" w:color="auto"/>
              <w:left w:val="single" w:sz="4" w:space="0" w:color="auto"/>
              <w:bottom w:val="single" w:sz="4" w:space="0" w:color="auto"/>
              <w:right w:val="single" w:sz="4" w:space="0" w:color="auto"/>
            </w:tcBorders>
          </w:tcPr>
          <w:p w14:paraId="095A8420" w14:textId="77777777" w:rsidR="00EF151D" w:rsidRDefault="0036494E">
            <w:pPr>
              <w:rPr>
                <w:sz w:val="20"/>
              </w:rPr>
            </w:pPr>
            <w:r>
              <w:rPr>
                <w:b/>
                <w:sz w:val="20"/>
              </w:rPr>
              <w:t>No</w:t>
            </w:r>
          </w:p>
        </w:tc>
        <w:tc>
          <w:tcPr>
            <w:tcW w:w="4925" w:type="dxa"/>
            <w:tcBorders>
              <w:top w:val="single" w:sz="4" w:space="0" w:color="auto"/>
              <w:left w:val="single" w:sz="4" w:space="0" w:color="auto"/>
              <w:bottom w:val="single" w:sz="4" w:space="0" w:color="auto"/>
              <w:right w:val="single" w:sz="4" w:space="0" w:color="auto"/>
            </w:tcBorders>
          </w:tcPr>
          <w:p w14:paraId="708B79B1" w14:textId="77777777" w:rsidR="00EF151D" w:rsidRDefault="0036494E">
            <w:pPr>
              <w:rPr>
                <w:i/>
                <w:sz w:val="20"/>
                <w:u w:val="single"/>
              </w:rPr>
            </w:pPr>
            <w:r>
              <w:rPr>
                <w:b/>
                <w:i/>
                <w:sz w:val="20"/>
                <w:u w:val="single"/>
              </w:rPr>
              <w:t>Race</w:t>
            </w:r>
          </w:p>
          <w:p w14:paraId="31C872BD" w14:textId="77777777" w:rsidR="00EF151D" w:rsidRDefault="0036494E">
            <w:pPr>
              <w:rPr>
                <w:b/>
                <w:sz w:val="20"/>
              </w:rPr>
            </w:pPr>
            <w:r>
              <w:rPr>
                <w:b/>
                <w:sz w:val="20"/>
              </w:rPr>
              <w:t xml:space="preserve">                          </w:t>
            </w:r>
          </w:p>
          <w:p w14:paraId="71E684D0" w14:textId="77777777" w:rsidR="00EF151D" w:rsidRDefault="0036494E">
            <w:pPr>
              <w:rPr>
                <w:sz w:val="20"/>
              </w:rPr>
            </w:pPr>
            <w:r>
              <w:rPr>
                <w:sz w:val="20"/>
              </w:rPr>
              <w:t>Taken from Census 2011 for each area</w:t>
            </w:r>
          </w:p>
          <w:p w14:paraId="33821CB2" w14:textId="77777777" w:rsidR="00EF151D" w:rsidRDefault="00EF151D">
            <w:pPr>
              <w:rPr>
                <w:sz w:val="20"/>
              </w:rPr>
            </w:pPr>
          </w:p>
          <w:p w14:paraId="21939954" w14:textId="77777777" w:rsidR="00EF151D" w:rsidRDefault="0036494E">
            <w:pPr>
              <w:rPr>
                <w:sz w:val="20"/>
              </w:rPr>
            </w:pPr>
            <w:r>
              <w:rPr>
                <w:sz w:val="20"/>
              </w:rPr>
              <w:t>As above, it is far more likely that a person’s job role will impact on their risk factor of being affected by a reportable over seven day injury</w:t>
            </w:r>
          </w:p>
          <w:p w14:paraId="366DFBFD" w14:textId="77777777" w:rsidR="00EF151D" w:rsidRDefault="00EF151D">
            <w:pPr>
              <w:rPr>
                <w:sz w:val="20"/>
              </w:rPr>
            </w:pPr>
          </w:p>
          <w:p w14:paraId="3468F5E6" w14:textId="77777777" w:rsidR="00EF151D" w:rsidRDefault="0036494E">
            <w:pPr>
              <w:rPr>
                <w:rFonts w:ascii="Calibri" w:hAnsi="Calibri"/>
              </w:rPr>
            </w:pPr>
            <w:r>
              <w:rPr>
                <w:rFonts w:ascii="Calibri" w:hAnsi="Calibri"/>
                <w:sz w:val="22"/>
              </w:rPr>
              <w:t>People who may not read or speak English as their 1</w:t>
            </w:r>
            <w:r>
              <w:rPr>
                <w:rFonts w:ascii="Calibri" w:hAnsi="Calibri"/>
                <w:sz w:val="22"/>
                <w:vertAlign w:val="superscript"/>
              </w:rPr>
              <w:t>st</w:t>
            </w:r>
            <w:r>
              <w:rPr>
                <w:rFonts w:ascii="Calibri" w:hAnsi="Calibri"/>
                <w:sz w:val="22"/>
              </w:rPr>
              <w:t xml:space="preserve"> Language can via Trust commissioned service</w:t>
            </w:r>
          </w:p>
          <w:p w14:paraId="39AE3BFE" w14:textId="77777777" w:rsidR="00EF151D" w:rsidRDefault="0036494E">
            <w:pPr>
              <w:rPr>
                <w:rFonts w:ascii="Calibri" w:hAnsi="Calibri"/>
              </w:rPr>
            </w:pPr>
            <w:r>
              <w:rPr>
                <w:rFonts w:ascii="Calibri" w:hAnsi="Calibri"/>
                <w:sz w:val="22"/>
              </w:rPr>
              <w:t>Access easy read/pictorial symbols.</w:t>
            </w:r>
          </w:p>
          <w:p w14:paraId="6C404508" w14:textId="77777777" w:rsidR="00EF151D" w:rsidRDefault="00EF151D">
            <w:pPr>
              <w:rPr>
                <w:sz w:val="20"/>
              </w:rPr>
            </w:pPr>
          </w:p>
          <w:p w14:paraId="78A521DD" w14:textId="77777777" w:rsidR="00EF151D" w:rsidRDefault="00EF151D">
            <w:pPr>
              <w:rPr>
                <w:sz w:val="20"/>
              </w:rPr>
            </w:pPr>
          </w:p>
          <w:p w14:paraId="72111318" w14:textId="77777777" w:rsidR="00EF151D" w:rsidRDefault="00EF151D">
            <w:pPr>
              <w:rPr>
                <w:sz w:val="20"/>
              </w:rPr>
            </w:pPr>
          </w:p>
        </w:tc>
      </w:tr>
      <w:tr w:rsidR="00EF151D" w14:paraId="7701986A" w14:textId="77777777">
        <w:tc>
          <w:tcPr>
            <w:tcW w:w="606" w:type="dxa"/>
            <w:tcBorders>
              <w:top w:val="single" w:sz="4" w:space="0" w:color="auto"/>
              <w:left w:val="single" w:sz="4" w:space="0" w:color="auto"/>
              <w:bottom w:val="single" w:sz="4" w:space="0" w:color="auto"/>
              <w:right w:val="single" w:sz="4" w:space="0" w:color="auto"/>
            </w:tcBorders>
          </w:tcPr>
          <w:p w14:paraId="3B05F736" w14:textId="77777777" w:rsidR="00EF151D" w:rsidRDefault="0036494E">
            <w:pPr>
              <w:spacing w:line="600" w:lineRule="auto"/>
              <w:rPr>
                <w:b/>
                <w:sz w:val="20"/>
              </w:rPr>
            </w:pPr>
            <w:r>
              <w:rPr>
                <w:b/>
                <w:sz w:val="20"/>
              </w:rPr>
              <w:t>8.2</w:t>
            </w:r>
          </w:p>
        </w:tc>
        <w:tc>
          <w:tcPr>
            <w:tcW w:w="2763" w:type="dxa"/>
            <w:tcBorders>
              <w:top w:val="single" w:sz="4" w:space="0" w:color="auto"/>
              <w:left w:val="single" w:sz="4" w:space="0" w:color="auto"/>
              <w:bottom w:val="single" w:sz="4" w:space="0" w:color="auto"/>
              <w:right w:val="single" w:sz="4" w:space="0" w:color="auto"/>
            </w:tcBorders>
          </w:tcPr>
          <w:p w14:paraId="6EE9A017" w14:textId="77777777" w:rsidR="00EF151D" w:rsidRDefault="0036494E">
            <w:pPr>
              <w:spacing w:line="600" w:lineRule="auto"/>
              <w:rPr>
                <w:b/>
                <w:sz w:val="20"/>
              </w:rPr>
            </w:pPr>
            <w:r>
              <w:rPr>
                <w:b/>
                <w:sz w:val="20"/>
              </w:rPr>
              <w:t>Disability</w:t>
            </w:r>
          </w:p>
        </w:tc>
        <w:tc>
          <w:tcPr>
            <w:tcW w:w="992" w:type="dxa"/>
            <w:tcBorders>
              <w:top w:val="single" w:sz="4" w:space="0" w:color="auto"/>
              <w:left w:val="single" w:sz="4" w:space="0" w:color="auto"/>
              <w:bottom w:val="single" w:sz="4" w:space="0" w:color="auto"/>
              <w:right w:val="single" w:sz="4" w:space="0" w:color="auto"/>
            </w:tcBorders>
          </w:tcPr>
          <w:p w14:paraId="13AF8B84" w14:textId="77777777" w:rsidR="00EF151D" w:rsidRDefault="0036494E">
            <w:pPr>
              <w:spacing w:line="600" w:lineRule="auto"/>
              <w:rPr>
                <w:b/>
                <w:sz w:val="20"/>
              </w:rPr>
            </w:pPr>
            <w:r>
              <w:rPr>
                <w:b/>
                <w:sz w:val="20"/>
              </w:rPr>
              <w:t>Noted</w:t>
            </w:r>
          </w:p>
        </w:tc>
        <w:tc>
          <w:tcPr>
            <w:tcW w:w="4925" w:type="dxa"/>
            <w:tcBorders>
              <w:top w:val="single" w:sz="4" w:space="0" w:color="auto"/>
              <w:left w:val="single" w:sz="4" w:space="0" w:color="auto"/>
              <w:bottom w:val="single" w:sz="4" w:space="0" w:color="auto"/>
              <w:right w:val="single" w:sz="4" w:space="0" w:color="auto"/>
            </w:tcBorders>
          </w:tcPr>
          <w:p w14:paraId="508815DA" w14:textId="77777777" w:rsidR="00EF151D" w:rsidRDefault="0036494E">
            <w:pPr>
              <w:rPr>
                <w:b/>
                <w:i/>
                <w:sz w:val="20"/>
                <w:u w:val="single"/>
              </w:rPr>
            </w:pPr>
            <w:r>
              <w:rPr>
                <w:b/>
                <w:i/>
                <w:sz w:val="20"/>
                <w:u w:val="single"/>
              </w:rPr>
              <w:t>Disability groups</w:t>
            </w:r>
          </w:p>
          <w:p w14:paraId="0FBB304E" w14:textId="77777777" w:rsidR="00EF151D" w:rsidRDefault="00EF151D">
            <w:pPr>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173"/>
              <w:gridCol w:w="1174"/>
              <w:gridCol w:w="1174"/>
            </w:tblGrid>
            <w:tr w:rsidR="00EF151D" w14:paraId="63CDED8E" w14:textId="77777777">
              <w:tc>
                <w:tcPr>
                  <w:tcW w:w="1173" w:type="dxa"/>
                </w:tcPr>
                <w:p w14:paraId="1B38C73A" w14:textId="77777777" w:rsidR="00EF151D" w:rsidRDefault="00EF151D">
                  <w:pPr>
                    <w:framePr w:hSpace="180" w:wrap="around" w:vAnchor="text" w:hAnchor="text" w:xAlign="right" w:y="1"/>
                    <w:suppressOverlap/>
                    <w:rPr>
                      <w:sz w:val="16"/>
                    </w:rPr>
                  </w:pPr>
                </w:p>
              </w:tc>
              <w:tc>
                <w:tcPr>
                  <w:tcW w:w="3521" w:type="dxa"/>
                  <w:gridSpan w:val="3"/>
                </w:tcPr>
                <w:p w14:paraId="6C3FB9F5" w14:textId="77777777" w:rsidR="00EF151D" w:rsidRDefault="0036494E">
                  <w:pPr>
                    <w:framePr w:hSpace="180" w:wrap="around" w:vAnchor="text" w:hAnchor="text" w:xAlign="right" w:y="1"/>
                    <w:suppressOverlap/>
                    <w:jc w:val="center"/>
                    <w:rPr>
                      <w:sz w:val="16"/>
                    </w:rPr>
                  </w:pPr>
                  <w:r>
                    <w:rPr>
                      <w:b/>
                      <w:sz w:val="16"/>
                    </w:rPr>
                    <w:t>Day to day activities limited by disability</w:t>
                  </w:r>
                </w:p>
              </w:tc>
            </w:tr>
            <w:tr w:rsidR="00EF151D" w14:paraId="1B4E19E9" w14:textId="77777777">
              <w:tc>
                <w:tcPr>
                  <w:tcW w:w="1173" w:type="dxa"/>
                </w:tcPr>
                <w:p w14:paraId="6E1F3CAC" w14:textId="77777777" w:rsidR="00EF151D" w:rsidRDefault="00EF151D">
                  <w:pPr>
                    <w:framePr w:hSpace="180" w:wrap="around" w:vAnchor="text" w:hAnchor="text" w:xAlign="right" w:y="1"/>
                    <w:suppressOverlap/>
                    <w:rPr>
                      <w:sz w:val="16"/>
                    </w:rPr>
                  </w:pPr>
                </w:p>
              </w:tc>
              <w:tc>
                <w:tcPr>
                  <w:tcW w:w="1173" w:type="dxa"/>
                </w:tcPr>
                <w:p w14:paraId="3F677564" w14:textId="77777777" w:rsidR="00EF151D" w:rsidRDefault="0036494E">
                  <w:pPr>
                    <w:framePr w:hSpace="180" w:wrap="around" w:vAnchor="text" w:hAnchor="text" w:xAlign="right" w:y="1"/>
                    <w:suppressOverlap/>
                    <w:jc w:val="center"/>
                    <w:rPr>
                      <w:sz w:val="16"/>
                    </w:rPr>
                  </w:pPr>
                  <w:r>
                    <w:rPr>
                      <w:sz w:val="16"/>
                    </w:rPr>
                    <w:t>Not at all</w:t>
                  </w:r>
                </w:p>
              </w:tc>
              <w:tc>
                <w:tcPr>
                  <w:tcW w:w="1174" w:type="dxa"/>
                </w:tcPr>
                <w:p w14:paraId="7F0F4E2C" w14:textId="77777777" w:rsidR="00EF151D" w:rsidRDefault="0036494E">
                  <w:pPr>
                    <w:framePr w:hSpace="180" w:wrap="around" w:vAnchor="text" w:hAnchor="text" w:xAlign="right" w:y="1"/>
                    <w:suppressOverlap/>
                    <w:jc w:val="center"/>
                    <w:rPr>
                      <w:sz w:val="16"/>
                    </w:rPr>
                  </w:pPr>
                  <w:r>
                    <w:rPr>
                      <w:sz w:val="16"/>
                    </w:rPr>
                    <w:t>A little</w:t>
                  </w:r>
                </w:p>
              </w:tc>
              <w:tc>
                <w:tcPr>
                  <w:tcW w:w="1174" w:type="dxa"/>
                </w:tcPr>
                <w:p w14:paraId="0936EDD1" w14:textId="77777777" w:rsidR="00EF151D" w:rsidRDefault="0036494E">
                  <w:pPr>
                    <w:framePr w:hSpace="180" w:wrap="around" w:vAnchor="text" w:hAnchor="text" w:xAlign="right" w:y="1"/>
                    <w:suppressOverlap/>
                    <w:jc w:val="center"/>
                    <w:rPr>
                      <w:sz w:val="16"/>
                    </w:rPr>
                  </w:pPr>
                  <w:r>
                    <w:rPr>
                      <w:sz w:val="16"/>
                    </w:rPr>
                    <w:t>A lot</w:t>
                  </w:r>
                </w:p>
              </w:tc>
            </w:tr>
            <w:tr w:rsidR="00EF151D" w14:paraId="5C0C0FF9" w14:textId="77777777">
              <w:tc>
                <w:tcPr>
                  <w:tcW w:w="1173" w:type="dxa"/>
                </w:tcPr>
                <w:p w14:paraId="1E44AEDA" w14:textId="77777777" w:rsidR="00EF151D" w:rsidRDefault="0036494E">
                  <w:pPr>
                    <w:framePr w:hSpace="180" w:wrap="around" w:vAnchor="text" w:hAnchor="text" w:xAlign="right" w:y="1"/>
                    <w:suppressOverlap/>
                    <w:rPr>
                      <w:sz w:val="16"/>
                    </w:rPr>
                  </w:pPr>
                  <w:r>
                    <w:rPr>
                      <w:sz w:val="16"/>
                    </w:rPr>
                    <w:t>England % av.</w:t>
                  </w:r>
                </w:p>
              </w:tc>
              <w:tc>
                <w:tcPr>
                  <w:tcW w:w="1173" w:type="dxa"/>
                  <w:vAlign w:val="bottom"/>
                </w:tcPr>
                <w:p w14:paraId="4BF4A54E" w14:textId="77777777" w:rsidR="00EF151D" w:rsidRDefault="0036494E">
                  <w:pPr>
                    <w:framePr w:hSpace="180" w:wrap="around" w:vAnchor="text" w:hAnchor="text" w:xAlign="right" w:y="1"/>
                    <w:suppressOverlap/>
                    <w:jc w:val="center"/>
                    <w:rPr>
                      <w:color w:val="000000"/>
                      <w:sz w:val="16"/>
                    </w:rPr>
                  </w:pPr>
                  <w:r>
                    <w:rPr>
                      <w:color w:val="000000"/>
                      <w:sz w:val="16"/>
                    </w:rPr>
                    <w:t>47.2</w:t>
                  </w:r>
                </w:p>
              </w:tc>
              <w:tc>
                <w:tcPr>
                  <w:tcW w:w="1174" w:type="dxa"/>
                  <w:vAlign w:val="bottom"/>
                </w:tcPr>
                <w:p w14:paraId="03767F73" w14:textId="77777777" w:rsidR="00EF151D" w:rsidRDefault="0036494E">
                  <w:pPr>
                    <w:framePr w:hSpace="180" w:wrap="around" w:vAnchor="text" w:hAnchor="text" w:xAlign="right" w:y="1"/>
                    <w:suppressOverlap/>
                    <w:jc w:val="center"/>
                    <w:rPr>
                      <w:color w:val="000000"/>
                      <w:sz w:val="16"/>
                    </w:rPr>
                  </w:pPr>
                  <w:r>
                    <w:rPr>
                      <w:color w:val="000000"/>
                      <w:sz w:val="16"/>
                    </w:rPr>
                    <w:t>13.2</w:t>
                  </w:r>
                </w:p>
              </w:tc>
              <w:tc>
                <w:tcPr>
                  <w:tcW w:w="1174" w:type="dxa"/>
                  <w:vAlign w:val="bottom"/>
                </w:tcPr>
                <w:p w14:paraId="740417A5" w14:textId="77777777" w:rsidR="00EF151D" w:rsidRDefault="0036494E">
                  <w:pPr>
                    <w:framePr w:hSpace="180" w:wrap="around" w:vAnchor="text" w:hAnchor="text" w:xAlign="right" w:y="1"/>
                    <w:suppressOverlap/>
                    <w:jc w:val="center"/>
                    <w:rPr>
                      <w:color w:val="000000"/>
                      <w:sz w:val="16"/>
                    </w:rPr>
                  </w:pPr>
                  <w:r>
                    <w:rPr>
                      <w:color w:val="000000"/>
                      <w:sz w:val="16"/>
                    </w:rPr>
                    <w:t>4.2</w:t>
                  </w:r>
                </w:p>
              </w:tc>
            </w:tr>
            <w:tr w:rsidR="00EF151D" w14:paraId="41EA5A74" w14:textId="77777777">
              <w:tc>
                <w:tcPr>
                  <w:tcW w:w="1173" w:type="dxa"/>
                </w:tcPr>
                <w:p w14:paraId="55CDA730" w14:textId="77777777" w:rsidR="00EF151D" w:rsidRDefault="0036494E">
                  <w:pPr>
                    <w:framePr w:hSpace="180" w:wrap="around" w:vAnchor="text" w:hAnchor="text" w:xAlign="right" w:y="1"/>
                    <w:suppressOverlap/>
                    <w:rPr>
                      <w:b/>
                      <w:sz w:val="16"/>
                    </w:rPr>
                  </w:pPr>
                  <w:r>
                    <w:rPr>
                      <w:b/>
                      <w:sz w:val="16"/>
                    </w:rPr>
                    <w:t>Kirklees</w:t>
                  </w:r>
                </w:p>
              </w:tc>
              <w:tc>
                <w:tcPr>
                  <w:tcW w:w="1173" w:type="dxa"/>
                  <w:vAlign w:val="bottom"/>
                </w:tcPr>
                <w:p w14:paraId="4D93AD36" w14:textId="77777777" w:rsidR="00EF151D" w:rsidRDefault="00EF151D">
                  <w:pPr>
                    <w:framePr w:hSpace="180" w:wrap="around" w:vAnchor="text" w:hAnchor="text" w:xAlign="right" w:y="1"/>
                    <w:suppressOverlap/>
                    <w:jc w:val="center"/>
                    <w:rPr>
                      <w:b/>
                      <w:color w:val="000000"/>
                      <w:sz w:val="16"/>
                    </w:rPr>
                  </w:pPr>
                </w:p>
              </w:tc>
              <w:tc>
                <w:tcPr>
                  <w:tcW w:w="1174" w:type="dxa"/>
                  <w:vAlign w:val="bottom"/>
                </w:tcPr>
                <w:p w14:paraId="3568C31D" w14:textId="77777777" w:rsidR="00EF151D" w:rsidRDefault="00EF151D">
                  <w:pPr>
                    <w:framePr w:hSpace="180" w:wrap="around" w:vAnchor="text" w:hAnchor="text" w:xAlign="right" w:y="1"/>
                    <w:suppressOverlap/>
                    <w:jc w:val="center"/>
                    <w:rPr>
                      <w:b/>
                      <w:color w:val="000000"/>
                      <w:sz w:val="16"/>
                    </w:rPr>
                  </w:pPr>
                </w:p>
              </w:tc>
              <w:tc>
                <w:tcPr>
                  <w:tcW w:w="1174" w:type="dxa"/>
                  <w:vAlign w:val="bottom"/>
                </w:tcPr>
                <w:p w14:paraId="0F1208DA" w14:textId="77777777" w:rsidR="00EF151D" w:rsidRDefault="00EF151D">
                  <w:pPr>
                    <w:framePr w:hSpace="180" w:wrap="around" w:vAnchor="text" w:hAnchor="text" w:xAlign="right" w:y="1"/>
                    <w:suppressOverlap/>
                    <w:jc w:val="center"/>
                    <w:rPr>
                      <w:b/>
                      <w:color w:val="000000"/>
                      <w:sz w:val="16"/>
                    </w:rPr>
                  </w:pPr>
                </w:p>
              </w:tc>
            </w:tr>
            <w:tr w:rsidR="00EF151D" w14:paraId="4D82B18A" w14:textId="77777777">
              <w:tc>
                <w:tcPr>
                  <w:tcW w:w="1173" w:type="dxa"/>
                </w:tcPr>
                <w:p w14:paraId="569CE403" w14:textId="77777777" w:rsidR="00EF151D" w:rsidRDefault="0036494E">
                  <w:pPr>
                    <w:framePr w:hSpace="180" w:wrap="around" w:vAnchor="text" w:hAnchor="text" w:xAlign="right" w:y="1"/>
                    <w:suppressOverlap/>
                    <w:rPr>
                      <w:sz w:val="16"/>
                    </w:rPr>
                  </w:pPr>
                  <w:r>
                    <w:rPr>
                      <w:sz w:val="16"/>
                    </w:rPr>
                    <w:t>% average</w:t>
                  </w:r>
                </w:p>
              </w:tc>
              <w:tc>
                <w:tcPr>
                  <w:tcW w:w="1173" w:type="dxa"/>
                  <w:vAlign w:val="bottom"/>
                </w:tcPr>
                <w:p w14:paraId="5BE4390E" w14:textId="77777777" w:rsidR="00EF151D" w:rsidRDefault="0036494E">
                  <w:pPr>
                    <w:framePr w:hSpace="180" w:wrap="around" w:vAnchor="text" w:hAnchor="text" w:xAlign="right" w:y="1"/>
                    <w:suppressOverlap/>
                    <w:jc w:val="center"/>
                    <w:rPr>
                      <w:color w:val="000000"/>
                      <w:sz w:val="16"/>
                    </w:rPr>
                  </w:pPr>
                  <w:r>
                    <w:rPr>
                      <w:color w:val="000000"/>
                      <w:sz w:val="16"/>
                    </w:rPr>
                    <w:t>45.5</w:t>
                  </w:r>
                </w:p>
              </w:tc>
              <w:tc>
                <w:tcPr>
                  <w:tcW w:w="1174" w:type="dxa"/>
                  <w:vAlign w:val="bottom"/>
                </w:tcPr>
                <w:p w14:paraId="5D6DB27D" w14:textId="77777777" w:rsidR="00EF151D" w:rsidRDefault="0036494E">
                  <w:pPr>
                    <w:framePr w:hSpace="180" w:wrap="around" w:vAnchor="text" w:hAnchor="text" w:xAlign="right" w:y="1"/>
                    <w:suppressOverlap/>
                    <w:jc w:val="center"/>
                    <w:rPr>
                      <w:color w:val="000000"/>
                      <w:sz w:val="16"/>
                    </w:rPr>
                  </w:pPr>
                  <w:r>
                    <w:rPr>
                      <w:color w:val="000000"/>
                      <w:sz w:val="16"/>
                    </w:rPr>
                    <w:t>12.5</w:t>
                  </w:r>
                </w:p>
              </w:tc>
              <w:tc>
                <w:tcPr>
                  <w:tcW w:w="1174" w:type="dxa"/>
                  <w:vAlign w:val="bottom"/>
                </w:tcPr>
                <w:p w14:paraId="54654E89" w14:textId="77777777" w:rsidR="00EF151D" w:rsidRDefault="0036494E">
                  <w:pPr>
                    <w:framePr w:hSpace="180" w:wrap="around" w:vAnchor="text" w:hAnchor="text" w:xAlign="right" w:y="1"/>
                    <w:suppressOverlap/>
                    <w:jc w:val="center"/>
                    <w:rPr>
                      <w:color w:val="000000"/>
                      <w:sz w:val="16"/>
                    </w:rPr>
                  </w:pPr>
                  <w:r>
                    <w:rPr>
                      <w:color w:val="000000"/>
                      <w:sz w:val="16"/>
                    </w:rPr>
                    <w:t>13.7</w:t>
                  </w:r>
                </w:p>
              </w:tc>
            </w:tr>
            <w:tr w:rsidR="00EF151D" w14:paraId="1DE35502" w14:textId="77777777">
              <w:tc>
                <w:tcPr>
                  <w:tcW w:w="1173" w:type="dxa"/>
                </w:tcPr>
                <w:p w14:paraId="29E1D7D2" w14:textId="77777777" w:rsidR="00EF151D" w:rsidRDefault="0036494E">
                  <w:pPr>
                    <w:framePr w:hSpace="180" w:wrap="around" w:vAnchor="text" w:hAnchor="text" w:xAlign="right" w:y="1"/>
                    <w:suppressOverlap/>
                    <w:rPr>
                      <w:b/>
                      <w:sz w:val="16"/>
                    </w:rPr>
                  </w:pPr>
                  <w:r>
                    <w:rPr>
                      <w:b/>
                      <w:sz w:val="16"/>
                    </w:rPr>
                    <w:t>Barnsley</w:t>
                  </w:r>
                </w:p>
              </w:tc>
              <w:tc>
                <w:tcPr>
                  <w:tcW w:w="1173" w:type="dxa"/>
                  <w:vAlign w:val="bottom"/>
                </w:tcPr>
                <w:p w14:paraId="58216137" w14:textId="77777777" w:rsidR="00EF151D" w:rsidRDefault="00EF151D">
                  <w:pPr>
                    <w:framePr w:hSpace="180" w:wrap="around" w:vAnchor="text" w:hAnchor="text" w:xAlign="right" w:y="1"/>
                    <w:suppressOverlap/>
                    <w:jc w:val="center"/>
                    <w:rPr>
                      <w:color w:val="000000"/>
                      <w:sz w:val="16"/>
                    </w:rPr>
                  </w:pPr>
                </w:p>
              </w:tc>
              <w:tc>
                <w:tcPr>
                  <w:tcW w:w="1174" w:type="dxa"/>
                  <w:vAlign w:val="bottom"/>
                </w:tcPr>
                <w:p w14:paraId="139B513A" w14:textId="77777777" w:rsidR="00EF151D" w:rsidRDefault="00EF151D">
                  <w:pPr>
                    <w:framePr w:hSpace="180" w:wrap="around" w:vAnchor="text" w:hAnchor="text" w:xAlign="right" w:y="1"/>
                    <w:suppressOverlap/>
                    <w:jc w:val="center"/>
                    <w:rPr>
                      <w:color w:val="000000"/>
                      <w:sz w:val="16"/>
                    </w:rPr>
                  </w:pPr>
                </w:p>
              </w:tc>
              <w:tc>
                <w:tcPr>
                  <w:tcW w:w="1174" w:type="dxa"/>
                  <w:vAlign w:val="bottom"/>
                </w:tcPr>
                <w:p w14:paraId="4887D42B" w14:textId="77777777" w:rsidR="00EF151D" w:rsidRDefault="00EF151D">
                  <w:pPr>
                    <w:framePr w:hSpace="180" w:wrap="around" w:vAnchor="text" w:hAnchor="text" w:xAlign="right" w:y="1"/>
                    <w:suppressOverlap/>
                    <w:jc w:val="center"/>
                    <w:rPr>
                      <w:color w:val="000000"/>
                      <w:sz w:val="16"/>
                    </w:rPr>
                  </w:pPr>
                </w:p>
              </w:tc>
            </w:tr>
            <w:tr w:rsidR="00EF151D" w14:paraId="5CEA8466" w14:textId="77777777">
              <w:tc>
                <w:tcPr>
                  <w:tcW w:w="1173" w:type="dxa"/>
                </w:tcPr>
                <w:p w14:paraId="3540E9F8" w14:textId="77777777" w:rsidR="00EF151D" w:rsidRDefault="0036494E">
                  <w:pPr>
                    <w:framePr w:hSpace="180" w:wrap="around" w:vAnchor="text" w:hAnchor="text" w:xAlign="right" w:y="1"/>
                    <w:suppressOverlap/>
                    <w:rPr>
                      <w:sz w:val="16"/>
                    </w:rPr>
                  </w:pPr>
                  <w:r>
                    <w:rPr>
                      <w:sz w:val="16"/>
                    </w:rPr>
                    <w:t>% average</w:t>
                  </w:r>
                </w:p>
              </w:tc>
              <w:tc>
                <w:tcPr>
                  <w:tcW w:w="1173" w:type="dxa"/>
                  <w:vAlign w:val="bottom"/>
                </w:tcPr>
                <w:p w14:paraId="165CAA6F" w14:textId="77777777" w:rsidR="00EF151D" w:rsidRDefault="0036494E">
                  <w:pPr>
                    <w:framePr w:hSpace="180" w:wrap="around" w:vAnchor="text" w:hAnchor="text" w:xAlign="right" w:y="1"/>
                    <w:suppressOverlap/>
                    <w:jc w:val="center"/>
                    <w:rPr>
                      <w:color w:val="000000"/>
                      <w:sz w:val="16"/>
                    </w:rPr>
                  </w:pPr>
                  <w:r>
                    <w:rPr>
                      <w:color w:val="000000"/>
                      <w:sz w:val="16"/>
                    </w:rPr>
                    <w:t>76.1</w:t>
                  </w:r>
                </w:p>
              </w:tc>
              <w:tc>
                <w:tcPr>
                  <w:tcW w:w="1174" w:type="dxa"/>
                  <w:vAlign w:val="bottom"/>
                </w:tcPr>
                <w:p w14:paraId="7C0327E8" w14:textId="77777777" w:rsidR="00EF151D" w:rsidRDefault="0036494E">
                  <w:pPr>
                    <w:framePr w:hSpace="180" w:wrap="around" w:vAnchor="text" w:hAnchor="text" w:xAlign="right" w:y="1"/>
                    <w:suppressOverlap/>
                    <w:jc w:val="center"/>
                    <w:rPr>
                      <w:color w:val="000000"/>
                      <w:sz w:val="16"/>
                    </w:rPr>
                  </w:pPr>
                  <w:r>
                    <w:rPr>
                      <w:color w:val="000000"/>
                      <w:sz w:val="16"/>
                    </w:rPr>
                    <w:t>11.3</w:t>
                  </w:r>
                </w:p>
              </w:tc>
              <w:tc>
                <w:tcPr>
                  <w:tcW w:w="1174" w:type="dxa"/>
                  <w:vAlign w:val="bottom"/>
                </w:tcPr>
                <w:p w14:paraId="201EE957" w14:textId="77777777" w:rsidR="00EF151D" w:rsidRDefault="0036494E">
                  <w:pPr>
                    <w:framePr w:hSpace="180" w:wrap="around" w:vAnchor="text" w:hAnchor="text" w:xAlign="right" w:y="1"/>
                    <w:suppressOverlap/>
                    <w:jc w:val="center"/>
                    <w:rPr>
                      <w:color w:val="000000"/>
                      <w:sz w:val="16"/>
                    </w:rPr>
                  </w:pPr>
                  <w:r>
                    <w:rPr>
                      <w:color w:val="000000"/>
                      <w:sz w:val="16"/>
                    </w:rPr>
                    <w:t>12.6</w:t>
                  </w:r>
                </w:p>
              </w:tc>
            </w:tr>
            <w:tr w:rsidR="00EF151D" w14:paraId="0899E1AD" w14:textId="77777777">
              <w:tc>
                <w:tcPr>
                  <w:tcW w:w="1173" w:type="dxa"/>
                </w:tcPr>
                <w:p w14:paraId="2BE61612" w14:textId="77777777" w:rsidR="00EF151D" w:rsidRDefault="0036494E">
                  <w:pPr>
                    <w:framePr w:hSpace="180" w:wrap="around" w:vAnchor="text" w:hAnchor="text" w:xAlign="right" w:y="1"/>
                    <w:suppressOverlap/>
                    <w:rPr>
                      <w:b/>
                      <w:sz w:val="16"/>
                    </w:rPr>
                  </w:pPr>
                  <w:r>
                    <w:rPr>
                      <w:b/>
                      <w:sz w:val="16"/>
                    </w:rPr>
                    <w:t>Calderdale</w:t>
                  </w:r>
                </w:p>
              </w:tc>
              <w:tc>
                <w:tcPr>
                  <w:tcW w:w="1173" w:type="dxa"/>
                  <w:vAlign w:val="bottom"/>
                </w:tcPr>
                <w:p w14:paraId="34E98249" w14:textId="77777777" w:rsidR="00EF151D" w:rsidRDefault="00EF151D">
                  <w:pPr>
                    <w:framePr w:hSpace="180" w:wrap="around" w:vAnchor="text" w:hAnchor="text" w:xAlign="right" w:y="1"/>
                    <w:suppressOverlap/>
                    <w:jc w:val="center"/>
                    <w:rPr>
                      <w:color w:val="000000"/>
                      <w:sz w:val="16"/>
                    </w:rPr>
                  </w:pPr>
                </w:p>
              </w:tc>
              <w:tc>
                <w:tcPr>
                  <w:tcW w:w="1174" w:type="dxa"/>
                  <w:vAlign w:val="bottom"/>
                </w:tcPr>
                <w:p w14:paraId="7D380AE0" w14:textId="77777777" w:rsidR="00EF151D" w:rsidRDefault="00EF151D">
                  <w:pPr>
                    <w:framePr w:hSpace="180" w:wrap="around" w:vAnchor="text" w:hAnchor="text" w:xAlign="right" w:y="1"/>
                    <w:suppressOverlap/>
                    <w:jc w:val="center"/>
                    <w:rPr>
                      <w:color w:val="000000"/>
                      <w:sz w:val="16"/>
                    </w:rPr>
                  </w:pPr>
                </w:p>
              </w:tc>
              <w:tc>
                <w:tcPr>
                  <w:tcW w:w="1174" w:type="dxa"/>
                  <w:vAlign w:val="bottom"/>
                </w:tcPr>
                <w:p w14:paraId="6A0623D7" w14:textId="77777777" w:rsidR="00EF151D" w:rsidRDefault="00EF151D">
                  <w:pPr>
                    <w:framePr w:hSpace="180" w:wrap="around" w:vAnchor="text" w:hAnchor="text" w:xAlign="right" w:y="1"/>
                    <w:suppressOverlap/>
                    <w:jc w:val="center"/>
                    <w:rPr>
                      <w:color w:val="000000"/>
                      <w:sz w:val="16"/>
                    </w:rPr>
                  </w:pPr>
                </w:p>
              </w:tc>
            </w:tr>
            <w:tr w:rsidR="00EF151D" w14:paraId="1DA0B3EA" w14:textId="77777777">
              <w:tc>
                <w:tcPr>
                  <w:tcW w:w="1173" w:type="dxa"/>
                </w:tcPr>
                <w:p w14:paraId="127352E9" w14:textId="77777777" w:rsidR="00EF151D" w:rsidRDefault="0036494E">
                  <w:pPr>
                    <w:framePr w:hSpace="180" w:wrap="around" w:vAnchor="text" w:hAnchor="text" w:xAlign="right" w:y="1"/>
                    <w:suppressOverlap/>
                    <w:rPr>
                      <w:sz w:val="16"/>
                    </w:rPr>
                  </w:pPr>
                  <w:r>
                    <w:rPr>
                      <w:sz w:val="16"/>
                    </w:rPr>
                    <w:t>% average</w:t>
                  </w:r>
                </w:p>
              </w:tc>
              <w:tc>
                <w:tcPr>
                  <w:tcW w:w="1173" w:type="dxa"/>
                  <w:vAlign w:val="bottom"/>
                </w:tcPr>
                <w:p w14:paraId="6D407CCC" w14:textId="77777777" w:rsidR="00EF151D" w:rsidRDefault="0036494E">
                  <w:pPr>
                    <w:framePr w:hSpace="180" w:wrap="around" w:vAnchor="text" w:hAnchor="text" w:xAlign="right" w:y="1"/>
                    <w:suppressOverlap/>
                    <w:jc w:val="center"/>
                    <w:rPr>
                      <w:color w:val="000000"/>
                      <w:sz w:val="16"/>
                    </w:rPr>
                  </w:pPr>
                  <w:r>
                    <w:rPr>
                      <w:color w:val="000000"/>
                      <w:sz w:val="16"/>
                    </w:rPr>
                    <w:t>56.5</w:t>
                  </w:r>
                </w:p>
              </w:tc>
              <w:tc>
                <w:tcPr>
                  <w:tcW w:w="1174" w:type="dxa"/>
                  <w:vAlign w:val="bottom"/>
                </w:tcPr>
                <w:p w14:paraId="5E009B3D" w14:textId="77777777" w:rsidR="00EF151D" w:rsidRDefault="0036494E">
                  <w:pPr>
                    <w:framePr w:hSpace="180" w:wrap="around" w:vAnchor="text" w:hAnchor="text" w:xAlign="right" w:y="1"/>
                    <w:suppressOverlap/>
                    <w:jc w:val="center"/>
                    <w:rPr>
                      <w:color w:val="000000"/>
                      <w:sz w:val="16"/>
                    </w:rPr>
                  </w:pPr>
                  <w:r>
                    <w:rPr>
                      <w:color w:val="000000"/>
                      <w:sz w:val="16"/>
                    </w:rPr>
                    <w:t>12.2</w:t>
                  </w:r>
                </w:p>
              </w:tc>
              <w:tc>
                <w:tcPr>
                  <w:tcW w:w="1174" w:type="dxa"/>
                  <w:vAlign w:val="bottom"/>
                </w:tcPr>
                <w:p w14:paraId="58505A2F" w14:textId="77777777" w:rsidR="00EF151D" w:rsidRDefault="0036494E">
                  <w:pPr>
                    <w:framePr w:hSpace="180" w:wrap="around" w:vAnchor="text" w:hAnchor="text" w:xAlign="right" w:y="1"/>
                    <w:suppressOverlap/>
                    <w:jc w:val="center"/>
                    <w:rPr>
                      <w:color w:val="000000"/>
                      <w:sz w:val="16"/>
                    </w:rPr>
                  </w:pPr>
                  <w:r>
                    <w:rPr>
                      <w:color w:val="000000"/>
                      <w:sz w:val="16"/>
                    </w:rPr>
                    <w:t>13.8</w:t>
                  </w:r>
                </w:p>
              </w:tc>
            </w:tr>
            <w:tr w:rsidR="00EF151D" w14:paraId="297EA86F" w14:textId="77777777">
              <w:tc>
                <w:tcPr>
                  <w:tcW w:w="1173" w:type="dxa"/>
                </w:tcPr>
                <w:p w14:paraId="3922CEA2" w14:textId="77777777" w:rsidR="00EF151D" w:rsidRDefault="0036494E">
                  <w:pPr>
                    <w:framePr w:hSpace="180" w:wrap="around" w:vAnchor="text" w:hAnchor="text" w:xAlign="right" w:y="1"/>
                    <w:suppressOverlap/>
                    <w:rPr>
                      <w:b/>
                      <w:sz w:val="16"/>
                    </w:rPr>
                  </w:pPr>
                  <w:r>
                    <w:rPr>
                      <w:b/>
                      <w:sz w:val="16"/>
                    </w:rPr>
                    <w:t>Wakefield</w:t>
                  </w:r>
                </w:p>
              </w:tc>
              <w:tc>
                <w:tcPr>
                  <w:tcW w:w="1173" w:type="dxa"/>
                  <w:vAlign w:val="bottom"/>
                </w:tcPr>
                <w:p w14:paraId="075DE04A" w14:textId="77777777" w:rsidR="00EF151D" w:rsidRDefault="00EF151D">
                  <w:pPr>
                    <w:framePr w:hSpace="180" w:wrap="around" w:vAnchor="text" w:hAnchor="text" w:xAlign="right" w:y="1"/>
                    <w:suppressOverlap/>
                    <w:jc w:val="center"/>
                    <w:rPr>
                      <w:color w:val="000000"/>
                      <w:sz w:val="16"/>
                    </w:rPr>
                  </w:pPr>
                </w:p>
              </w:tc>
              <w:tc>
                <w:tcPr>
                  <w:tcW w:w="1174" w:type="dxa"/>
                  <w:vAlign w:val="bottom"/>
                </w:tcPr>
                <w:p w14:paraId="37723CA4" w14:textId="77777777" w:rsidR="00EF151D" w:rsidRDefault="00EF151D">
                  <w:pPr>
                    <w:framePr w:hSpace="180" w:wrap="around" w:vAnchor="text" w:hAnchor="text" w:xAlign="right" w:y="1"/>
                    <w:suppressOverlap/>
                    <w:jc w:val="center"/>
                    <w:rPr>
                      <w:color w:val="000000"/>
                      <w:sz w:val="16"/>
                    </w:rPr>
                  </w:pPr>
                </w:p>
              </w:tc>
              <w:tc>
                <w:tcPr>
                  <w:tcW w:w="1174" w:type="dxa"/>
                  <w:vAlign w:val="bottom"/>
                </w:tcPr>
                <w:p w14:paraId="348D3D8A" w14:textId="77777777" w:rsidR="00EF151D" w:rsidRDefault="00EF151D">
                  <w:pPr>
                    <w:framePr w:hSpace="180" w:wrap="around" w:vAnchor="text" w:hAnchor="text" w:xAlign="right" w:y="1"/>
                    <w:suppressOverlap/>
                    <w:jc w:val="center"/>
                    <w:rPr>
                      <w:color w:val="000000"/>
                      <w:sz w:val="16"/>
                    </w:rPr>
                  </w:pPr>
                </w:p>
              </w:tc>
            </w:tr>
            <w:tr w:rsidR="00EF151D" w14:paraId="04974616" w14:textId="77777777">
              <w:tc>
                <w:tcPr>
                  <w:tcW w:w="1173" w:type="dxa"/>
                </w:tcPr>
                <w:p w14:paraId="7B1060DE" w14:textId="77777777" w:rsidR="00EF151D" w:rsidRDefault="0036494E">
                  <w:pPr>
                    <w:framePr w:hSpace="180" w:wrap="around" w:vAnchor="text" w:hAnchor="text" w:xAlign="right" w:y="1"/>
                    <w:suppressOverlap/>
                    <w:rPr>
                      <w:sz w:val="16"/>
                    </w:rPr>
                  </w:pPr>
                  <w:r>
                    <w:rPr>
                      <w:sz w:val="16"/>
                    </w:rPr>
                    <w:t>% average</w:t>
                  </w:r>
                </w:p>
              </w:tc>
              <w:tc>
                <w:tcPr>
                  <w:tcW w:w="1173" w:type="dxa"/>
                  <w:vAlign w:val="bottom"/>
                </w:tcPr>
                <w:p w14:paraId="3E612DD8" w14:textId="77777777" w:rsidR="00EF151D" w:rsidRDefault="0036494E">
                  <w:pPr>
                    <w:framePr w:hSpace="180" w:wrap="around" w:vAnchor="text" w:hAnchor="text" w:xAlign="right" w:y="1"/>
                    <w:suppressOverlap/>
                    <w:jc w:val="center"/>
                    <w:rPr>
                      <w:color w:val="000000"/>
                      <w:sz w:val="16"/>
                    </w:rPr>
                  </w:pPr>
                  <w:r>
                    <w:rPr>
                      <w:color w:val="000000"/>
                      <w:sz w:val="16"/>
                    </w:rPr>
                    <w:t>77.93</w:t>
                  </w:r>
                </w:p>
              </w:tc>
              <w:tc>
                <w:tcPr>
                  <w:tcW w:w="1174" w:type="dxa"/>
                  <w:vAlign w:val="bottom"/>
                </w:tcPr>
                <w:p w14:paraId="3128816D" w14:textId="77777777" w:rsidR="00EF151D" w:rsidRDefault="0036494E">
                  <w:pPr>
                    <w:framePr w:hSpace="180" w:wrap="around" w:vAnchor="text" w:hAnchor="text" w:xAlign="right" w:y="1"/>
                    <w:suppressOverlap/>
                    <w:jc w:val="center"/>
                    <w:rPr>
                      <w:color w:val="000000"/>
                      <w:sz w:val="16"/>
                    </w:rPr>
                  </w:pPr>
                  <w:r>
                    <w:rPr>
                      <w:color w:val="000000"/>
                      <w:sz w:val="16"/>
                    </w:rPr>
                    <w:t>9.33</w:t>
                  </w:r>
                </w:p>
              </w:tc>
              <w:tc>
                <w:tcPr>
                  <w:tcW w:w="1174" w:type="dxa"/>
                  <w:vAlign w:val="bottom"/>
                </w:tcPr>
                <w:p w14:paraId="79F9F0C9" w14:textId="77777777" w:rsidR="00EF151D" w:rsidRDefault="0036494E">
                  <w:pPr>
                    <w:framePr w:hSpace="180" w:wrap="around" w:vAnchor="text" w:hAnchor="text" w:xAlign="right" w:y="1"/>
                    <w:suppressOverlap/>
                    <w:jc w:val="center"/>
                    <w:rPr>
                      <w:color w:val="000000"/>
                      <w:sz w:val="16"/>
                    </w:rPr>
                  </w:pPr>
                  <w:r>
                    <w:rPr>
                      <w:color w:val="000000"/>
                      <w:sz w:val="16"/>
                    </w:rPr>
                    <w:t>8.31</w:t>
                  </w:r>
                </w:p>
              </w:tc>
            </w:tr>
          </w:tbl>
          <w:p w14:paraId="3A685F3B" w14:textId="77777777" w:rsidR="00EF151D" w:rsidRDefault="0036494E">
            <w:pPr>
              <w:jc w:val="right"/>
              <w:rPr>
                <w:i/>
                <w:sz w:val="16"/>
              </w:rPr>
            </w:pPr>
            <w:r>
              <w:rPr>
                <w:i/>
                <w:sz w:val="16"/>
              </w:rPr>
              <w:t>Taken from Census 2011 for each area</w:t>
            </w:r>
          </w:p>
          <w:p w14:paraId="511A3ED6" w14:textId="77777777" w:rsidR="00EF151D" w:rsidRDefault="00EF151D">
            <w:pPr>
              <w:rPr>
                <w:b/>
                <w:sz w:val="20"/>
              </w:rPr>
            </w:pPr>
          </w:p>
          <w:p w14:paraId="76E980DD" w14:textId="77777777" w:rsidR="00EF151D" w:rsidRDefault="0036494E">
            <w:pPr>
              <w:jc w:val="both"/>
              <w:rPr>
                <w:sz w:val="20"/>
              </w:rPr>
            </w:pPr>
            <w:r>
              <w:rPr>
                <w:sz w:val="20"/>
              </w:rPr>
              <w:t>The Trust will be aware of any obvious trends involving over seven day injuries involving any group of staff reporting a disability</w:t>
            </w:r>
          </w:p>
        </w:tc>
      </w:tr>
    </w:tbl>
    <w:p w14:paraId="13411DB6" w14:textId="77777777" w:rsidR="00EF151D" w:rsidRDefault="0036494E">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2763"/>
        <w:gridCol w:w="992"/>
        <w:gridCol w:w="4925"/>
      </w:tblGrid>
      <w:tr w:rsidR="00EF151D" w14:paraId="40010808" w14:textId="77777777">
        <w:tc>
          <w:tcPr>
            <w:tcW w:w="606" w:type="dxa"/>
            <w:tcBorders>
              <w:top w:val="single" w:sz="4" w:space="0" w:color="auto"/>
              <w:left w:val="single" w:sz="4" w:space="0" w:color="auto"/>
              <w:bottom w:val="single" w:sz="4" w:space="0" w:color="auto"/>
              <w:right w:val="single" w:sz="4" w:space="0" w:color="auto"/>
            </w:tcBorders>
          </w:tcPr>
          <w:p w14:paraId="441D84B1" w14:textId="77777777" w:rsidR="00EF151D" w:rsidRDefault="0036494E">
            <w:pPr>
              <w:spacing w:line="600" w:lineRule="auto"/>
              <w:rPr>
                <w:b/>
                <w:sz w:val="20"/>
              </w:rPr>
            </w:pPr>
            <w:r>
              <w:rPr>
                <w:b/>
                <w:sz w:val="20"/>
              </w:rPr>
              <w:t>8.3</w:t>
            </w:r>
          </w:p>
        </w:tc>
        <w:tc>
          <w:tcPr>
            <w:tcW w:w="2763" w:type="dxa"/>
            <w:tcBorders>
              <w:top w:val="single" w:sz="4" w:space="0" w:color="auto"/>
              <w:left w:val="single" w:sz="4" w:space="0" w:color="auto"/>
              <w:bottom w:val="single" w:sz="4" w:space="0" w:color="auto"/>
              <w:right w:val="single" w:sz="4" w:space="0" w:color="auto"/>
            </w:tcBorders>
          </w:tcPr>
          <w:p w14:paraId="3B784F45" w14:textId="77777777" w:rsidR="00EF151D" w:rsidRDefault="0036494E">
            <w:pPr>
              <w:spacing w:line="600" w:lineRule="auto"/>
              <w:rPr>
                <w:b/>
                <w:sz w:val="20"/>
              </w:rPr>
            </w:pPr>
            <w:r>
              <w:rPr>
                <w:b/>
                <w:sz w:val="20"/>
              </w:rPr>
              <w:t>Gender</w:t>
            </w:r>
          </w:p>
        </w:tc>
        <w:tc>
          <w:tcPr>
            <w:tcW w:w="992" w:type="dxa"/>
            <w:tcBorders>
              <w:top w:val="single" w:sz="4" w:space="0" w:color="auto"/>
              <w:left w:val="single" w:sz="4" w:space="0" w:color="auto"/>
              <w:bottom w:val="single" w:sz="4" w:space="0" w:color="auto"/>
              <w:right w:val="single" w:sz="4" w:space="0" w:color="auto"/>
            </w:tcBorders>
          </w:tcPr>
          <w:p w14:paraId="1185E329" w14:textId="77777777" w:rsidR="00EF151D" w:rsidRDefault="0036494E">
            <w:pPr>
              <w:spacing w:line="600" w:lineRule="auto"/>
              <w:rPr>
                <w:sz w:val="20"/>
              </w:rPr>
            </w:pPr>
            <w:r>
              <w:rPr>
                <w:sz w:val="20"/>
              </w:rPr>
              <w:t>Noted</w:t>
            </w:r>
          </w:p>
        </w:tc>
        <w:tc>
          <w:tcPr>
            <w:tcW w:w="4925" w:type="dxa"/>
            <w:tcBorders>
              <w:top w:val="single" w:sz="4" w:space="0" w:color="auto"/>
              <w:left w:val="single" w:sz="4" w:space="0" w:color="auto"/>
              <w:bottom w:val="single" w:sz="4" w:space="0" w:color="auto"/>
              <w:right w:val="single" w:sz="4" w:space="0" w:color="auto"/>
            </w:tcBorders>
          </w:tcPr>
          <w:p w14:paraId="58684E3F" w14:textId="77777777" w:rsidR="00EF151D" w:rsidRDefault="0036494E">
            <w:pPr>
              <w:rPr>
                <w:b/>
                <w:i/>
                <w:sz w:val="20"/>
                <w:u w:val="single"/>
              </w:rPr>
            </w:pPr>
            <w:r>
              <w:rPr>
                <w:b/>
                <w:i/>
                <w:sz w:val="20"/>
                <w:u w:val="single"/>
              </w:rPr>
              <w:t>Gender</w:t>
            </w:r>
          </w:p>
          <w:p w14:paraId="348EA320" w14:textId="77777777" w:rsidR="00EF151D" w:rsidRDefault="00EF151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565"/>
              <w:gridCol w:w="1565"/>
            </w:tblGrid>
            <w:tr w:rsidR="00EF151D" w14:paraId="23CB485C" w14:textId="77777777">
              <w:tc>
                <w:tcPr>
                  <w:tcW w:w="1564" w:type="dxa"/>
                </w:tcPr>
                <w:p w14:paraId="5F14CD1A" w14:textId="77777777" w:rsidR="00EF151D" w:rsidRDefault="00EF151D">
                  <w:pPr>
                    <w:rPr>
                      <w:sz w:val="16"/>
                    </w:rPr>
                  </w:pPr>
                </w:p>
              </w:tc>
              <w:tc>
                <w:tcPr>
                  <w:tcW w:w="1565" w:type="dxa"/>
                </w:tcPr>
                <w:p w14:paraId="3C0D4D6A" w14:textId="77777777" w:rsidR="00EF151D" w:rsidRDefault="0036494E">
                  <w:pPr>
                    <w:jc w:val="center"/>
                    <w:rPr>
                      <w:b/>
                      <w:sz w:val="16"/>
                    </w:rPr>
                  </w:pPr>
                  <w:r>
                    <w:rPr>
                      <w:b/>
                      <w:sz w:val="16"/>
                    </w:rPr>
                    <w:t>Male</w:t>
                  </w:r>
                </w:p>
              </w:tc>
              <w:tc>
                <w:tcPr>
                  <w:tcW w:w="1565" w:type="dxa"/>
                </w:tcPr>
                <w:p w14:paraId="655FB5B8" w14:textId="77777777" w:rsidR="00EF151D" w:rsidRDefault="0036494E">
                  <w:pPr>
                    <w:jc w:val="center"/>
                    <w:rPr>
                      <w:b/>
                      <w:sz w:val="16"/>
                    </w:rPr>
                  </w:pPr>
                  <w:r>
                    <w:rPr>
                      <w:b/>
                      <w:sz w:val="16"/>
                    </w:rPr>
                    <w:t>Female</w:t>
                  </w:r>
                </w:p>
              </w:tc>
            </w:tr>
            <w:tr w:rsidR="00EF151D" w14:paraId="45A182EE" w14:textId="77777777">
              <w:tc>
                <w:tcPr>
                  <w:tcW w:w="1564" w:type="dxa"/>
                </w:tcPr>
                <w:p w14:paraId="48A3B635" w14:textId="77777777" w:rsidR="00EF151D" w:rsidRDefault="0036494E">
                  <w:pPr>
                    <w:rPr>
                      <w:sz w:val="16"/>
                    </w:rPr>
                  </w:pPr>
                  <w:r>
                    <w:rPr>
                      <w:sz w:val="16"/>
                    </w:rPr>
                    <w:t>England % av.</w:t>
                  </w:r>
                </w:p>
              </w:tc>
              <w:tc>
                <w:tcPr>
                  <w:tcW w:w="1565" w:type="dxa"/>
                  <w:vAlign w:val="bottom"/>
                </w:tcPr>
                <w:p w14:paraId="4B91DF5A" w14:textId="77777777" w:rsidR="00EF151D" w:rsidRDefault="0036494E">
                  <w:pPr>
                    <w:jc w:val="center"/>
                    <w:rPr>
                      <w:color w:val="000000"/>
                      <w:sz w:val="16"/>
                    </w:rPr>
                  </w:pPr>
                  <w:r>
                    <w:rPr>
                      <w:color w:val="000000"/>
                      <w:sz w:val="16"/>
                    </w:rPr>
                    <w:t>49.2</w:t>
                  </w:r>
                </w:p>
              </w:tc>
              <w:tc>
                <w:tcPr>
                  <w:tcW w:w="1565" w:type="dxa"/>
                  <w:vAlign w:val="bottom"/>
                </w:tcPr>
                <w:p w14:paraId="36326034" w14:textId="77777777" w:rsidR="00EF151D" w:rsidRDefault="0036494E">
                  <w:pPr>
                    <w:jc w:val="center"/>
                    <w:rPr>
                      <w:color w:val="000000"/>
                      <w:sz w:val="16"/>
                    </w:rPr>
                  </w:pPr>
                  <w:r>
                    <w:rPr>
                      <w:color w:val="000000"/>
                      <w:sz w:val="16"/>
                    </w:rPr>
                    <w:t>50.8</w:t>
                  </w:r>
                </w:p>
              </w:tc>
            </w:tr>
            <w:tr w:rsidR="00EF151D" w14:paraId="5364B782" w14:textId="77777777">
              <w:tc>
                <w:tcPr>
                  <w:tcW w:w="1564" w:type="dxa"/>
                </w:tcPr>
                <w:p w14:paraId="6028CEB5" w14:textId="77777777" w:rsidR="00EF151D" w:rsidRDefault="0036494E">
                  <w:pPr>
                    <w:rPr>
                      <w:b/>
                      <w:sz w:val="16"/>
                    </w:rPr>
                  </w:pPr>
                  <w:r>
                    <w:rPr>
                      <w:b/>
                      <w:sz w:val="16"/>
                    </w:rPr>
                    <w:t>Kirklees</w:t>
                  </w:r>
                </w:p>
              </w:tc>
              <w:tc>
                <w:tcPr>
                  <w:tcW w:w="1565" w:type="dxa"/>
                  <w:vAlign w:val="bottom"/>
                </w:tcPr>
                <w:p w14:paraId="188EE553" w14:textId="77777777" w:rsidR="00EF151D" w:rsidRDefault="00EF151D">
                  <w:pPr>
                    <w:jc w:val="center"/>
                    <w:rPr>
                      <w:b/>
                      <w:color w:val="000000"/>
                      <w:sz w:val="16"/>
                    </w:rPr>
                  </w:pPr>
                </w:p>
              </w:tc>
              <w:tc>
                <w:tcPr>
                  <w:tcW w:w="1565" w:type="dxa"/>
                  <w:vAlign w:val="bottom"/>
                </w:tcPr>
                <w:p w14:paraId="3D006663" w14:textId="77777777" w:rsidR="00EF151D" w:rsidRDefault="00EF151D">
                  <w:pPr>
                    <w:jc w:val="center"/>
                    <w:rPr>
                      <w:b/>
                      <w:color w:val="000000"/>
                      <w:sz w:val="16"/>
                    </w:rPr>
                  </w:pPr>
                </w:p>
              </w:tc>
            </w:tr>
            <w:tr w:rsidR="00EF151D" w14:paraId="01EA7AE3" w14:textId="77777777">
              <w:tc>
                <w:tcPr>
                  <w:tcW w:w="1564" w:type="dxa"/>
                </w:tcPr>
                <w:p w14:paraId="59E0E45F" w14:textId="77777777" w:rsidR="00EF151D" w:rsidRDefault="0036494E">
                  <w:pPr>
                    <w:rPr>
                      <w:sz w:val="16"/>
                    </w:rPr>
                  </w:pPr>
                  <w:r>
                    <w:rPr>
                      <w:sz w:val="16"/>
                    </w:rPr>
                    <w:t>% average</w:t>
                  </w:r>
                </w:p>
              </w:tc>
              <w:tc>
                <w:tcPr>
                  <w:tcW w:w="1565" w:type="dxa"/>
                  <w:vAlign w:val="bottom"/>
                </w:tcPr>
                <w:p w14:paraId="23A5EACD" w14:textId="77777777" w:rsidR="00EF151D" w:rsidRDefault="0036494E">
                  <w:pPr>
                    <w:jc w:val="center"/>
                    <w:rPr>
                      <w:color w:val="000000"/>
                      <w:sz w:val="16"/>
                    </w:rPr>
                  </w:pPr>
                  <w:r>
                    <w:rPr>
                      <w:color w:val="000000"/>
                      <w:sz w:val="16"/>
                    </w:rPr>
                    <w:t>49.4</w:t>
                  </w:r>
                </w:p>
              </w:tc>
              <w:tc>
                <w:tcPr>
                  <w:tcW w:w="1565" w:type="dxa"/>
                  <w:vAlign w:val="bottom"/>
                </w:tcPr>
                <w:p w14:paraId="2F2D8F98" w14:textId="77777777" w:rsidR="00EF151D" w:rsidRDefault="0036494E">
                  <w:pPr>
                    <w:jc w:val="center"/>
                    <w:rPr>
                      <w:color w:val="000000"/>
                      <w:sz w:val="16"/>
                    </w:rPr>
                  </w:pPr>
                  <w:r>
                    <w:rPr>
                      <w:color w:val="000000"/>
                      <w:sz w:val="16"/>
                    </w:rPr>
                    <w:t>50.6</w:t>
                  </w:r>
                </w:p>
              </w:tc>
            </w:tr>
            <w:tr w:rsidR="00EF151D" w14:paraId="54210442" w14:textId="77777777">
              <w:tc>
                <w:tcPr>
                  <w:tcW w:w="1564" w:type="dxa"/>
                </w:tcPr>
                <w:p w14:paraId="1B790094" w14:textId="77777777" w:rsidR="00EF151D" w:rsidRDefault="0036494E">
                  <w:pPr>
                    <w:rPr>
                      <w:b/>
                      <w:sz w:val="16"/>
                    </w:rPr>
                  </w:pPr>
                  <w:r>
                    <w:rPr>
                      <w:b/>
                      <w:sz w:val="16"/>
                    </w:rPr>
                    <w:t>Barnsley</w:t>
                  </w:r>
                </w:p>
              </w:tc>
              <w:tc>
                <w:tcPr>
                  <w:tcW w:w="1565" w:type="dxa"/>
                  <w:vAlign w:val="bottom"/>
                </w:tcPr>
                <w:p w14:paraId="0C17E465" w14:textId="77777777" w:rsidR="00EF151D" w:rsidRDefault="00EF151D">
                  <w:pPr>
                    <w:jc w:val="center"/>
                    <w:rPr>
                      <w:color w:val="000000"/>
                      <w:sz w:val="16"/>
                    </w:rPr>
                  </w:pPr>
                </w:p>
              </w:tc>
              <w:tc>
                <w:tcPr>
                  <w:tcW w:w="1565" w:type="dxa"/>
                  <w:vAlign w:val="bottom"/>
                </w:tcPr>
                <w:p w14:paraId="0BA1AAC5" w14:textId="77777777" w:rsidR="00EF151D" w:rsidRDefault="00EF151D">
                  <w:pPr>
                    <w:jc w:val="center"/>
                    <w:rPr>
                      <w:color w:val="000000"/>
                      <w:sz w:val="16"/>
                    </w:rPr>
                  </w:pPr>
                </w:p>
              </w:tc>
            </w:tr>
            <w:tr w:rsidR="00EF151D" w14:paraId="326A2A11" w14:textId="77777777">
              <w:tc>
                <w:tcPr>
                  <w:tcW w:w="1564" w:type="dxa"/>
                </w:tcPr>
                <w:p w14:paraId="11AD36C4" w14:textId="77777777" w:rsidR="00EF151D" w:rsidRDefault="0036494E">
                  <w:pPr>
                    <w:rPr>
                      <w:sz w:val="16"/>
                    </w:rPr>
                  </w:pPr>
                  <w:r>
                    <w:rPr>
                      <w:sz w:val="16"/>
                    </w:rPr>
                    <w:t>% average</w:t>
                  </w:r>
                </w:p>
              </w:tc>
              <w:tc>
                <w:tcPr>
                  <w:tcW w:w="1565" w:type="dxa"/>
                  <w:vAlign w:val="bottom"/>
                </w:tcPr>
                <w:p w14:paraId="3D1AA810" w14:textId="77777777" w:rsidR="00EF151D" w:rsidRDefault="0036494E">
                  <w:pPr>
                    <w:jc w:val="center"/>
                    <w:rPr>
                      <w:color w:val="000000"/>
                      <w:sz w:val="16"/>
                    </w:rPr>
                  </w:pPr>
                  <w:r>
                    <w:rPr>
                      <w:color w:val="000000"/>
                      <w:sz w:val="16"/>
                    </w:rPr>
                    <w:t>49.1</w:t>
                  </w:r>
                </w:p>
              </w:tc>
              <w:tc>
                <w:tcPr>
                  <w:tcW w:w="1565" w:type="dxa"/>
                  <w:vAlign w:val="bottom"/>
                </w:tcPr>
                <w:p w14:paraId="42AE43C1" w14:textId="77777777" w:rsidR="00EF151D" w:rsidRDefault="0036494E">
                  <w:pPr>
                    <w:jc w:val="center"/>
                    <w:rPr>
                      <w:color w:val="000000"/>
                      <w:sz w:val="16"/>
                    </w:rPr>
                  </w:pPr>
                  <w:r>
                    <w:rPr>
                      <w:color w:val="000000"/>
                      <w:sz w:val="16"/>
                    </w:rPr>
                    <w:t>50.9</w:t>
                  </w:r>
                </w:p>
              </w:tc>
            </w:tr>
            <w:tr w:rsidR="00EF151D" w14:paraId="7B0F5779" w14:textId="77777777">
              <w:tc>
                <w:tcPr>
                  <w:tcW w:w="1564" w:type="dxa"/>
                </w:tcPr>
                <w:p w14:paraId="2DDC97AF" w14:textId="77777777" w:rsidR="00EF151D" w:rsidRDefault="0036494E">
                  <w:pPr>
                    <w:rPr>
                      <w:b/>
                      <w:sz w:val="16"/>
                    </w:rPr>
                  </w:pPr>
                  <w:r>
                    <w:rPr>
                      <w:b/>
                      <w:sz w:val="16"/>
                    </w:rPr>
                    <w:t>Calderdale</w:t>
                  </w:r>
                </w:p>
              </w:tc>
              <w:tc>
                <w:tcPr>
                  <w:tcW w:w="1565" w:type="dxa"/>
                  <w:vAlign w:val="bottom"/>
                </w:tcPr>
                <w:p w14:paraId="02B3CF52" w14:textId="77777777" w:rsidR="00EF151D" w:rsidRDefault="00EF151D">
                  <w:pPr>
                    <w:jc w:val="center"/>
                    <w:rPr>
                      <w:color w:val="000000"/>
                      <w:sz w:val="16"/>
                    </w:rPr>
                  </w:pPr>
                </w:p>
              </w:tc>
              <w:tc>
                <w:tcPr>
                  <w:tcW w:w="1565" w:type="dxa"/>
                  <w:vAlign w:val="bottom"/>
                </w:tcPr>
                <w:p w14:paraId="47253FDA" w14:textId="77777777" w:rsidR="00EF151D" w:rsidRDefault="00EF151D">
                  <w:pPr>
                    <w:jc w:val="center"/>
                    <w:rPr>
                      <w:color w:val="000000"/>
                      <w:sz w:val="16"/>
                    </w:rPr>
                  </w:pPr>
                </w:p>
              </w:tc>
            </w:tr>
            <w:tr w:rsidR="00EF151D" w14:paraId="640E1EE5" w14:textId="77777777">
              <w:tc>
                <w:tcPr>
                  <w:tcW w:w="1564" w:type="dxa"/>
                </w:tcPr>
                <w:p w14:paraId="169BC687" w14:textId="77777777" w:rsidR="00EF151D" w:rsidRDefault="0036494E">
                  <w:pPr>
                    <w:rPr>
                      <w:sz w:val="16"/>
                    </w:rPr>
                  </w:pPr>
                  <w:r>
                    <w:rPr>
                      <w:sz w:val="16"/>
                    </w:rPr>
                    <w:t>% average</w:t>
                  </w:r>
                </w:p>
              </w:tc>
              <w:tc>
                <w:tcPr>
                  <w:tcW w:w="1565" w:type="dxa"/>
                  <w:vAlign w:val="bottom"/>
                </w:tcPr>
                <w:p w14:paraId="711BEF66" w14:textId="77777777" w:rsidR="00EF151D" w:rsidRDefault="0036494E">
                  <w:pPr>
                    <w:jc w:val="center"/>
                    <w:rPr>
                      <w:color w:val="000000"/>
                      <w:sz w:val="16"/>
                    </w:rPr>
                  </w:pPr>
                  <w:r>
                    <w:rPr>
                      <w:color w:val="000000"/>
                      <w:sz w:val="16"/>
                    </w:rPr>
                    <w:t>48.9</w:t>
                  </w:r>
                </w:p>
              </w:tc>
              <w:tc>
                <w:tcPr>
                  <w:tcW w:w="1565" w:type="dxa"/>
                  <w:vAlign w:val="bottom"/>
                </w:tcPr>
                <w:p w14:paraId="57BC0B66" w14:textId="77777777" w:rsidR="00EF151D" w:rsidRDefault="0036494E">
                  <w:pPr>
                    <w:jc w:val="center"/>
                    <w:rPr>
                      <w:color w:val="000000"/>
                      <w:sz w:val="16"/>
                    </w:rPr>
                  </w:pPr>
                  <w:r>
                    <w:rPr>
                      <w:color w:val="000000"/>
                      <w:sz w:val="16"/>
                    </w:rPr>
                    <w:t>51.1</w:t>
                  </w:r>
                </w:p>
              </w:tc>
            </w:tr>
            <w:tr w:rsidR="00EF151D" w14:paraId="1D7F76E6" w14:textId="77777777">
              <w:tc>
                <w:tcPr>
                  <w:tcW w:w="1564" w:type="dxa"/>
                </w:tcPr>
                <w:p w14:paraId="0CC4250A" w14:textId="77777777" w:rsidR="00EF151D" w:rsidRDefault="0036494E">
                  <w:pPr>
                    <w:rPr>
                      <w:b/>
                      <w:sz w:val="16"/>
                    </w:rPr>
                  </w:pPr>
                  <w:r>
                    <w:rPr>
                      <w:b/>
                      <w:sz w:val="16"/>
                    </w:rPr>
                    <w:t>Wakefield</w:t>
                  </w:r>
                </w:p>
              </w:tc>
              <w:tc>
                <w:tcPr>
                  <w:tcW w:w="1565" w:type="dxa"/>
                  <w:vAlign w:val="bottom"/>
                </w:tcPr>
                <w:p w14:paraId="5BCDAF0C" w14:textId="77777777" w:rsidR="00EF151D" w:rsidRDefault="00EF151D">
                  <w:pPr>
                    <w:jc w:val="center"/>
                    <w:rPr>
                      <w:color w:val="000000"/>
                      <w:sz w:val="16"/>
                    </w:rPr>
                  </w:pPr>
                </w:p>
              </w:tc>
              <w:tc>
                <w:tcPr>
                  <w:tcW w:w="1565" w:type="dxa"/>
                  <w:vAlign w:val="bottom"/>
                </w:tcPr>
                <w:p w14:paraId="7CC144F5" w14:textId="77777777" w:rsidR="00EF151D" w:rsidRDefault="00EF151D">
                  <w:pPr>
                    <w:jc w:val="center"/>
                    <w:rPr>
                      <w:color w:val="000000"/>
                      <w:sz w:val="16"/>
                    </w:rPr>
                  </w:pPr>
                </w:p>
              </w:tc>
            </w:tr>
            <w:tr w:rsidR="00EF151D" w14:paraId="7FECB5BB" w14:textId="77777777">
              <w:tc>
                <w:tcPr>
                  <w:tcW w:w="1564" w:type="dxa"/>
                </w:tcPr>
                <w:p w14:paraId="3E010DD4" w14:textId="77777777" w:rsidR="00EF151D" w:rsidRDefault="0036494E">
                  <w:pPr>
                    <w:rPr>
                      <w:sz w:val="16"/>
                    </w:rPr>
                  </w:pPr>
                  <w:r>
                    <w:rPr>
                      <w:sz w:val="16"/>
                    </w:rPr>
                    <w:t>% average</w:t>
                  </w:r>
                </w:p>
              </w:tc>
              <w:tc>
                <w:tcPr>
                  <w:tcW w:w="1565" w:type="dxa"/>
                  <w:vAlign w:val="bottom"/>
                </w:tcPr>
                <w:p w14:paraId="497C414D" w14:textId="77777777" w:rsidR="00EF151D" w:rsidRDefault="0036494E">
                  <w:pPr>
                    <w:jc w:val="center"/>
                    <w:rPr>
                      <w:color w:val="000000"/>
                      <w:sz w:val="16"/>
                    </w:rPr>
                  </w:pPr>
                  <w:r>
                    <w:rPr>
                      <w:color w:val="000000"/>
                      <w:sz w:val="16"/>
                    </w:rPr>
                    <w:t>49</w:t>
                  </w:r>
                </w:p>
              </w:tc>
              <w:tc>
                <w:tcPr>
                  <w:tcW w:w="1565" w:type="dxa"/>
                  <w:vAlign w:val="bottom"/>
                </w:tcPr>
                <w:p w14:paraId="3EE20528" w14:textId="77777777" w:rsidR="00EF151D" w:rsidRDefault="0036494E">
                  <w:pPr>
                    <w:jc w:val="center"/>
                    <w:rPr>
                      <w:color w:val="000000"/>
                      <w:sz w:val="16"/>
                    </w:rPr>
                  </w:pPr>
                  <w:r>
                    <w:rPr>
                      <w:color w:val="000000"/>
                      <w:sz w:val="16"/>
                    </w:rPr>
                    <w:t>51</w:t>
                  </w:r>
                </w:p>
              </w:tc>
            </w:tr>
          </w:tbl>
          <w:p w14:paraId="3704BDD8" w14:textId="77777777" w:rsidR="00EF151D" w:rsidRDefault="0036494E">
            <w:pPr>
              <w:rPr>
                <w:i/>
                <w:sz w:val="16"/>
              </w:rPr>
            </w:pPr>
            <w:r>
              <w:rPr>
                <w:i/>
                <w:sz w:val="16"/>
              </w:rPr>
              <w:t>Taken from Census 2011 data</w:t>
            </w:r>
          </w:p>
          <w:p w14:paraId="4BF3EB7F" w14:textId="77777777" w:rsidR="00EF151D" w:rsidRDefault="00EF151D">
            <w:pPr>
              <w:jc w:val="both"/>
              <w:rPr>
                <w:sz w:val="20"/>
              </w:rPr>
            </w:pPr>
          </w:p>
          <w:p w14:paraId="679E53C8" w14:textId="77777777" w:rsidR="00EF151D" w:rsidRDefault="0036494E">
            <w:pPr>
              <w:jc w:val="both"/>
              <w:rPr>
                <w:sz w:val="20"/>
              </w:rPr>
            </w:pPr>
            <w:r>
              <w:rPr>
                <w:sz w:val="20"/>
              </w:rPr>
              <w:t>Gender equality is reported as part of the Trust workforce approach. In terms of over seven day injuries, risks are more likely to be determined by job role.</w:t>
            </w:r>
          </w:p>
        </w:tc>
      </w:tr>
      <w:tr w:rsidR="00EF151D" w14:paraId="7276E855" w14:textId="77777777">
        <w:tc>
          <w:tcPr>
            <w:tcW w:w="606" w:type="dxa"/>
            <w:tcBorders>
              <w:top w:val="single" w:sz="4" w:space="0" w:color="auto"/>
              <w:left w:val="single" w:sz="4" w:space="0" w:color="auto"/>
              <w:bottom w:val="single" w:sz="4" w:space="0" w:color="auto"/>
              <w:right w:val="single" w:sz="4" w:space="0" w:color="auto"/>
            </w:tcBorders>
          </w:tcPr>
          <w:p w14:paraId="029DF5B9" w14:textId="77777777" w:rsidR="00EF151D" w:rsidRDefault="0036494E">
            <w:pPr>
              <w:spacing w:line="600" w:lineRule="auto"/>
              <w:rPr>
                <w:b/>
                <w:sz w:val="20"/>
              </w:rPr>
            </w:pPr>
            <w:r>
              <w:rPr>
                <w:b/>
                <w:sz w:val="20"/>
              </w:rPr>
              <w:t>8.4</w:t>
            </w:r>
          </w:p>
        </w:tc>
        <w:tc>
          <w:tcPr>
            <w:tcW w:w="2763" w:type="dxa"/>
            <w:tcBorders>
              <w:top w:val="single" w:sz="4" w:space="0" w:color="auto"/>
              <w:left w:val="single" w:sz="4" w:space="0" w:color="auto"/>
              <w:bottom w:val="single" w:sz="4" w:space="0" w:color="auto"/>
              <w:right w:val="single" w:sz="4" w:space="0" w:color="auto"/>
            </w:tcBorders>
          </w:tcPr>
          <w:p w14:paraId="00E87362" w14:textId="77777777" w:rsidR="00EF151D" w:rsidRDefault="0036494E">
            <w:pPr>
              <w:spacing w:line="600" w:lineRule="auto"/>
              <w:rPr>
                <w:b/>
                <w:sz w:val="20"/>
              </w:rPr>
            </w:pPr>
            <w:r>
              <w:rPr>
                <w:b/>
                <w:sz w:val="20"/>
              </w:rPr>
              <w:t>Age</w:t>
            </w:r>
          </w:p>
        </w:tc>
        <w:tc>
          <w:tcPr>
            <w:tcW w:w="992" w:type="dxa"/>
            <w:tcBorders>
              <w:top w:val="single" w:sz="4" w:space="0" w:color="auto"/>
              <w:left w:val="single" w:sz="4" w:space="0" w:color="auto"/>
              <w:bottom w:val="single" w:sz="4" w:space="0" w:color="auto"/>
              <w:right w:val="single" w:sz="4" w:space="0" w:color="auto"/>
            </w:tcBorders>
          </w:tcPr>
          <w:p w14:paraId="709F1A6B" w14:textId="77777777" w:rsidR="00EF151D" w:rsidRDefault="0036494E">
            <w:pPr>
              <w:spacing w:line="600" w:lineRule="auto"/>
              <w:rPr>
                <w:b/>
                <w:sz w:val="20"/>
              </w:rPr>
            </w:pPr>
            <w:r>
              <w:rPr>
                <w:b/>
                <w:sz w:val="20"/>
              </w:rPr>
              <w:t>Noted</w:t>
            </w:r>
          </w:p>
        </w:tc>
        <w:tc>
          <w:tcPr>
            <w:tcW w:w="4925" w:type="dxa"/>
            <w:tcBorders>
              <w:top w:val="single" w:sz="4" w:space="0" w:color="auto"/>
              <w:left w:val="single" w:sz="4" w:space="0" w:color="auto"/>
              <w:bottom w:val="single" w:sz="4" w:space="0" w:color="auto"/>
              <w:right w:val="single" w:sz="4" w:space="0" w:color="auto"/>
            </w:tcBorders>
          </w:tcPr>
          <w:p w14:paraId="22C564F7" w14:textId="77777777" w:rsidR="00EF151D" w:rsidRDefault="0036494E">
            <w:pPr>
              <w:spacing w:line="600" w:lineRule="auto"/>
              <w:rPr>
                <w:b/>
                <w:i/>
                <w:sz w:val="20"/>
                <w:u w:val="single"/>
              </w:rPr>
            </w:pPr>
            <w:r>
              <w:rPr>
                <w:b/>
                <w:i/>
                <w:sz w:val="20"/>
                <w:u w:val="single"/>
              </w:rPr>
              <w:t>Age</w:t>
            </w:r>
          </w:p>
          <w:p w14:paraId="09BF2655" w14:textId="77777777" w:rsidR="00EF151D" w:rsidRDefault="0036494E">
            <w:pPr>
              <w:jc w:val="both"/>
              <w:rPr>
                <w:sz w:val="20"/>
              </w:rPr>
            </w:pPr>
            <w:r>
              <w:rPr>
                <w:sz w:val="20"/>
              </w:rPr>
              <w:t>It is far more likely that a person’s job role, rather than their age will impact on their risk factor of being affected by a reportable over seven day injury</w:t>
            </w:r>
          </w:p>
          <w:p w14:paraId="052E531D" w14:textId="77777777" w:rsidR="00EF151D" w:rsidRDefault="00EF151D">
            <w:pPr>
              <w:jc w:val="both"/>
              <w:rPr>
                <w:sz w:val="20"/>
              </w:rPr>
            </w:pPr>
          </w:p>
          <w:p w14:paraId="5D3736E8" w14:textId="77777777" w:rsidR="00EF151D" w:rsidRDefault="0036494E">
            <w:pPr>
              <w:jc w:val="both"/>
              <w:rPr>
                <w:sz w:val="20"/>
              </w:rPr>
            </w:pPr>
            <w:r>
              <w:rPr>
                <w:sz w:val="20"/>
              </w:rPr>
              <w:t xml:space="preserve">Additionally, young workers should and must also be covered by the Trust </w:t>
            </w:r>
            <w:r>
              <w:rPr>
                <w:b/>
                <w:i/>
                <w:sz w:val="20"/>
              </w:rPr>
              <w:t>Work Environment Risk Assessment for a Workplace/Work Shadowing Placement</w:t>
            </w:r>
            <w:r>
              <w:rPr>
                <w:sz w:val="20"/>
              </w:rPr>
              <w:t xml:space="preserve"> risk assessment, that will reduce the risk of an over seven day injury – link below</w:t>
            </w:r>
          </w:p>
          <w:p w14:paraId="2A42450A" w14:textId="77777777" w:rsidR="00EF151D" w:rsidRDefault="00EF151D">
            <w:pPr>
              <w:rPr>
                <w:sz w:val="20"/>
              </w:rPr>
            </w:pPr>
          </w:p>
          <w:p w14:paraId="4B5F538B" w14:textId="77777777" w:rsidR="00EF151D" w:rsidRDefault="00000000">
            <w:pPr>
              <w:rPr>
                <w:sz w:val="20"/>
              </w:rPr>
            </w:pPr>
            <w:hyperlink r:id="rId20" w:history="1">
              <w:r w:rsidR="0036494E">
                <w:rPr>
                  <w:color w:val="0000FF"/>
                  <w:sz w:val="20"/>
                  <w:u w:val="single"/>
                </w:rPr>
                <w:t>http://nww.swyt.nhs.uk/health-safety/Documents/Young%20Workers%20Risk%20Assessment.doc</w:t>
              </w:r>
            </w:hyperlink>
            <w:r w:rsidR="0036494E">
              <w:rPr>
                <w:sz w:val="20"/>
              </w:rPr>
              <w:t xml:space="preserve"> </w:t>
            </w:r>
          </w:p>
          <w:p w14:paraId="2314DD34" w14:textId="77777777" w:rsidR="00EF151D" w:rsidRDefault="00EF151D">
            <w:pPr>
              <w:rPr>
                <w:sz w:val="20"/>
              </w:rPr>
            </w:pPr>
          </w:p>
        </w:tc>
      </w:tr>
      <w:tr w:rsidR="00EF151D" w14:paraId="35F24619" w14:textId="77777777">
        <w:tc>
          <w:tcPr>
            <w:tcW w:w="606" w:type="dxa"/>
            <w:tcBorders>
              <w:top w:val="single" w:sz="4" w:space="0" w:color="auto"/>
              <w:left w:val="single" w:sz="4" w:space="0" w:color="auto"/>
              <w:bottom w:val="single" w:sz="4" w:space="0" w:color="auto"/>
              <w:right w:val="single" w:sz="4" w:space="0" w:color="auto"/>
            </w:tcBorders>
          </w:tcPr>
          <w:p w14:paraId="56BBF9EA" w14:textId="77777777" w:rsidR="00EF151D" w:rsidRDefault="0036494E">
            <w:pPr>
              <w:spacing w:line="600" w:lineRule="auto"/>
              <w:rPr>
                <w:b/>
                <w:sz w:val="20"/>
              </w:rPr>
            </w:pPr>
            <w:r>
              <w:rPr>
                <w:b/>
                <w:sz w:val="20"/>
              </w:rPr>
              <w:t>8.5</w:t>
            </w:r>
          </w:p>
        </w:tc>
        <w:tc>
          <w:tcPr>
            <w:tcW w:w="2763" w:type="dxa"/>
            <w:tcBorders>
              <w:top w:val="single" w:sz="4" w:space="0" w:color="auto"/>
              <w:left w:val="single" w:sz="4" w:space="0" w:color="auto"/>
              <w:bottom w:val="single" w:sz="4" w:space="0" w:color="auto"/>
              <w:right w:val="single" w:sz="4" w:space="0" w:color="auto"/>
            </w:tcBorders>
          </w:tcPr>
          <w:p w14:paraId="046F7BB9" w14:textId="77777777" w:rsidR="00EF151D" w:rsidRDefault="0036494E">
            <w:pPr>
              <w:spacing w:line="600" w:lineRule="auto"/>
              <w:rPr>
                <w:b/>
                <w:sz w:val="20"/>
              </w:rPr>
            </w:pPr>
            <w:r>
              <w:rPr>
                <w:b/>
                <w:sz w:val="20"/>
              </w:rPr>
              <w:t>Sexual orientation</w:t>
            </w:r>
          </w:p>
        </w:tc>
        <w:tc>
          <w:tcPr>
            <w:tcW w:w="992" w:type="dxa"/>
            <w:tcBorders>
              <w:top w:val="single" w:sz="4" w:space="0" w:color="auto"/>
              <w:left w:val="single" w:sz="4" w:space="0" w:color="auto"/>
              <w:bottom w:val="single" w:sz="4" w:space="0" w:color="auto"/>
              <w:right w:val="single" w:sz="4" w:space="0" w:color="auto"/>
            </w:tcBorders>
          </w:tcPr>
          <w:p w14:paraId="43EA2965" w14:textId="77777777" w:rsidR="00EF151D" w:rsidRDefault="0036494E">
            <w:pPr>
              <w:spacing w:line="600" w:lineRule="auto"/>
              <w:rPr>
                <w:sz w:val="20"/>
              </w:rPr>
            </w:pPr>
            <w:r>
              <w:rPr>
                <w:b/>
                <w:sz w:val="20"/>
              </w:rPr>
              <w:t>Noted</w:t>
            </w:r>
          </w:p>
        </w:tc>
        <w:tc>
          <w:tcPr>
            <w:tcW w:w="4925" w:type="dxa"/>
            <w:tcBorders>
              <w:top w:val="single" w:sz="4" w:space="0" w:color="auto"/>
              <w:left w:val="single" w:sz="4" w:space="0" w:color="auto"/>
              <w:bottom w:val="single" w:sz="4" w:space="0" w:color="auto"/>
              <w:right w:val="single" w:sz="4" w:space="0" w:color="auto"/>
            </w:tcBorders>
          </w:tcPr>
          <w:p w14:paraId="0942E295" w14:textId="77777777" w:rsidR="00EF151D" w:rsidRDefault="0036494E">
            <w:pPr>
              <w:spacing w:line="600" w:lineRule="auto"/>
              <w:rPr>
                <w:b/>
                <w:i/>
                <w:sz w:val="20"/>
                <w:u w:val="single"/>
              </w:rPr>
            </w:pPr>
            <w:r>
              <w:rPr>
                <w:b/>
                <w:i/>
                <w:sz w:val="20"/>
                <w:u w:val="single"/>
              </w:rPr>
              <w:t>Sexual orientation</w:t>
            </w:r>
          </w:p>
          <w:p w14:paraId="65FB2E44" w14:textId="77777777" w:rsidR="00EF151D" w:rsidRDefault="0036494E">
            <w:pPr>
              <w:jc w:val="both"/>
              <w:rPr>
                <w:sz w:val="20"/>
              </w:rPr>
            </w:pPr>
            <w:r>
              <w:rPr>
                <w:sz w:val="20"/>
              </w:rPr>
              <w:t>It is far more likely that a person’s job role, rather than their Sexual orientation will impact on their risk factor of being affected by a reportable over seven day injury</w:t>
            </w:r>
          </w:p>
          <w:p w14:paraId="702AD31F" w14:textId="77777777" w:rsidR="00EF151D" w:rsidRDefault="00EF151D">
            <w:pPr>
              <w:rPr>
                <w:sz w:val="20"/>
              </w:rPr>
            </w:pPr>
          </w:p>
        </w:tc>
      </w:tr>
      <w:tr w:rsidR="00EF151D" w14:paraId="4984C7A0" w14:textId="77777777">
        <w:tc>
          <w:tcPr>
            <w:tcW w:w="606" w:type="dxa"/>
            <w:tcBorders>
              <w:top w:val="single" w:sz="4" w:space="0" w:color="auto"/>
              <w:left w:val="single" w:sz="4" w:space="0" w:color="auto"/>
              <w:bottom w:val="single" w:sz="4" w:space="0" w:color="auto"/>
              <w:right w:val="single" w:sz="4" w:space="0" w:color="auto"/>
            </w:tcBorders>
          </w:tcPr>
          <w:p w14:paraId="2A77EE0C" w14:textId="77777777" w:rsidR="00EF151D" w:rsidRDefault="0036494E">
            <w:pPr>
              <w:spacing w:line="600" w:lineRule="auto"/>
              <w:rPr>
                <w:b/>
                <w:sz w:val="20"/>
              </w:rPr>
            </w:pPr>
            <w:r>
              <w:rPr>
                <w:b/>
                <w:sz w:val="20"/>
              </w:rPr>
              <w:t>8.6</w:t>
            </w:r>
          </w:p>
        </w:tc>
        <w:tc>
          <w:tcPr>
            <w:tcW w:w="2763" w:type="dxa"/>
            <w:tcBorders>
              <w:top w:val="single" w:sz="4" w:space="0" w:color="auto"/>
              <w:left w:val="single" w:sz="4" w:space="0" w:color="auto"/>
              <w:bottom w:val="single" w:sz="4" w:space="0" w:color="auto"/>
              <w:right w:val="single" w:sz="4" w:space="0" w:color="auto"/>
            </w:tcBorders>
          </w:tcPr>
          <w:p w14:paraId="55F40857" w14:textId="77777777" w:rsidR="00EF151D" w:rsidRDefault="0036494E">
            <w:pPr>
              <w:spacing w:line="600" w:lineRule="auto"/>
              <w:rPr>
                <w:b/>
                <w:sz w:val="20"/>
              </w:rPr>
            </w:pPr>
            <w:r>
              <w:rPr>
                <w:b/>
                <w:sz w:val="20"/>
              </w:rPr>
              <w:t>Religion or belief</w:t>
            </w:r>
          </w:p>
        </w:tc>
        <w:tc>
          <w:tcPr>
            <w:tcW w:w="992" w:type="dxa"/>
            <w:tcBorders>
              <w:top w:val="single" w:sz="4" w:space="0" w:color="auto"/>
              <w:left w:val="single" w:sz="4" w:space="0" w:color="auto"/>
              <w:bottom w:val="single" w:sz="4" w:space="0" w:color="auto"/>
              <w:right w:val="single" w:sz="4" w:space="0" w:color="auto"/>
            </w:tcBorders>
          </w:tcPr>
          <w:p w14:paraId="0DF0E479" w14:textId="77777777" w:rsidR="00EF151D" w:rsidRDefault="0036494E">
            <w:pPr>
              <w:spacing w:line="600" w:lineRule="auto"/>
              <w:rPr>
                <w:sz w:val="20"/>
              </w:rPr>
            </w:pPr>
            <w:r>
              <w:rPr>
                <w:b/>
                <w:sz w:val="20"/>
              </w:rPr>
              <w:t>Noted</w:t>
            </w:r>
          </w:p>
        </w:tc>
        <w:tc>
          <w:tcPr>
            <w:tcW w:w="4925" w:type="dxa"/>
            <w:tcBorders>
              <w:top w:val="single" w:sz="4" w:space="0" w:color="auto"/>
              <w:left w:val="single" w:sz="4" w:space="0" w:color="auto"/>
              <w:bottom w:val="single" w:sz="4" w:space="0" w:color="auto"/>
              <w:right w:val="single" w:sz="4" w:space="0" w:color="auto"/>
            </w:tcBorders>
          </w:tcPr>
          <w:p w14:paraId="6D79BAE3" w14:textId="77777777" w:rsidR="00EF151D" w:rsidRDefault="0036494E">
            <w:pPr>
              <w:rPr>
                <w:i/>
                <w:u w:val="single"/>
              </w:rPr>
            </w:pPr>
            <w:r>
              <w:rPr>
                <w:b/>
                <w:i/>
                <w:sz w:val="20"/>
                <w:u w:val="single"/>
              </w:rPr>
              <w:t>Religion or belief</w:t>
            </w:r>
          </w:p>
          <w:p w14:paraId="72039ADC" w14:textId="77777777" w:rsidR="00EF151D" w:rsidRDefault="00EF151D"/>
          <w:tbl>
            <w:tblPr>
              <w:tblW w:w="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575"/>
              <w:gridCol w:w="441"/>
              <w:gridCol w:w="442"/>
              <w:gridCol w:w="441"/>
              <w:gridCol w:w="441"/>
              <w:gridCol w:w="442"/>
              <w:gridCol w:w="441"/>
              <w:gridCol w:w="533"/>
            </w:tblGrid>
            <w:tr w:rsidR="00EF151D" w14:paraId="66A9665F" w14:textId="77777777">
              <w:trPr>
                <w:trHeight w:val="1026"/>
              </w:trPr>
              <w:tc>
                <w:tcPr>
                  <w:tcW w:w="1029" w:type="dxa"/>
                </w:tcPr>
                <w:p w14:paraId="0F58E8A1" w14:textId="77777777" w:rsidR="00EF151D" w:rsidRDefault="00EF151D">
                  <w:pPr>
                    <w:rPr>
                      <w:sz w:val="16"/>
                    </w:rPr>
                  </w:pPr>
                </w:p>
              </w:tc>
              <w:tc>
                <w:tcPr>
                  <w:tcW w:w="575" w:type="dxa"/>
                </w:tcPr>
                <w:p w14:paraId="60E121F5" w14:textId="77777777" w:rsidR="00EF151D" w:rsidRDefault="0036494E">
                  <w:pPr>
                    <w:ind w:left="113" w:right="113"/>
                    <w:jc w:val="center"/>
                    <w:rPr>
                      <w:b/>
                      <w:sz w:val="16"/>
                    </w:rPr>
                  </w:pPr>
                  <w:r>
                    <w:rPr>
                      <w:b/>
                      <w:sz w:val="16"/>
                    </w:rPr>
                    <w:t>Christian</w:t>
                  </w:r>
                </w:p>
              </w:tc>
              <w:tc>
                <w:tcPr>
                  <w:tcW w:w="441" w:type="dxa"/>
                </w:tcPr>
                <w:p w14:paraId="37E09A0F" w14:textId="77777777" w:rsidR="00EF151D" w:rsidRDefault="0036494E">
                  <w:pPr>
                    <w:ind w:left="113" w:right="113"/>
                    <w:jc w:val="center"/>
                    <w:rPr>
                      <w:b/>
                      <w:sz w:val="16"/>
                    </w:rPr>
                  </w:pPr>
                  <w:r>
                    <w:rPr>
                      <w:b/>
                      <w:sz w:val="16"/>
                    </w:rPr>
                    <w:t>Buddhist</w:t>
                  </w:r>
                </w:p>
              </w:tc>
              <w:tc>
                <w:tcPr>
                  <w:tcW w:w="442" w:type="dxa"/>
                </w:tcPr>
                <w:p w14:paraId="3E82F410" w14:textId="77777777" w:rsidR="00EF151D" w:rsidRDefault="0036494E">
                  <w:pPr>
                    <w:ind w:left="113" w:right="113"/>
                    <w:jc w:val="center"/>
                    <w:rPr>
                      <w:b/>
                      <w:sz w:val="16"/>
                    </w:rPr>
                  </w:pPr>
                  <w:r>
                    <w:rPr>
                      <w:b/>
                      <w:sz w:val="16"/>
                    </w:rPr>
                    <w:t>Hindu</w:t>
                  </w:r>
                </w:p>
              </w:tc>
              <w:tc>
                <w:tcPr>
                  <w:tcW w:w="441" w:type="dxa"/>
                </w:tcPr>
                <w:p w14:paraId="40D9CFA5" w14:textId="77777777" w:rsidR="00EF151D" w:rsidRDefault="0036494E">
                  <w:pPr>
                    <w:ind w:left="113" w:right="113"/>
                    <w:jc w:val="center"/>
                    <w:rPr>
                      <w:b/>
                      <w:sz w:val="16"/>
                    </w:rPr>
                  </w:pPr>
                  <w:r>
                    <w:rPr>
                      <w:b/>
                      <w:sz w:val="16"/>
                    </w:rPr>
                    <w:t>Jewish</w:t>
                  </w:r>
                </w:p>
              </w:tc>
              <w:tc>
                <w:tcPr>
                  <w:tcW w:w="441" w:type="dxa"/>
                </w:tcPr>
                <w:p w14:paraId="7EFFD1DE" w14:textId="77777777" w:rsidR="00EF151D" w:rsidRDefault="0036494E">
                  <w:pPr>
                    <w:ind w:left="113" w:right="113"/>
                    <w:jc w:val="center"/>
                    <w:rPr>
                      <w:b/>
                      <w:sz w:val="16"/>
                    </w:rPr>
                  </w:pPr>
                  <w:r>
                    <w:rPr>
                      <w:b/>
                      <w:sz w:val="16"/>
                    </w:rPr>
                    <w:t>Sikh</w:t>
                  </w:r>
                </w:p>
              </w:tc>
              <w:tc>
                <w:tcPr>
                  <w:tcW w:w="442" w:type="dxa"/>
                </w:tcPr>
                <w:p w14:paraId="37232530" w14:textId="77777777" w:rsidR="00EF151D" w:rsidRDefault="0036494E">
                  <w:pPr>
                    <w:ind w:left="113" w:right="113"/>
                    <w:jc w:val="center"/>
                    <w:rPr>
                      <w:b/>
                      <w:sz w:val="16"/>
                    </w:rPr>
                  </w:pPr>
                  <w:r>
                    <w:rPr>
                      <w:b/>
                      <w:sz w:val="16"/>
                    </w:rPr>
                    <w:t>Muslim</w:t>
                  </w:r>
                </w:p>
              </w:tc>
              <w:tc>
                <w:tcPr>
                  <w:tcW w:w="441" w:type="dxa"/>
                </w:tcPr>
                <w:p w14:paraId="5A567FDF" w14:textId="77777777" w:rsidR="00EF151D" w:rsidRDefault="0036494E">
                  <w:pPr>
                    <w:ind w:left="113" w:right="113"/>
                    <w:jc w:val="center"/>
                    <w:rPr>
                      <w:b/>
                      <w:sz w:val="16"/>
                    </w:rPr>
                  </w:pPr>
                  <w:r>
                    <w:rPr>
                      <w:b/>
                      <w:sz w:val="16"/>
                    </w:rPr>
                    <w:t>Other</w:t>
                  </w:r>
                </w:p>
              </w:tc>
              <w:tc>
                <w:tcPr>
                  <w:tcW w:w="533" w:type="dxa"/>
                </w:tcPr>
                <w:p w14:paraId="43747B42" w14:textId="77777777" w:rsidR="00EF151D" w:rsidRDefault="0036494E">
                  <w:pPr>
                    <w:ind w:left="113" w:right="113"/>
                    <w:jc w:val="center"/>
                    <w:rPr>
                      <w:b/>
                      <w:sz w:val="16"/>
                    </w:rPr>
                  </w:pPr>
                  <w:r>
                    <w:rPr>
                      <w:b/>
                      <w:sz w:val="16"/>
                    </w:rPr>
                    <w:t>No religion</w:t>
                  </w:r>
                </w:p>
              </w:tc>
            </w:tr>
            <w:tr w:rsidR="00EF151D" w14:paraId="22436908" w14:textId="77777777">
              <w:tc>
                <w:tcPr>
                  <w:tcW w:w="1029" w:type="dxa"/>
                </w:tcPr>
                <w:p w14:paraId="0BC92AB9" w14:textId="77777777" w:rsidR="00EF151D" w:rsidRDefault="0036494E">
                  <w:pPr>
                    <w:rPr>
                      <w:sz w:val="16"/>
                    </w:rPr>
                  </w:pPr>
                  <w:r>
                    <w:rPr>
                      <w:sz w:val="16"/>
                    </w:rPr>
                    <w:t>England % av.</w:t>
                  </w:r>
                </w:p>
              </w:tc>
              <w:tc>
                <w:tcPr>
                  <w:tcW w:w="575" w:type="dxa"/>
                  <w:vAlign w:val="bottom"/>
                </w:tcPr>
                <w:p w14:paraId="3F78B760" w14:textId="77777777" w:rsidR="00EF151D" w:rsidRDefault="0036494E">
                  <w:pPr>
                    <w:jc w:val="center"/>
                    <w:rPr>
                      <w:color w:val="000000"/>
                      <w:sz w:val="16"/>
                    </w:rPr>
                  </w:pPr>
                  <w:r>
                    <w:rPr>
                      <w:color w:val="000000"/>
                      <w:sz w:val="16"/>
                    </w:rPr>
                    <w:t>71.8</w:t>
                  </w:r>
                </w:p>
              </w:tc>
              <w:tc>
                <w:tcPr>
                  <w:tcW w:w="441" w:type="dxa"/>
                  <w:vAlign w:val="bottom"/>
                </w:tcPr>
                <w:p w14:paraId="151FB23F" w14:textId="77777777" w:rsidR="00EF151D" w:rsidRDefault="0036494E">
                  <w:pPr>
                    <w:jc w:val="center"/>
                    <w:rPr>
                      <w:color w:val="000000"/>
                      <w:sz w:val="16"/>
                    </w:rPr>
                  </w:pPr>
                  <w:r>
                    <w:rPr>
                      <w:color w:val="000000"/>
                      <w:sz w:val="16"/>
                    </w:rPr>
                    <w:t>0.3</w:t>
                  </w:r>
                </w:p>
              </w:tc>
              <w:tc>
                <w:tcPr>
                  <w:tcW w:w="442" w:type="dxa"/>
                </w:tcPr>
                <w:p w14:paraId="7C05E297" w14:textId="77777777" w:rsidR="00EF151D" w:rsidRDefault="0036494E">
                  <w:pPr>
                    <w:jc w:val="center"/>
                    <w:rPr>
                      <w:color w:val="000000"/>
                      <w:sz w:val="16"/>
                    </w:rPr>
                  </w:pPr>
                  <w:r>
                    <w:rPr>
                      <w:color w:val="000000"/>
                      <w:sz w:val="16"/>
                    </w:rPr>
                    <w:t>1</w:t>
                  </w:r>
                </w:p>
              </w:tc>
              <w:tc>
                <w:tcPr>
                  <w:tcW w:w="441" w:type="dxa"/>
                </w:tcPr>
                <w:p w14:paraId="08D2B48B" w14:textId="77777777" w:rsidR="00EF151D" w:rsidRDefault="0036494E">
                  <w:pPr>
                    <w:jc w:val="center"/>
                    <w:rPr>
                      <w:color w:val="000000"/>
                      <w:sz w:val="16"/>
                    </w:rPr>
                  </w:pPr>
                  <w:r>
                    <w:rPr>
                      <w:color w:val="000000"/>
                      <w:sz w:val="16"/>
                    </w:rPr>
                    <w:t>0.5</w:t>
                  </w:r>
                </w:p>
              </w:tc>
              <w:tc>
                <w:tcPr>
                  <w:tcW w:w="441" w:type="dxa"/>
                </w:tcPr>
                <w:p w14:paraId="1664EB60" w14:textId="77777777" w:rsidR="00EF151D" w:rsidRDefault="0036494E">
                  <w:pPr>
                    <w:jc w:val="center"/>
                    <w:rPr>
                      <w:color w:val="000000"/>
                      <w:sz w:val="16"/>
                    </w:rPr>
                  </w:pPr>
                  <w:r>
                    <w:rPr>
                      <w:color w:val="000000"/>
                      <w:sz w:val="16"/>
                    </w:rPr>
                    <w:t>0.7</w:t>
                  </w:r>
                </w:p>
              </w:tc>
              <w:tc>
                <w:tcPr>
                  <w:tcW w:w="442" w:type="dxa"/>
                </w:tcPr>
                <w:p w14:paraId="38A6822A" w14:textId="77777777" w:rsidR="00EF151D" w:rsidRDefault="0036494E">
                  <w:pPr>
                    <w:jc w:val="center"/>
                    <w:rPr>
                      <w:color w:val="000000"/>
                      <w:sz w:val="16"/>
                    </w:rPr>
                  </w:pPr>
                  <w:r>
                    <w:rPr>
                      <w:color w:val="000000"/>
                      <w:sz w:val="16"/>
                    </w:rPr>
                    <w:t>10.1</w:t>
                  </w:r>
                </w:p>
              </w:tc>
              <w:tc>
                <w:tcPr>
                  <w:tcW w:w="441" w:type="dxa"/>
                </w:tcPr>
                <w:p w14:paraId="66DC5940" w14:textId="77777777" w:rsidR="00EF151D" w:rsidRDefault="0036494E">
                  <w:pPr>
                    <w:jc w:val="center"/>
                    <w:rPr>
                      <w:color w:val="000000"/>
                      <w:sz w:val="16"/>
                    </w:rPr>
                  </w:pPr>
                  <w:r>
                    <w:rPr>
                      <w:color w:val="000000"/>
                      <w:sz w:val="16"/>
                    </w:rPr>
                    <w:t>0.2</w:t>
                  </w:r>
                </w:p>
              </w:tc>
              <w:tc>
                <w:tcPr>
                  <w:tcW w:w="533" w:type="dxa"/>
                </w:tcPr>
                <w:p w14:paraId="2E58DDD8" w14:textId="77777777" w:rsidR="00EF151D" w:rsidRDefault="0036494E">
                  <w:pPr>
                    <w:jc w:val="center"/>
                    <w:rPr>
                      <w:color w:val="000000"/>
                      <w:sz w:val="16"/>
                    </w:rPr>
                  </w:pPr>
                  <w:r>
                    <w:rPr>
                      <w:color w:val="000000"/>
                      <w:sz w:val="16"/>
                    </w:rPr>
                    <w:t>15.1</w:t>
                  </w:r>
                </w:p>
              </w:tc>
            </w:tr>
            <w:tr w:rsidR="00EF151D" w14:paraId="2448FB74" w14:textId="77777777">
              <w:tc>
                <w:tcPr>
                  <w:tcW w:w="1029" w:type="dxa"/>
                </w:tcPr>
                <w:p w14:paraId="0F212F47" w14:textId="77777777" w:rsidR="00EF151D" w:rsidRDefault="0036494E">
                  <w:pPr>
                    <w:rPr>
                      <w:b/>
                      <w:sz w:val="16"/>
                    </w:rPr>
                  </w:pPr>
                  <w:r>
                    <w:rPr>
                      <w:b/>
                      <w:sz w:val="16"/>
                    </w:rPr>
                    <w:t>Kirklees</w:t>
                  </w:r>
                </w:p>
              </w:tc>
              <w:tc>
                <w:tcPr>
                  <w:tcW w:w="575" w:type="dxa"/>
                  <w:vAlign w:val="bottom"/>
                </w:tcPr>
                <w:p w14:paraId="071F6255" w14:textId="77777777" w:rsidR="00EF151D" w:rsidRDefault="00EF151D">
                  <w:pPr>
                    <w:jc w:val="center"/>
                    <w:rPr>
                      <w:b/>
                      <w:color w:val="000000"/>
                      <w:sz w:val="16"/>
                    </w:rPr>
                  </w:pPr>
                </w:p>
              </w:tc>
              <w:tc>
                <w:tcPr>
                  <w:tcW w:w="441" w:type="dxa"/>
                  <w:vAlign w:val="bottom"/>
                </w:tcPr>
                <w:p w14:paraId="5A0BF872" w14:textId="77777777" w:rsidR="00EF151D" w:rsidRDefault="00EF151D">
                  <w:pPr>
                    <w:jc w:val="center"/>
                    <w:rPr>
                      <w:b/>
                      <w:color w:val="000000"/>
                      <w:sz w:val="16"/>
                    </w:rPr>
                  </w:pPr>
                </w:p>
              </w:tc>
              <w:tc>
                <w:tcPr>
                  <w:tcW w:w="442" w:type="dxa"/>
                </w:tcPr>
                <w:p w14:paraId="184715A4" w14:textId="77777777" w:rsidR="00EF151D" w:rsidRDefault="00EF151D">
                  <w:pPr>
                    <w:jc w:val="center"/>
                    <w:rPr>
                      <w:b/>
                      <w:color w:val="000000"/>
                      <w:sz w:val="16"/>
                    </w:rPr>
                  </w:pPr>
                </w:p>
              </w:tc>
              <w:tc>
                <w:tcPr>
                  <w:tcW w:w="441" w:type="dxa"/>
                </w:tcPr>
                <w:p w14:paraId="7A160174" w14:textId="77777777" w:rsidR="00EF151D" w:rsidRDefault="00EF151D">
                  <w:pPr>
                    <w:jc w:val="center"/>
                    <w:rPr>
                      <w:b/>
                      <w:color w:val="000000"/>
                      <w:sz w:val="16"/>
                    </w:rPr>
                  </w:pPr>
                </w:p>
              </w:tc>
              <w:tc>
                <w:tcPr>
                  <w:tcW w:w="441" w:type="dxa"/>
                </w:tcPr>
                <w:p w14:paraId="3942A6EB" w14:textId="77777777" w:rsidR="00EF151D" w:rsidRDefault="00EF151D">
                  <w:pPr>
                    <w:jc w:val="center"/>
                    <w:rPr>
                      <w:b/>
                      <w:color w:val="000000"/>
                      <w:sz w:val="16"/>
                    </w:rPr>
                  </w:pPr>
                </w:p>
              </w:tc>
              <w:tc>
                <w:tcPr>
                  <w:tcW w:w="442" w:type="dxa"/>
                </w:tcPr>
                <w:p w14:paraId="4D0A4EE0" w14:textId="77777777" w:rsidR="00EF151D" w:rsidRDefault="00EF151D">
                  <w:pPr>
                    <w:jc w:val="center"/>
                    <w:rPr>
                      <w:b/>
                      <w:color w:val="000000"/>
                      <w:sz w:val="16"/>
                    </w:rPr>
                  </w:pPr>
                </w:p>
              </w:tc>
              <w:tc>
                <w:tcPr>
                  <w:tcW w:w="441" w:type="dxa"/>
                </w:tcPr>
                <w:p w14:paraId="1F80C87C" w14:textId="77777777" w:rsidR="00EF151D" w:rsidRDefault="00EF151D">
                  <w:pPr>
                    <w:jc w:val="center"/>
                    <w:rPr>
                      <w:b/>
                      <w:color w:val="000000"/>
                      <w:sz w:val="16"/>
                    </w:rPr>
                  </w:pPr>
                </w:p>
              </w:tc>
              <w:tc>
                <w:tcPr>
                  <w:tcW w:w="533" w:type="dxa"/>
                </w:tcPr>
                <w:p w14:paraId="2A98001C" w14:textId="77777777" w:rsidR="00EF151D" w:rsidRDefault="00EF151D">
                  <w:pPr>
                    <w:jc w:val="center"/>
                    <w:rPr>
                      <w:b/>
                      <w:color w:val="000000"/>
                      <w:sz w:val="16"/>
                    </w:rPr>
                  </w:pPr>
                </w:p>
              </w:tc>
            </w:tr>
            <w:tr w:rsidR="00EF151D" w14:paraId="72BAA499" w14:textId="77777777">
              <w:tc>
                <w:tcPr>
                  <w:tcW w:w="1029" w:type="dxa"/>
                </w:tcPr>
                <w:p w14:paraId="1EE35D58" w14:textId="77777777" w:rsidR="00EF151D" w:rsidRDefault="0036494E">
                  <w:pPr>
                    <w:rPr>
                      <w:sz w:val="16"/>
                    </w:rPr>
                  </w:pPr>
                  <w:r>
                    <w:rPr>
                      <w:sz w:val="16"/>
                    </w:rPr>
                    <w:t>% average</w:t>
                  </w:r>
                </w:p>
              </w:tc>
              <w:tc>
                <w:tcPr>
                  <w:tcW w:w="575" w:type="dxa"/>
                  <w:vAlign w:val="bottom"/>
                </w:tcPr>
                <w:p w14:paraId="1380C865" w14:textId="77777777" w:rsidR="00EF151D" w:rsidRDefault="0036494E">
                  <w:pPr>
                    <w:jc w:val="center"/>
                    <w:rPr>
                      <w:color w:val="000000"/>
                      <w:sz w:val="16"/>
                    </w:rPr>
                  </w:pPr>
                  <w:r>
                    <w:rPr>
                      <w:color w:val="000000"/>
                      <w:sz w:val="16"/>
                    </w:rPr>
                    <w:t>67.2</w:t>
                  </w:r>
                </w:p>
              </w:tc>
              <w:tc>
                <w:tcPr>
                  <w:tcW w:w="441" w:type="dxa"/>
                  <w:vAlign w:val="bottom"/>
                </w:tcPr>
                <w:p w14:paraId="4E9492D9" w14:textId="77777777" w:rsidR="00EF151D" w:rsidRDefault="0036494E">
                  <w:pPr>
                    <w:jc w:val="center"/>
                    <w:rPr>
                      <w:color w:val="000000"/>
                      <w:sz w:val="16"/>
                    </w:rPr>
                  </w:pPr>
                  <w:r>
                    <w:rPr>
                      <w:color w:val="000000"/>
                      <w:sz w:val="16"/>
                    </w:rPr>
                    <w:t>0.2</w:t>
                  </w:r>
                </w:p>
              </w:tc>
              <w:tc>
                <w:tcPr>
                  <w:tcW w:w="442" w:type="dxa"/>
                </w:tcPr>
                <w:p w14:paraId="34D2659A" w14:textId="77777777" w:rsidR="00EF151D" w:rsidRDefault="0036494E">
                  <w:pPr>
                    <w:jc w:val="center"/>
                    <w:rPr>
                      <w:color w:val="000000"/>
                      <w:sz w:val="16"/>
                    </w:rPr>
                  </w:pPr>
                  <w:r>
                    <w:rPr>
                      <w:color w:val="000000"/>
                      <w:sz w:val="16"/>
                    </w:rPr>
                    <w:t>0.3</w:t>
                  </w:r>
                </w:p>
              </w:tc>
              <w:tc>
                <w:tcPr>
                  <w:tcW w:w="441" w:type="dxa"/>
                </w:tcPr>
                <w:p w14:paraId="06908576" w14:textId="77777777" w:rsidR="00EF151D" w:rsidRDefault="0036494E">
                  <w:pPr>
                    <w:jc w:val="center"/>
                    <w:rPr>
                      <w:color w:val="000000"/>
                      <w:sz w:val="16"/>
                    </w:rPr>
                  </w:pPr>
                  <w:r>
                    <w:rPr>
                      <w:color w:val="000000"/>
                      <w:sz w:val="16"/>
                    </w:rPr>
                    <w:t>0.1</w:t>
                  </w:r>
                </w:p>
              </w:tc>
              <w:tc>
                <w:tcPr>
                  <w:tcW w:w="441" w:type="dxa"/>
                </w:tcPr>
                <w:p w14:paraId="715CC267" w14:textId="77777777" w:rsidR="00EF151D" w:rsidRDefault="0036494E">
                  <w:pPr>
                    <w:jc w:val="center"/>
                    <w:rPr>
                      <w:color w:val="000000"/>
                      <w:sz w:val="16"/>
                    </w:rPr>
                  </w:pPr>
                  <w:r>
                    <w:rPr>
                      <w:color w:val="000000"/>
                      <w:sz w:val="16"/>
                    </w:rPr>
                    <w:t>0.7</w:t>
                  </w:r>
                </w:p>
              </w:tc>
              <w:tc>
                <w:tcPr>
                  <w:tcW w:w="442" w:type="dxa"/>
                </w:tcPr>
                <w:p w14:paraId="0E9ACEA6" w14:textId="77777777" w:rsidR="00EF151D" w:rsidRDefault="0036494E">
                  <w:pPr>
                    <w:jc w:val="center"/>
                    <w:rPr>
                      <w:color w:val="000000"/>
                      <w:sz w:val="16"/>
                    </w:rPr>
                  </w:pPr>
                  <w:r>
                    <w:rPr>
                      <w:color w:val="000000"/>
                      <w:sz w:val="16"/>
                    </w:rPr>
                    <w:t>10.1</w:t>
                  </w:r>
                </w:p>
              </w:tc>
              <w:tc>
                <w:tcPr>
                  <w:tcW w:w="441" w:type="dxa"/>
                </w:tcPr>
                <w:p w14:paraId="63F67910" w14:textId="77777777" w:rsidR="00EF151D" w:rsidRDefault="0036494E">
                  <w:pPr>
                    <w:jc w:val="center"/>
                    <w:rPr>
                      <w:color w:val="000000"/>
                      <w:sz w:val="16"/>
                    </w:rPr>
                  </w:pPr>
                  <w:r>
                    <w:rPr>
                      <w:color w:val="000000"/>
                      <w:sz w:val="16"/>
                    </w:rPr>
                    <w:t>0.2</w:t>
                  </w:r>
                </w:p>
              </w:tc>
              <w:tc>
                <w:tcPr>
                  <w:tcW w:w="533" w:type="dxa"/>
                </w:tcPr>
                <w:p w14:paraId="018F54F3" w14:textId="77777777" w:rsidR="00EF151D" w:rsidRDefault="0036494E">
                  <w:pPr>
                    <w:jc w:val="center"/>
                    <w:rPr>
                      <w:color w:val="000000"/>
                      <w:sz w:val="16"/>
                    </w:rPr>
                  </w:pPr>
                  <w:r>
                    <w:rPr>
                      <w:color w:val="000000"/>
                      <w:sz w:val="16"/>
                    </w:rPr>
                    <w:t>14</w:t>
                  </w:r>
                </w:p>
              </w:tc>
            </w:tr>
            <w:tr w:rsidR="00EF151D" w14:paraId="58E2F605" w14:textId="77777777">
              <w:tc>
                <w:tcPr>
                  <w:tcW w:w="1029" w:type="dxa"/>
                </w:tcPr>
                <w:p w14:paraId="7D4975DE" w14:textId="77777777" w:rsidR="00EF151D" w:rsidRDefault="0036494E">
                  <w:pPr>
                    <w:rPr>
                      <w:b/>
                      <w:sz w:val="16"/>
                    </w:rPr>
                  </w:pPr>
                  <w:r>
                    <w:rPr>
                      <w:b/>
                      <w:sz w:val="16"/>
                    </w:rPr>
                    <w:t xml:space="preserve">Barnsley </w:t>
                  </w:r>
                  <w:r>
                    <w:rPr>
                      <w:sz w:val="16"/>
                    </w:rPr>
                    <w:t xml:space="preserve"> </w:t>
                  </w:r>
                </w:p>
              </w:tc>
              <w:tc>
                <w:tcPr>
                  <w:tcW w:w="575" w:type="dxa"/>
                  <w:vAlign w:val="bottom"/>
                </w:tcPr>
                <w:p w14:paraId="063BCDCC" w14:textId="77777777" w:rsidR="00EF151D" w:rsidRDefault="00EF151D">
                  <w:pPr>
                    <w:jc w:val="center"/>
                    <w:rPr>
                      <w:color w:val="000000"/>
                      <w:sz w:val="16"/>
                    </w:rPr>
                  </w:pPr>
                </w:p>
              </w:tc>
              <w:tc>
                <w:tcPr>
                  <w:tcW w:w="441" w:type="dxa"/>
                  <w:vAlign w:val="bottom"/>
                </w:tcPr>
                <w:p w14:paraId="3F52C03C" w14:textId="77777777" w:rsidR="00EF151D" w:rsidRDefault="00EF151D">
                  <w:pPr>
                    <w:jc w:val="center"/>
                    <w:rPr>
                      <w:color w:val="000000"/>
                      <w:sz w:val="16"/>
                    </w:rPr>
                  </w:pPr>
                </w:p>
              </w:tc>
              <w:tc>
                <w:tcPr>
                  <w:tcW w:w="442" w:type="dxa"/>
                  <w:vAlign w:val="bottom"/>
                </w:tcPr>
                <w:p w14:paraId="64A58F51" w14:textId="77777777" w:rsidR="00EF151D" w:rsidRDefault="00EF151D">
                  <w:pPr>
                    <w:jc w:val="center"/>
                    <w:rPr>
                      <w:color w:val="000000"/>
                      <w:sz w:val="16"/>
                    </w:rPr>
                  </w:pPr>
                </w:p>
              </w:tc>
              <w:tc>
                <w:tcPr>
                  <w:tcW w:w="441" w:type="dxa"/>
                  <w:vAlign w:val="bottom"/>
                </w:tcPr>
                <w:p w14:paraId="3E78083E" w14:textId="77777777" w:rsidR="00EF151D" w:rsidRDefault="00EF151D">
                  <w:pPr>
                    <w:jc w:val="center"/>
                    <w:rPr>
                      <w:color w:val="000000"/>
                      <w:sz w:val="16"/>
                    </w:rPr>
                  </w:pPr>
                </w:p>
              </w:tc>
              <w:tc>
                <w:tcPr>
                  <w:tcW w:w="441" w:type="dxa"/>
                  <w:vAlign w:val="bottom"/>
                </w:tcPr>
                <w:p w14:paraId="1DE108FE" w14:textId="77777777" w:rsidR="00EF151D" w:rsidRDefault="00EF151D">
                  <w:pPr>
                    <w:jc w:val="center"/>
                    <w:rPr>
                      <w:color w:val="000000"/>
                      <w:sz w:val="16"/>
                    </w:rPr>
                  </w:pPr>
                </w:p>
              </w:tc>
              <w:tc>
                <w:tcPr>
                  <w:tcW w:w="442" w:type="dxa"/>
                </w:tcPr>
                <w:p w14:paraId="5D22C346" w14:textId="77777777" w:rsidR="00EF151D" w:rsidRDefault="00EF151D">
                  <w:pPr>
                    <w:jc w:val="center"/>
                    <w:rPr>
                      <w:color w:val="000000"/>
                      <w:sz w:val="16"/>
                    </w:rPr>
                  </w:pPr>
                </w:p>
              </w:tc>
              <w:tc>
                <w:tcPr>
                  <w:tcW w:w="441" w:type="dxa"/>
                </w:tcPr>
                <w:p w14:paraId="19AA4DD1" w14:textId="77777777" w:rsidR="00EF151D" w:rsidRDefault="00EF151D">
                  <w:pPr>
                    <w:jc w:val="center"/>
                    <w:rPr>
                      <w:color w:val="000000"/>
                      <w:sz w:val="16"/>
                    </w:rPr>
                  </w:pPr>
                </w:p>
              </w:tc>
              <w:tc>
                <w:tcPr>
                  <w:tcW w:w="533" w:type="dxa"/>
                </w:tcPr>
                <w:p w14:paraId="3578084B" w14:textId="77777777" w:rsidR="00EF151D" w:rsidRDefault="00EF151D">
                  <w:pPr>
                    <w:jc w:val="center"/>
                    <w:rPr>
                      <w:color w:val="000000"/>
                      <w:sz w:val="16"/>
                    </w:rPr>
                  </w:pPr>
                </w:p>
              </w:tc>
            </w:tr>
            <w:tr w:rsidR="00EF151D" w14:paraId="71AABB1D" w14:textId="77777777">
              <w:tc>
                <w:tcPr>
                  <w:tcW w:w="1029" w:type="dxa"/>
                </w:tcPr>
                <w:p w14:paraId="1604F051" w14:textId="77777777" w:rsidR="00EF151D" w:rsidRDefault="0036494E">
                  <w:pPr>
                    <w:rPr>
                      <w:sz w:val="16"/>
                    </w:rPr>
                  </w:pPr>
                  <w:r>
                    <w:rPr>
                      <w:sz w:val="16"/>
                    </w:rPr>
                    <w:t>% average</w:t>
                  </w:r>
                </w:p>
              </w:tc>
              <w:tc>
                <w:tcPr>
                  <w:tcW w:w="575" w:type="dxa"/>
                  <w:vAlign w:val="bottom"/>
                </w:tcPr>
                <w:p w14:paraId="56840660" w14:textId="77777777" w:rsidR="00EF151D" w:rsidRDefault="0036494E">
                  <w:pPr>
                    <w:jc w:val="center"/>
                    <w:rPr>
                      <w:color w:val="000000"/>
                      <w:sz w:val="16"/>
                    </w:rPr>
                  </w:pPr>
                  <w:r>
                    <w:rPr>
                      <w:color w:val="000000"/>
                      <w:sz w:val="16"/>
                    </w:rPr>
                    <w:t>59.4</w:t>
                  </w:r>
                </w:p>
              </w:tc>
              <w:tc>
                <w:tcPr>
                  <w:tcW w:w="441" w:type="dxa"/>
                  <w:vAlign w:val="bottom"/>
                </w:tcPr>
                <w:p w14:paraId="21F57E7F" w14:textId="77777777" w:rsidR="00EF151D" w:rsidRDefault="0036494E">
                  <w:pPr>
                    <w:jc w:val="center"/>
                    <w:rPr>
                      <w:color w:val="000000"/>
                      <w:sz w:val="16"/>
                    </w:rPr>
                  </w:pPr>
                  <w:r>
                    <w:rPr>
                      <w:color w:val="000000"/>
                      <w:sz w:val="16"/>
                    </w:rPr>
                    <w:t>0.5</w:t>
                  </w:r>
                </w:p>
              </w:tc>
              <w:tc>
                <w:tcPr>
                  <w:tcW w:w="442" w:type="dxa"/>
                </w:tcPr>
                <w:p w14:paraId="62029E02" w14:textId="77777777" w:rsidR="00EF151D" w:rsidRDefault="0036494E">
                  <w:pPr>
                    <w:jc w:val="center"/>
                    <w:rPr>
                      <w:color w:val="000000"/>
                      <w:sz w:val="16"/>
                    </w:rPr>
                  </w:pPr>
                  <w:r>
                    <w:rPr>
                      <w:color w:val="000000"/>
                      <w:sz w:val="16"/>
                    </w:rPr>
                    <w:t>1.5</w:t>
                  </w:r>
                </w:p>
              </w:tc>
              <w:tc>
                <w:tcPr>
                  <w:tcW w:w="441" w:type="dxa"/>
                </w:tcPr>
                <w:p w14:paraId="1974A4B2" w14:textId="77777777" w:rsidR="00EF151D" w:rsidRDefault="0036494E">
                  <w:pPr>
                    <w:jc w:val="center"/>
                    <w:rPr>
                      <w:color w:val="000000"/>
                      <w:sz w:val="16"/>
                    </w:rPr>
                  </w:pPr>
                  <w:r>
                    <w:rPr>
                      <w:color w:val="000000"/>
                      <w:sz w:val="16"/>
                    </w:rPr>
                    <w:t>0.5</w:t>
                  </w:r>
                </w:p>
              </w:tc>
              <w:tc>
                <w:tcPr>
                  <w:tcW w:w="441" w:type="dxa"/>
                </w:tcPr>
                <w:p w14:paraId="2ADEFEB5" w14:textId="77777777" w:rsidR="00EF151D" w:rsidRDefault="0036494E">
                  <w:pPr>
                    <w:jc w:val="center"/>
                    <w:rPr>
                      <w:color w:val="000000"/>
                      <w:sz w:val="16"/>
                    </w:rPr>
                  </w:pPr>
                  <w:r>
                    <w:rPr>
                      <w:color w:val="000000"/>
                      <w:sz w:val="16"/>
                    </w:rPr>
                    <w:t>0.8</w:t>
                  </w:r>
                </w:p>
              </w:tc>
              <w:tc>
                <w:tcPr>
                  <w:tcW w:w="442" w:type="dxa"/>
                </w:tcPr>
                <w:p w14:paraId="47DE2884" w14:textId="77777777" w:rsidR="00EF151D" w:rsidRDefault="0036494E">
                  <w:pPr>
                    <w:jc w:val="center"/>
                    <w:rPr>
                      <w:color w:val="000000"/>
                      <w:sz w:val="16"/>
                    </w:rPr>
                  </w:pPr>
                  <w:r>
                    <w:rPr>
                      <w:color w:val="000000"/>
                      <w:sz w:val="16"/>
                    </w:rPr>
                    <w:t>5</w:t>
                  </w:r>
                </w:p>
              </w:tc>
              <w:tc>
                <w:tcPr>
                  <w:tcW w:w="441" w:type="dxa"/>
                </w:tcPr>
                <w:p w14:paraId="30C523B9" w14:textId="77777777" w:rsidR="00EF151D" w:rsidRDefault="0036494E">
                  <w:pPr>
                    <w:jc w:val="center"/>
                    <w:rPr>
                      <w:color w:val="000000"/>
                      <w:sz w:val="16"/>
                    </w:rPr>
                  </w:pPr>
                  <w:r>
                    <w:rPr>
                      <w:color w:val="000000"/>
                      <w:sz w:val="16"/>
                    </w:rPr>
                    <w:t>0.4</w:t>
                  </w:r>
                </w:p>
              </w:tc>
              <w:tc>
                <w:tcPr>
                  <w:tcW w:w="533" w:type="dxa"/>
                </w:tcPr>
                <w:p w14:paraId="15F84CE5" w14:textId="77777777" w:rsidR="00EF151D" w:rsidRDefault="0036494E">
                  <w:pPr>
                    <w:jc w:val="center"/>
                    <w:rPr>
                      <w:color w:val="000000"/>
                      <w:sz w:val="16"/>
                    </w:rPr>
                  </w:pPr>
                  <w:r>
                    <w:rPr>
                      <w:color w:val="000000"/>
                      <w:sz w:val="16"/>
                    </w:rPr>
                    <w:t>24.7</w:t>
                  </w:r>
                </w:p>
              </w:tc>
            </w:tr>
            <w:tr w:rsidR="00EF151D" w14:paraId="3AD422F1" w14:textId="77777777">
              <w:tc>
                <w:tcPr>
                  <w:tcW w:w="1029" w:type="dxa"/>
                </w:tcPr>
                <w:p w14:paraId="3DD94424" w14:textId="77777777" w:rsidR="00EF151D" w:rsidRDefault="0036494E">
                  <w:pPr>
                    <w:rPr>
                      <w:b/>
                      <w:sz w:val="16"/>
                    </w:rPr>
                  </w:pPr>
                  <w:r>
                    <w:rPr>
                      <w:b/>
                      <w:sz w:val="16"/>
                    </w:rPr>
                    <w:t>Calderdale</w:t>
                  </w:r>
                </w:p>
              </w:tc>
              <w:tc>
                <w:tcPr>
                  <w:tcW w:w="575" w:type="dxa"/>
                  <w:vAlign w:val="bottom"/>
                </w:tcPr>
                <w:p w14:paraId="5317F59D" w14:textId="77777777" w:rsidR="00EF151D" w:rsidRDefault="00EF151D">
                  <w:pPr>
                    <w:jc w:val="center"/>
                    <w:rPr>
                      <w:color w:val="000000"/>
                      <w:sz w:val="16"/>
                    </w:rPr>
                  </w:pPr>
                </w:p>
              </w:tc>
              <w:tc>
                <w:tcPr>
                  <w:tcW w:w="441" w:type="dxa"/>
                  <w:vAlign w:val="bottom"/>
                </w:tcPr>
                <w:p w14:paraId="59366E63" w14:textId="77777777" w:rsidR="00EF151D" w:rsidRDefault="00EF151D">
                  <w:pPr>
                    <w:jc w:val="center"/>
                    <w:rPr>
                      <w:color w:val="000000"/>
                      <w:sz w:val="16"/>
                    </w:rPr>
                  </w:pPr>
                </w:p>
              </w:tc>
              <w:tc>
                <w:tcPr>
                  <w:tcW w:w="442" w:type="dxa"/>
                </w:tcPr>
                <w:p w14:paraId="1835AA74" w14:textId="77777777" w:rsidR="00EF151D" w:rsidRDefault="00EF151D">
                  <w:pPr>
                    <w:jc w:val="center"/>
                    <w:rPr>
                      <w:color w:val="000000"/>
                      <w:sz w:val="16"/>
                    </w:rPr>
                  </w:pPr>
                </w:p>
              </w:tc>
              <w:tc>
                <w:tcPr>
                  <w:tcW w:w="441" w:type="dxa"/>
                </w:tcPr>
                <w:p w14:paraId="5DD8D97D" w14:textId="77777777" w:rsidR="00EF151D" w:rsidRDefault="00EF151D">
                  <w:pPr>
                    <w:jc w:val="center"/>
                    <w:rPr>
                      <w:color w:val="000000"/>
                      <w:sz w:val="16"/>
                    </w:rPr>
                  </w:pPr>
                </w:p>
              </w:tc>
              <w:tc>
                <w:tcPr>
                  <w:tcW w:w="441" w:type="dxa"/>
                </w:tcPr>
                <w:p w14:paraId="631C76D6" w14:textId="77777777" w:rsidR="00EF151D" w:rsidRDefault="00EF151D">
                  <w:pPr>
                    <w:jc w:val="center"/>
                    <w:rPr>
                      <w:color w:val="000000"/>
                      <w:sz w:val="16"/>
                    </w:rPr>
                  </w:pPr>
                </w:p>
              </w:tc>
              <w:tc>
                <w:tcPr>
                  <w:tcW w:w="442" w:type="dxa"/>
                </w:tcPr>
                <w:p w14:paraId="5607D532" w14:textId="77777777" w:rsidR="00EF151D" w:rsidRDefault="00EF151D">
                  <w:pPr>
                    <w:jc w:val="center"/>
                    <w:rPr>
                      <w:color w:val="000000"/>
                      <w:sz w:val="16"/>
                    </w:rPr>
                  </w:pPr>
                </w:p>
              </w:tc>
              <w:tc>
                <w:tcPr>
                  <w:tcW w:w="441" w:type="dxa"/>
                </w:tcPr>
                <w:p w14:paraId="058AB6C2" w14:textId="77777777" w:rsidR="00EF151D" w:rsidRDefault="00EF151D">
                  <w:pPr>
                    <w:jc w:val="center"/>
                    <w:rPr>
                      <w:color w:val="000000"/>
                      <w:sz w:val="16"/>
                    </w:rPr>
                  </w:pPr>
                </w:p>
              </w:tc>
              <w:tc>
                <w:tcPr>
                  <w:tcW w:w="533" w:type="dxa"/>
                </w:tcPr>
                <w:p w14:paraId="3591F0EA" w14:textId="77777777" w:rsidR="00EF151D" w:rsidRDefault="00EF151D">
                  <w:pPr>
                    <w:jc w:val="center"/>
                    <w:rPr>
                      <w:color w:val="000000"/>
                      <w:sz w:val="16"/>
                    </w:rPr>
                  </w:pPr>
                </w:p>
              </w:tc>
            </w:tr>
            <w:tr w:rsidR="00EF151D" w14:paraId="37AF90CC" w14:textId="77777777">
              <w:tc>
                <w:tcPr>
                  <w:tcW w:w="1029" w:type="dxa"/>
                </w:tcPr>
                <w:p w14:paraId="774D3A89" w14:textId="77777777" w:rsidR="00EF151D" w:rsidRDefault="0036494E">
                  <w:pPr>
                    <w:rPr>
                      <w:sz w:val="16"/>
                    </w:rPr>
                  </w:pPr>
                  <w:r>
                    <w:rPr>
                      <w:sz w:val="16"/>
                    </w:rPr>
                    <w:t>% average</w:t>
                  </w:r>
                </w:p>
              </w:tc>
              <w:tc>
                <w:tcPr>
                  <w:tcW w:w="575" w:type="dxa"/>
                  <w:vAlign w:val="bottom"/>
                </w:tcPr>
                <w:p w14:paraId="68CB8271" w14:textId="77777777" w:rsidR="00EF151D" w:rsidRDefault="0036494E">
                  <w:pPr>
                    <w:jc w:val="center"/>
                    <w:rPr>
                      <w:color w:val="000000"/>
                      <w:sz w:val="16"/>
                    </w:rPr>
                  </w:pPr>
                  <w:r>
                    <w:rPr>
                      <w:color w:val="000000"/>
                      <w:sz w:val="16"/>
                    </w:rPr>
                    <w:t>60.6</w:t>
                  </w:r>
                </w:p>
              </w:tc>
              <w:tc>
                <w:tcPr>
                  <w:tcW w:w="441" w:type="dxa"/>
                  <w:vAlign w:val="bottom"/>
                </w:tcPr>
                <w:p w14:paraId="62581FCF" w14:textId="77777777" w:rsidR="00EF151D" w:rsidRDefault="0036494E">
                  <w:pPr>
                    <w:jc w:val="center"/>
                    <w:rPr>
                      <w:color w:val="000000"/>
                      <w:sz w:val="16"/>
                    </w:rPr>
                  </w:pPr>
                  <w:r>
                    <w:rPr>
                      <w:color w:val="000000"/>
                      <w:sz w:val="16"/>
                    </w:rPr>
                    <w:t>0.3</w:t>
                  </w:r>
                </w:p>
              </w:tc>
              <w:tc>
                <w:tcPr>
                  <w:tcW w:w="442" w:type="dxa"/>
                </w:tcPr>
                <w:p w14:paraId="69C94494" w14:textId="77777777" w:rsidR="00EF151D" w:rsidRDefault="0036494E">
                  <w:pPr>
                    <w:jc w:val="center"/>
                    <w:rPr>
                      <w:color w:val="000000"/>
                      <w:sz w:val="16"/>
                    </w:rPr>
                  </w:pPr>
                  <w:r>
                    <w:rPr>
                      <w:color w:val="000000"/>
                      <w:sz w:val="16"/>
                    </w:rPr>
                    <w:t>0.3</w:t>
                  </w:r>
                </w:p>
              </w:tc>
              <w:tc>
                <w:tcPr>
                  <w:tcW w:w="441" w:type="dxa"/>
                </w:tcPr>
                <w:p w14:paraId="6958CFAF" w14:textId="77777777" w:rsidR="00EF151D" w:rsidRDefault="0036494E">
                  <w:pPr>
                    <w:jc w:val="center"/>
                    <w:rPr>
                      <w:color w:val="000000"/>
                      <w:sz w:val="16"/>
                    </w:rPr>
                  </w:pPr>
                  <w:r>
                    <w:rPr>
                      <w:color w:val="000000"/>
                      <w:sz w:val="16"/>
                    </w:rPr>
                    <w:t>0.1</w:t>
                  </w:r>
                </w:p>
              </w:tc>
              <w:tc>
                <w:tcPr>
                  <w:tcW w:w="441" w:type="dxa"/>
                </w:tcPr>
                <w:p w14:paraId="0F245853" w14:textId="77777777" w:rsidR="00EF151D" w:rsidRDefault="0036494E">
                  <w:pPr>
                    <w:jc w:val="center"/>
                    <w:rPr>
                      <w:color w:val="000000"/>
                      <w:sz w:val="16"/>
                    </w:rPr>
                  </w:pPr>
                  <w:r>
                    <w:rPr>
                      <w:color w:val="000000"/>
                      <w:sz w:val="16"/>
                    </w:rPr>
                    <w:t>0.2</w:t>
                  </w:r>
                </w:p>
              </w:tc>
              <w:tc>
                <w:tcPr>
                  <w:tcW w:w="442" w:type="dxa"/>
                </w:tcPr>
                <w:p w14:paraId="005D2346" w14:textId="77777777" w:rsidR="00EF151D" w:rsidRDefault="0036494E">
                  <w:pPr>
                    <w:jc w:val="center"/>
                    <w:rPr>
                      <w:color w:val="000000"/>
                      <w:sz w:val="16"/>
                    </w:rPr>
                  </w:pPr>
                  <w:r>
                    <w:rPr>
                      <w:color w:val="000000"/>
                      <w:sz w:val="16"/>
                    </w:rPr>
                    <w:t>7.8</w:t>
                  </w:r>
                </w:p>
              </w:tc>
              <w:tc>
                <w:tcPr>
                  <w:tcW w:w="441" w:type="dxa"/>
                </w:tcPr>
                <w:p w14:paraId="101EF3F9" w14:textId="77777777" w:rsidR="00EF151D" w:rsidRDefault="0036494E">
                  <w:pPr>
                    <w:jc w:val="center"/>
                    <w:rPr>
                      <w:color w:val="000000"/>
                      <w:sz w:val="16"/>
                    </w:rPr>
                  </w:pPr>
                  <w:r>
                    <w:rPr>
                      <w:color w:val="000000"/>
                      <w:sz w:val="16"/>
                    </w:rPr>
                    <w:t>0.4</w:t>
                  </w:r>
                </w:p>
              </w:tc>
              <w:tc>
                <w:tcPr>
                  <w:tcW w:w="533" w:type="dxa"/>
                </w:tcPr>
                <w:p w14:paraId="0E824C23" w14:textId="77777777" w:rsidR="00EF151D" w:rsidRDefault="0036494E">
                  <w:pPr>
                    <w:jc w:val="center"/>
                    <w:rPr>
                      <w:color w:val="000000"/>
                      <w:sz w:val="16"/>
                    </w:rPr>
                  </w:pPr>
                  <w:r>
                    <w:rPr>
                      <w:color w:val="000000"/>
                      <w:sz w:val="16"/>
                    </w:rPr>
                    <w:t>30.2</w:t>
                  </w:r>
                </w:p>
              </w:tc>
            </w:tr>
            <w:tr w:rsidR="00EF151D" w14:paraId="2AA585B8" w14:textId="77777777">
              <w:tc>
                <w:tcPr>
                  <w:tcW w:w="1029" w:type="dxa"/>
                </w:tcPr>
                <w:p w14:paraId="6552A2FA" w14:textId="77777777" w:rsidR="00EF151D" w:rsidRDefault="0036494E">
                  <w:pPr>
                    <w:rPr>
                      <w:b/>
                      <w:sz w:val="16"/>
                    </w:rPr>
                  </w:pPr>
                  <w:r>
                    <w:rPr>
                      <w:b/>
                      <w:sz w:val="16"/>
                    </w:rPr>
                    <w:t>Wakefield</w:t>
                  </w:r>
                </w:p>
              </w:tc>
              <w:tc>
                <w:tcPr>
                  <w:tcW w:w="575" w:type="dxa"/>
                  <w:vAlign w:val="bottom"/>
                </w:tcPr>
                <w:p w14:paraId="2E433E11" w14:textId="77777777" w:rsidR="00EF151D" w:rsidRDefault="00EF151D">
                  <w:pPr>
                    <w:jc w:val="center"/>
                    <w:rPr>
                      <w:color w:val="000000"/>
                      <w:sz w:val="16"/>
                    </w:rPr>
                  </w:pPr>
                </w:p>
              </w:tc>
              <w:tc>
                <w:tcPr>
                  <w:tcW w:w="441" w:type="dxa"/>
                  <w:vAlign w:val="bottom"/>
                </w:tcPr>
                <w:p w14:paraId="64B0E592" w14:textId="77777777" w:rsidR="00EF151D" w:rsidRDefault="00EF151D">
                  <w:pPr>
                    <w:jc w:val="center"/>
                    <w:rPr>
                      <w:color w:val="000000"/>
                      <w:sz w:val="16"/>
                    </w:rPr>
                  </w:pPr>
                </w:p>
              </w:tc>
              <w:tc>
                <w:tcPr>
                  <w:tcW w:w="442" w:type="dxa"/>
                </w:tcPr>
                <w:p w14:paraId="7163F23F" w14:textId="77777777" w:rsidR="00EF151D" w:rsidRDefault="00EF151D">
                  <w:pPr>
                    <w:jc w:val="center"/>
                    <w:rPr>
                      <w:color w:val="000000"/>
                      <w:sz w:val="16"/>
                    </w:rPr>
                  </w:pPr>
                </w:p>
              </w:tc>
              <w:tc>
                <w:tcPr>
                  <w:tcW w:w="441" w:type="dxa"/>
                </w:tcPr>
                <w:p w14:paraId="22513D6B" w14:textId="77777777" w:rsidR="00EF151D" w:rsidRDefault="00EF151D">
                  <w:pPr>
                    <w:jc w:val="center"/>
                    <w:rPr>
                      <w:color w:val="000000"/>
                      <w:sz w:val="16"/>
                    </w:rPr>
                  </w:pPr>
                </w:p>
              </w:tc>
              <w:tc>
                <w:tcPr>
                  <w:tcW w:w="441" w:type="dxa"/>
                </w:tcPr>
                <w:p w14:paraId="21AE0651" w14:textId="77777777" w:rsidR="00EF151D" w:rsidRDefault="00EF151D">
                  <w:pPr>
                    <w:jc w:val="center"/>
                    <w:rPr>
                      <w:color w:val="000000"/>
                      <w:sz w:val="16"/>
                    </w:rPr>
                  </w:pPr>
                </w:p>
              </w:tc>
              <w:tc>
                <w:tcPr>
                  <w:tcW w:w="442" w:type="dxa"/>
                </w:tcPr>
                <w:p w14:paraId="2C35201A" w14:textId="77777777" w:rsidR="00EF151D" w:rsidRDefault="00EF151D">
                  <w:pPr>
                    <w:jc w:val="center"/>
                    <w:rPr>
                      <w:color w:val="000000"/>
                      <w:sz w:val="16"/>
                    </w:rPr>
                  </w:pPr>
                </w:p>
              </w:tc>
              <w:tc>
                <w:tcPr>
                  <w:tcW w:w="441" w:type="dxa"/>
                </w:tcPr>
                <w:p w14:paraId="0D1D54A6" w14:textId="77777777" w:rsidR="00EF151D" w:rsidRDefault="00EF151D">
                  <w:pPr>
                    <w:jc w:val="center"/>
                    <w:rPr>
                      <w:color w:val="000000"/>
                      <w:sz w:val="16"/>
                    </w:rPr>
                  </w:pPr>
                </w:p>
              </w:tc>
              <w:tc>
                <w:tcPr>
                  <w:tcW w:w="533" w:type="dxa"/>
                </w:tcPr>
                <w:p w14:paraId="3945178E" w14:textId="77777777" w:rsidR="00EF151D" w:rsidRDefault="00EF151D">
                  <w:pPr>
                    <w:jc w:val="center"/>
                    <w:rPr>
                      <w:color w:val="000000"/>
                      <w:sz w:val="16"/>
                    </w:rPr>
                  </w:pPr>
                </w:p>
              </w:tc>
            </w:tr>
            <w:tr w:rsidR="00EF151D" w14:paraId="3838C72D" w14:textId="77777777">
              <w:tc>
                <w:tcPr>
                  <w:tcW w:w="1029" w:type="dxa"/>
                </w:tcPr>
                <w:p w14:paraId="2B07A33C" w14:textId="77777777" w:rsidR="00EF151D" w:rsidRDefault="0036494E">
                  <w:pPr>
                    <w:rPr>
                      <w:sz w:val="16"/>
                    </w:rPr>
                  </w:pPr>
                  <w:r>
                    <w:rPr>
                      <w:sz w:val="16"/>
                    </w:rPr>
                    <w:t>% average</w:t>
                  </w:r>
                </w:p>
              </w:tc>
              <w:tc>
                <w:tcPr>
                  <w:tcW w:w="575" w:type="dxa"/>
                  <w:vAlign w:val="bottom"/>
                </w:tcPr>
                <w:p w14:paraId="5F0E01E6" w14:textId="77777777" w:rsidR="00EF151D" w:rsidRDefault="0036494E">
                  <w:pPr>
                    <w:jc w:val="center"/>
                    <w:rPr>
                      <w:color w:val="000000"/>
                      <w:sz w:val="16"/>
                    </w:rPr>
                  </w:pPr>
                  <w:r>
                    <w:rPr>
                      <w:color w:val="000000"/>
                      <w:sz w:val="16"/>
                    </w:rPr>
                    <w:t>66.4</w:t>
                  </w:r>
                </w:p>
              </w:tc>
              <w:tc>
                <w:tcPr>
                  <w:tcW w:w="441" w:type="dxa"/>
                  <w:vAlign w:val="bottom"/>
                </w:tcPr>
                <w:p w14:paraId="376BAADF" w14:textId="77777777" w:rsidR="00EF151D" w:rsidRDefault="0036494E">
                  <w:pPr>
                    <w:jc w:val="center"/>
                    <w:rPr>
                      <w:color w:val="000000"/>
                      <w:sz w:val="16"/>
                    </w:rPr>
                  </w:pPr>
                  <w:r>
                    <w:rPr>
                      <w:color w:val="000000"/>
                      <w:sz w:val="16"/>
                    </w:rPr>
                    <w:t>0.16</w:t>
                  </w:r>
                </w:p>
              </w:tc>
              <w:tc>
                <w:tcPr>
                  <w:tcW w:w="442" w:type="dxa"/>
                </w:tcPr>
                <w:p w14:paraId="38871071" w14:textId="77777777" w:rsidR="00EF151D" w:rsidRDefault="0036494E">
                  <w:pPr>
                    <w:jc w:val="center"/>
                    <w:rPr>
                      <w:color w:val="000000"/>
                      <w:sz w:val="16"/>
                    </w:rPr>
                  </w:pPr>
                  <w:r>
                    <w:rPr>
                      <w:color w:val="000000"/>
                      <w:sz w:val="16"/>
                    </w:rPr>
                    <w:t>0.25</w:t>
                  </w:r>
                </w:p>
              </w:tc>
              <w:tc>
                <w:tcPr>
                  <w:tcW w:w="441" w:type="dxa"/>
                </w:tcPr>
                <w:p w14:paraId="308E9A51" w14:textId="77777777" w:rsidR="00EF151D" w:rsidRDefault="0036494E">
                  <w:pPr>
                    <w:jc w:val="center"/>
                    <w:rPr>
                      <w:color w:val="000000"/>
                      <w:sz w:val="16"/>
                    </w:rPr>
                  </w:pPr>
                  <w:r>
                    <w:rPr>
                      <w:color w:val="000000"/>
                      <w:sz w:val="16"/>
                    </w:rPr>
                    <w:t>0.04</w:t>
                  </w:r>
                </w:p>
              </w:tc>
              <w:tc>
                <w:tcPr>
                  <w:tcW w:w="441" w:type="dxa"/>
                </w:tcPr>
                <w:p w14:paraId="69C2D20A" w14:textId="77777777" w:rsidR="00EF151D" w:rsidRDefault="0036494E">
                  <w:pPr>
                    <w:jc w:val="center"/>
                    <w:rPr>
                      <w:color w:val="000000"/>
                      <w:sz w:val="16"/>
                    </w:rPr>
                  </w:pPr>
                  <w:r>
                    <w:rPr>
                      <w:color w:val="000000"/>
                      <w:sz w:val="16"/>
                    </w:rPr>
                    <w:t>0.12</w:t>
                  </w:r>
                </w:p>
              </w:tc>
              <w:tc>
                <w:tcPr>
                  <w:tcW w:w="442" w:type="dxa"/>
                </w:tcPr>
                <w:p w14:paraId="7200C7CF" w14:textId="77777777" w:rsidR="00EF151D" w:rsidRDefault="0036494E">
                  <w:pPr>
                    <w:jc w:val="center"/>
                    <w:rPr>
                      <w:color w:val="000000"/>
                      <w:sz w:val="16"/>
                    </w:rPr>
                  </w:pPr>
                  <w:r>
                    <w:rPr>
                      <w:color w:val="000000"/>
                      <w:sz w:val="16"/>
                    </w:rPr>
                    <w:t>2.0</w:t>
                  </w:r>
                </w:p>
              </w:tc>
              <w:tc>
                <w:tcPr>
                  <w:tcW w:w="441" w:type="dxa"/>
                </w:tcPr>
                <w:p w14:paraId="22FE4BE8" w14:textId="77777777" w:rsidR="00EF151D" w:rsidRDefault="0036494E">
                  <w:pPr>
                    <w:jc w:val="center"/>
                    <w:rPr>
                      <w:color w:val="000000"/>
                      <w:sz w:val="16"/>
                    </w:rPr>
                  </w:pPr>
                  <w:r>
                    <w:rPr>
                      <w:color w:val="000000"/>
                      <w:sz w:val="16"/>
                    </w:rPr>
                    <w:t>0.3</w:t>
                  </w:r>
                </w:p>
              </w:tc>
              <w:tc>
                <w:tcPr>
                  <w:tcW w:w="533" w:type="dxa"/>
                </w:tcPr>
                <w:p w14:paraId="10B2D8ED" w14:textId="77777777" w:rsidR="00EF151D" w:rsidRDefault="0036494E">
                  <w:pPr>
                    <w:jc w:val="center"/>
                    <w:rPr>
                      <w:color w:val="000000"/>
                      <w:sz w:val="16"/>
                    </w:rPr>
                  </w:pPr>
                  <w:r>
                    <w:rPr>
                      <w:color w:val="000000"/>
                      <w:sz w:val="16"/>
                    </w:rPr>
                    <w:t>24.4</w:t>
                  </w:r>
                </w:p>
              </w:tc>
            </w:tr>
          </w:tbl>
          <w:p w14:paraId="753DE355" w14:textId="77777777" w:rsidR="00EF151D" w:rsidRDefault="0036494E">
            <w:pPr>
              <w:rPr>
                <w:i/>
                <w:sz w:val="16"/>
              </w:rPr>
            </w:pPr>
            <w:r>
              <w:rPr>
                <w:i/>
                <w:sz w:val="16"/>
              </w:rPr>
              <w:t>Taken from 2011 Census data</w:t>
            </w:r>
          </w:p>
          <w:p w14:paraId="624739D9" w14:textId="77777777" w:rsidR="00EF151D" w:rsidRDefault="00EF151D"/>
          <w:p w14:paraId="61833157" w14:textId="77777777" w:rsidR="00EF151D" w:rsidRDefault="0036494E">
            <w:pPr>
              <w:jc w:val="both"/>
              <w:rPr>
                <w:sz w:val="20"/>
              </w:rPr>
            </w:pPr>
            <w:r>
              <w:rPr>
                <w:sz w:val="20"/>
              </w:rPr>
              <w:t>It is far more likely that a person’s job role, rather than their Religion or belief will impact on their risk factor of being affected by a reportable over seven day injury</w:t>
            </w:r>
          </w:p>
          <w:p w14:paraId="0108CBF3" w14:textId="77777777" w:rsidR="00EF151D" w:rsidRDefault="00EF151D">
            <w:pPr>
              <w:jc w:val="both"/>
              <w:rPr>
                <w:sz w:val="20"/>
              </w:rPr>
            </w:pPr>
          </w:p>
        </w:tc>
      </w:tr>
      <w:tr w:rsidR="00EF151D" w14:paraId="1DDC2C64" w14:textId="77777777">
        <w:tc>
          <w:tcPr>
            <w:tcW w:w="606" w:type="dxa"/>
            <w:tcBorders>
              <w:top w:val="single" w:sz="4" w:space="0" w:color="auto"/>
              <w:left w:val="single" w:sz="4" w:space="0" w:color="auto"/>
              <w:bottom w:val="single" w:sz="4" w:space="0" w:color="auto"/>
              <w:right w:val="single" w:sz="4" w:space="0" w:color="auto"/>
            </w:tcBorders>
          </w:tcPr>
          <w:p w14:paraId="05EB0E43" w14:textId="77777777" w:rsidR="00EF151D" w:rsidRDefault="0036494E">
            <w:pPr>
              <w:spacing w:line="600" w:lineRule="auto"/>
              <w:rPr>
                <w:b/>
                <w:sz w:val="20"/>
              </w:rPr>
            </w:pPr>
            <w:r>
              <w:rPr>
                <w:b/>
                <w:sz w:val="20"/>
              </w:rPr>
              <w:t>8.7</w:t>
            </w:r>
          </w:p>
        </w:tc>
        <w:tc>
          <w:tcPr>
            <w:tcW w:w="2763" w:type="dxa"/>
            <w:tcBorders>
              <w:top w:val="single" w:sz="4" w:space="0" w:color="auto"/>
              <w:left w:val="single" w:sz="4" w:space="0" w:color="auto"/>
              <w:bottom w:val="single" w:sz="4" w:space="0" w:color="auto"/>
              <w:right w:val="single" w:sz="4" w:space="0" w:color="auto"/>
            </w:tcBorders>
          </w:tcPr>
          <w:p w14:paraId="258EC3B5" w14:textId="77777777" w:rsidR="00EF151D" w:rsidRDefault="0036494E">
            <w:pPr>
              <w:spacing w:line="600" w:lineRule="auto"/>
              <w:rPr>
                <w:b/>
                <w:sz w:val="20"/>
              </w:rPr>
            </w:pPr>
            <w:r>
              <w:rPr>
                <w:b/>
                <w:sz w:val="20"/>
              </w:rPr>
              <w:t>Transgender</w:t>
            </w:r>
          </w:p>
        </w:tc>
        <w:tc>
          <w:tcPr>
            <w:tcW w:w="992" w:type="dxa"/>
            <w:tcBorders>
              <w:top w:val="single" w:sz="4" w:space="0" w:color="auto"/>
              <w:left w:val="single" w:sz="4" w:space="0" w:color="auto"/>
              <w:bottom w:val="single" w:sz="4" w:space="0" w:color="auto"/>
              <w:right w:val="single" w:sz="4" w:space="0" w:color="auto"/>
            </w:tcBorders>
          </w:tcPr>
          <w:p w14:paraId="70F6C666" w14:textId="77777777" w:rsidR="00EF151D" w:rsidRDefault="0036494E">
            <w:pPr>
              <w:spacing w:line="600" w:lineRule="auto"/>
              <w:rPr>
                <w:sz w:val="20"/>
              </w:rPr>
            </w:pPr>
            <w:r>
              <w:rPr>
                <w:b/>
                <w:sz w:val="20"/>
              </w:rPr>
              <w:t>Noted</w:t>
            </w:r>
          </w:p>
        </w:tc>
        <w:tc>
          <w:tcPr>
            <w:tcW w:w="4925" w:type="dxa"/>
            <w:tcBorders>
              <w:top w:val="single" w:sz="4" w:space="0" w:color="auto"/>
              <w:left w:val="single" w:sz="4" w:space="0" w:color="auto"/>
              <w:bottom w:val="single" w:sz="4" w:space="0" w:color="auto"/>
              <w:right w:val="single" w:sz="4" w:space="0" w:color="auto"/>
            </w:tcBorders>
          </w:tcPr>
          <w:p w14:paraId="46263A7B" w14:textId="77777777" w:rsidR="00EF151D" w:rsidRDefault="0036494E">
            <w:pPr>
              <w:spacing w:line="600" w:lineRule="auto"/>
              <w:rPr>
                <w:b/>
                <w:i/>
                <w:sz w:val="20"/>
                <w:u w:val="single"/>
              </w:rPr>
            </w:pPr>
            <w:r>
              <w:rPr>
                <w:b/>
                <w:i/>
                <w:sz w:val="20"/>
                <w:u w:val="single"/>
              </w:rPr>
              <w:t>Transgender</w:t>
            </w:r>
          </w:p>
          <w:p w14:paraId="439E4B3D" w14:textId="77777777" w:rsidR="00EF151D" w:rsidRDefault="0036494E">
            <w:pPr>
              <w:jc w:val="both"/>
              <w:rPr>
                <w:sz w:val="20"/>
              </w:rPr>
            </w:pPr>
            <w:r>
              <w:rPr>
                <w:sz w:val="20"/>
              </w:rPr>
              <w:t>It is far more likely that a person’s job role, rather than being Transgender will impact on their risk factor of being affected by a reportable over seven day injury</w:t>
            </w:r>
          </w:p>
          <w:p w14:paraId="2AB932BC" w14:textId="77777777" w:rsidR="00EF151D" w:rsidRDefault="00EF151D">
            <w:pPr>
              <w:jc w:val="both"/>
              <w:rPr>
                <w:sz w:val="20"/>
              </w:rPr>
            </w:pPr>
          </w:p>
        </w:tc>
      </w:tr>
      <w:tr w:rsidR="00EF151D" w14:paraId="2BEDCF9F" w14:textId="77777777">
        <w:tc>
          <w:tcPr>
            <w:tcW w:w="606" w:type="dxa"/>
            <w:tcBorders>
              <w:top w:val="single" w:sz="4" w:space="0" w:color="auto"/>
              <w:left w:val="single" w:sz="4" w:space="0" w:color="auto"/>
              <w:bottom w:val="single" w:sz="4" w:space="0" w:color="auto"/>
              <w:right w:val="single" w:sz="4" w:space="0" w:color="auto"/>
            </w:tcBorders>
          </w:tcPr>
          <w:p w14:paraId="229FC6DB" w14:textId="77777777" w:rsidR="00EF151D" w:rsidRDefault="0036494E">
            <w:pPr>
              <w:spacing w:line="600" w:lineRule="auto"/>
              <w:rPr>
                <w:b/>
                <w:sz w:val="20"/>
              </w:rPr>
            </w:pPr>
            <w:r>
              <w:rPr>
                <w:b/>
                <w:sz w:val="20"/>
              </w:rPr>
              <w:t>8.8</w:t>
            </w:r>
          </w:p>
        </w:tc>
        <w:tc>
          <w:tcPr>
            <w:tcW w:w="2763" w:type="dxa"/>
            <w:tcBorders>
              <w:top w:val="single" w:sz="4" w:space="0" w:color="auto"/>
              <w:left w:val="single" w:sz="4" w:space="0" w:color="auto"/>
              <w:bottom w:val="single" w:sz="4" w:space="0" w:color="auto"/>
              <w:right w:val="single" w:sz="4" w:space="0" w:color="auto"/>
            </w:tcBorders>
          </w:tcPr>
          <w:p w14:paraId="669C80D2" w14:textId="77777777" w:rsidR="00EF151D" w:rsidRDefault="0036494E">
            <w:pPr>
              <w:spacing w:line="600" w:lineRule="auto"/>
              <w:rPr>
                <w:b/>
                <w:sz w:val="20"/>
              </w:rPr>
            </w:pPr>
            <w:r>
              <w:rPr>
                <w:b/>
                <w:sz w:val="20"/>
              </w:rPr>
              <w:t>Maternity &amp; Pregnancy</w:t>
            </w:r>
          </w:p>
        </w:tc>
        <w:tc>
          <w:tcPr>
            <w:tcW w:w="992" w:type="dxa"/>
            <w:tcBorders>
              <w:top w:val="single" w:sz="4" w:space="0" w:color="auto"/>
              <w:left w:val="single" w:sz="4" w:space="0" w:color="auto"/>
              <w:bottom w:val="single" w:sz="4" w:space="0" w:color="auto"/>
              <w:right w:val="single" w:sz="4" w:space="0" w:color="auto"/>
            </w:tcBorders>
          </w:tcPr>
          <w:p w14:paraId="1D06DA26" w14:textId="77777777" w:rsidR="00EF151D" w:rsidRDefault="0036494E">
            <w:pPr>
              <w:spacing w:line="600" w:lineRule="auto"/>
              <w:rPr>
                <w:sz w:val="20"/>
              </w:rPr>
            </w:pPr>
            <w:r>
              <w:rPr>
                <w:b/>
                <w:sz w:val="20"/>
              </w:rPr>
              <w:t>Noted</w:t>
            </w:r>
          </w:p>
        </w:tc>
        <w:tc>
          <w:tcPr>
            <w:tcW w:w="4925" w:type="dxa"/>
            <w:tcBorders>
              <w:top w:val="single" w:sz="4" w:space="0" w:color="auto"/>
              <w:left w:val="single" w:sz="4" w:space="0" w:color="auto"/>
              <w:bottom w:val="single" w:sz="4" w:space="0" w:color="auto"/>
              <w:right w:val="single" w:sz="4" w:space="0" w:color="auto"/>
            </w:tcBorders>
          </w:tcPr>
          <w:p w14:paraId="2AEB9FD3" w14:textId="77777777" w:rsidR="00EF151D" w:rsidRDefault="0036494E">
            <w:pPr>
              <w:spacing w:line="600" w:lineRule="auto"/>
              <w:rPr>
                <w:b/>
                <w:i/>
                <w:sz w:val="20"/>
                <w:u w:val="single"/>
              </w:rPr>
            </w:pPr>
            <w:r>
              <w:rPr>
                <w:b/>
                <w:i/>
                <w:sz w:val="20"/>
                <w:u w:val="single"/>
              </w:rPr>
              <w:t>Maternity &amp; Pregnancy</w:t>
            </w:r>
          </w:p>
          <w:p w14:paraId="2C5F2816" w14:textId="77777777" w:rsidR="00EF151D" w:rsidRDefault="00000000">
            <w:pPr>
              <w:rPr>
                <w:sz w:val="20"/>
              </w:rPr>
            </w:pPr>
            <w:hyperlink r:id="rId21" w:history="1">
              <w:r w:rsidR="0036494E">
                <w:rPr>
                  <w:color w:val="0000FF"/>
                  <w:sz w:val="20"/>
                  <w:u w:val="single"/>
                </w:rPr>
                <w:t>http://nww.swyt.nhs.uk/health-safety/Documents/Pregnancy%20Risk%20Assessment%202019.doc</w:t>
              </w:r>
            </w:hyperlink>
            <w:r w:rsidR="0036494E">
              <w:rPr>
                <w:sz w:val="20"/>
              </w:rPr>
              <w:t xml:space="preserve"> </w:t>
            </w:r>
          </w:p>
          <w:p w14:paraId="5991A3F0" w14:textId="77777777" w:rsidR="00EF151D" w:rsidRDefault="00EF151D">
            <w:pPr>
              <w:rPr>
                <w:sz w:val="20"/>
              </w:rPr>
            </w:pPr>
          </w:p>
          <w:p w14:paraId="434B271F" w14:textId="77777777" w:rsidR="00EF151D" w:rsidRDefault="0036494E">
            <w:pPr>
              <w:rPr>
                <w:sz w:val="20"/>
              </w:rPr>
            </w:pPr>
            <w:r>
              <w:rPr>
                <w:sz w:val="20"/>
              </w:rPr>
              <w:t xml:space="preserve">All pregnant, and new mothers should, and must be covered through the Trust </w:t>
            </w:r>
            <w:r>
              <w:rPr>
                <w:b/>
                <w:i/>
                <w:sz w:val="20"/>
              </w:rPr>
              <w:t>Health and Wellbeing for Pregnant Workers and New Mothers Risk assessment &amp; action plan</w:t>
            </w:r>
            <w:r>
              <w:rPr>
                <w:sz w:val="20"/>
              </w:rPr>
              <w:t xml:space="preserve"> (link above)</w:t>
            </w:r>
          </w:p>
          <w:p w14:paraId="3528B08C" w14:textId="77777777" w:rsidR="00EF151D" w:rsidRDefault="00EF151D">
            <w:pPr>
              <w:rPr>
                <w:sz w:val="20"/>
              </w:rPr>
            </w:pPr>
          </w:p>
          <w:p w14:paraId="7509ADFE" w14:textId="77777777" w:rsidR="00EF151D" w:rsidRDefault="0036494E">
            <w:pPr>
              <w:rPr>
                <w:sz w:val="20"/>
              </w:rPr>
            </w:pPr>
            <w:r>
              <w:rPr>
                <w:sz w:val="20"/>
              </w:rPr>
              <w:t>As such, the risks of an over seven day injury are greatly reduced.</w:t>
            </w:r>
          </w:p>
          <w:p w14:paraId="0F64DFE3" w14:textId="77777777" w:rsidR="00EF151D" w:rsidRDefault="00EF151D">
            <w:pPr>
              <w:rPr>
                <w:sz w:val="20"/>
              </w:rPr>
            </w:pPr>
          </w:p>
        </w:tc>
      </w:tr>
      <w:tr w:rsidR="00EF151D" w14:paraId="153C4E24" w14:textId="77777777">
        <w:tc>
          <w:tcPr>
            <w:tcW w:w="606" w:type="dxa"/>
            <w:tcBorders>
              <w:top w:val="single" w:sz="4" w:space="0" w:color="auto"/>
              <w:left w:val="single" w:sz="4" w:space="0" w:color="auto"/>
              <w:bottom w:val="single" w:sz="4" w:space="0" w:color="auto"/>
              <w:right w:val="single" w:sz="4" w:space="0" w:color="auto"/>
            </w:tcBorders>
          </w:tcPr>
          <w:p w14:paraId="5D42DD87" w14:textId="77777777" w:rsidR="00EF151D" w:rsidRDefault="0036494E">
            <w:pPr>
              <w:spacing w:line="360" w:lineRule="auto"/>
              <w:rPr>
                <w:b/>
                <w:sz w:val="20"/>
              </w:rPr>
            </w:pPr>
            <w:r>
              <w:rPr>
                <w:b/>
                <w:sz w:val="20"/>
              </w:rPr>
              <w:t>8.9</w:t>
            </w:r>
          </w:p>
        </w:tc>
        <w:tc>
          <w:tcPr>
            <w:tcW w:w="2763" w:type="dxa"/>
            <w:tcBorders>
              <w:top w:val="single" w:sz="4" w:space="0" w:color="auto"/>
              <w:left w:val="single" w:sz="4" w:space="0" w:color="auto"/>
              <w:bottom w:val="single" w:sz="4" w:space="0" w:color="auto"/>
              <w:right w:val="single" w:sz="4" w:space="0" w:color="auto"/>
            </w:tcBorders>
          </w:tcPr>
          <w:p w14:paraId="69396AEB" w14:textId="77777777" w:rsidR="00EF151D" w:rsidRDefault="0036494E">
            <w:pPr>
              <w:spacing w:line="360" w:lineRule="auto"/>
              <w:rPr>
                <w:b/>
                <w:sz w:val="20"/>
              </w:rPr>
            </w:pPr>
            <w:r>
              <w:rPr>
                <w:b/>
                <w:sz w:val="20"/>
              </w:rPr>
              <w:t>Marriage &amp; Civil partnerships</w:t>
            </w:r>
          </w:p>
        </w:tc>
        <w:tc>
          <w:tcPr>
            <w:tcW w:w="992" w:type="dxa"/>
            <w:tcBorders>
              <w:top w:val="single" w:sz="4" w:space="0" w:color="auto"/>
              <w:left w:val="single" w:sz="4" w:space="0" w:color="auto"/>
              <w:bottom w:val="single" w:sz="4" w:space="0" w:color="auto"/>
              <w:right w:val="single" w:sz="4" w:space="0" w:color="auto"/>
            </w:tcBorders>
          </w:tcPr>
          <w:p w14:paraId="5AC7A245" w14:textId="77777777" w:rsidR="00EF151D" w:rsidRDefault="0036494E">
            <w:pPr>
              <w:spacing w:line="600" w:lineRule="auto"/>
              <w:rPr>
                <w:sz w:val="20"/>
              </w:rPr>
            </w:pPr>
            <w:r>
              <w:rPr>
                <w:b/>
                <w:sz w:val="20"/>
              </w:rPr>
              <w:t>Noted</w:t>
            </w:r>
          </w:p>
        </w:tc>
        <w:tc>
          <w:tcPr>
            <w:tcW w:w="4925" w:type="dxa"/>
            <w:tcBorders>
              <w:top w:val="single" w:sz="4" w:space="0" w:color="auto"/>
              <w:left w:val="single" w:sz="4" w:space="0" w:color="auto"/>
              <w:bottom w:val="single" w:sz="4" w:space="0" w:color="auto"/>
              <w:right w:val="single" w:sz="4" w:space="0" w:color="auto"/>
            </w:tcBorders>
          </w:tcPr>
          <w:p w14:paraId="37A9164C" w14:textId="77777777" w:rsidR="00EF151D" w:rsidRDefault="0036494E">
            <w:pPr>
              <w:jc w:val="both"/>
              <w:rPr>
                <w:b/>
                <w:i/>
                <w:sz w:val="20"/>
                <w:u w:val="single"/>
              </w:rPr>
            </w:pPr>
            <w:r>
              <w:rPr>
                <w:b/>
                <w:i/>
                <w:sz w:val="20"/>
                <w:u w:val="single"/>
              </w:rPr>
              <w:t>Marriage &amp; Civil partnerships</w:t>
            </w:r>
          </w:p>
          <w:p w14:paraId="6CC9244B" w14:textId="77777777" w:rsidR="00EF151D" w:rsidRDefault="00EF151D">
            <w:pPr>
              <w:jc w:val="both"/>
              <w:rPr>
                <w:b/>
                <w:i/>
                <w:sz w:val="20"/>
              </w:rPr>
            </w:pPr>
          </w:p>
          <w:p w14:paraId="7B824468" w14:textId="77777777" w:rsidR="00EF151D" w:rsidRDefault="0036494E">
            <w:pPr>
              <w:jc w:val="both"/>
              <w:rPr>
                <w:sz w:val="20"/>
              </w:rPr>
            </w:pPr>
            <w:r>
              <w:rPr>
                <w:sz w:val="20"/>
              </w:rPr>
              <w:t>Marriage and civil partnerships are not considered to be a factor in staff suffering an over seven day reportable injury whilst in the work environment</w:t>
            </w:r>
          </w:p>
          <w:p w14:paraId="4F875107" w14:textId="77777777" w:rsidR="00EF151D" w:rsidRDefault="00EF151D">
            <w:pPr>
              <w:spacing w:line="600" w:lineRule="auto"/>
              <w:rPr>
                <w:sz w:val="20"/>
              </w:rPr>
            </w:pPr>
          </w:p>
        </w:tc>
      </w:tr>
      <w:tr w:rsidR="00EF151D" w14:paraId="00B15241" w14:textId="77777777">
        <w:tc>
          <w:tcPr>
            <w:tcW w:w="606" w:type="dxa"/>
            <w:tcBorders>
              <w:top w:val="single" w:sz="4" w:space="0" w:color="auto"/>
              <w:left w:val="single" w:sz="4" w:space="0" w:color="auto"/>
              <w:bottom w:val="single" w:sz="4" w:space="0" w:color="auto"/>
              <w:right w:val="single" w:sz="4" w:space="0" w:color="auto"/>
            </w:tcBorders>
          </w:tcPr>
          <w:p w14:paraId="458E7154" w14:textId="77777777" w:rsidR="00EF151D" w:rsidRDefault="0036494E">
            <w:pPr>
              <w:spacing w:line="360" w:lineRule="auto"/>
              <w:rPr>
                <w:b/>
                <w:sz w:val="20"/>
              </w:rPr>
            </w:pPr>
            <w:r>
              <w:rPr>
                <w:b/>
                <w:sz w:val="20"/>
              </w:rPr>
              <w:t>8.10</w:t>
            </w:r>
          </w:p>
        </w:tc>
        <w:tc>
          <w:tcPr>
            <w:tcW w:w="2763" w:type="dxa"/>
            <w:tcBorders>
              <w:top w:val="single" w:sz="4" w:space="0" w:color="auto"/>
              <w:left w:val="single" w:sz="4" w:space="0" w:color="auto"/>
              <w:bottom w:val="single" w:sz="4" w:space="0" w:color="auto"/>
              <w:right w:val="single" w:sz="4" w:space="0" w:color="auto"/>
            </w:tcBorders>
          </w:tcPr>
          <w:p w14:paraId="049E6A7A" w14:textId="77777777" w:rsidR="00EF151D" w:rsidRDefault="0036494E">
            <w:pPr>
              <w:spacing w:line="360" w:lineRule="auto"/>
              <w:rPr>
                <w:b/>
                <w:sz w:val="20"/>
              </w:rPr>
            </w:pPr>
            <w:r>
              <w:rPr>
                <w:b/>
                <w:sz w:val="20"/>
              </w:rPr>
              <w:t>Carers*Our Trust requirement*</w:t>
            </w:r>
          </w:p>
        </w:tc>
        <w:tc>
          <w:tcPr>
            <w:tcW w:w="992" w:type="dxa"/>
            <w:tcBorders>
              <w:top w:val="single" w:sz="4" w:space="0" w:color="auto"/>
              <w:left w:val="single" w:sz="4" w:space="0" w:color="auto"/>
              <w:bottom w:val="single" w:sz="4" w:space="0" w:color="auto"/>
              <w:right w:val="single" w:sz="4" w:space="0" w:color="auto"/>
            </w:tcBorders>
          </w:tcPr>
          <w:p w14:paraId="4C677E52" w14:textId="77777777" w:rsidR="00EF151D" w:rsidRDefault="0036494E">
            <w:pPr>
              <w:spacing w:line="600" w:lineRule="auto"/>
              <w:rPr>
                <w:sz w:val="20"/>
              </w:rPr>
            </w:pPr>
            <w:r>
              <w:rPr>
                <w:b/>
                <w:sz w:val="20"/>
              </w:rPr>
              <w:t>Noted</w:t>
            </w:r>
          </w:p>
        </w:tc>
        <w:tc>
          <w:tcPr>
            <w:tcW w:w="4925" w:type="dxa"/>
            <w:tcBorders>
              <w:top w:val="single" w:sz="4" w:space="0" w:color="auto"/>
              <w:left w:val="single" w:sz="4" w:space="0" w:color="auto"/>
              <w:bottom w:val="single" w:sz="4" w:space="0" w:color="auto"/>
              <w:right w:val="single" w:sz="4" w:space="0" w:color="auto"/>
            </w:tcBorders>
          </w:tcPr>
          <w:p w14:paraId="3965EBE0" w14:textId="77777777" w:rsidR="00EF151D" w:rsidRDefault="0036494E">
            <w:pPr>
              <w:rPr>
                <w:sz w:val="20"/>
              </w:rPr>
            </w:pPr>
            <w:r>
              <w:rPr>
                <w:sz w:val="20"/>
              </w:rPr>
              <w:t xml:space="preserve">EASY to Navigate site maps that shows key Trust Locations at FHH/KH sites and other larger sites Folly Hall/Drury Lane can be found in the Trust’s website: </w:t>
            </w:r>
          </w:p>
          <w:p w14:paraId="1616D349" w14:textId="77777777" w:rsidR="00EF151D" w:rsidRDefault="00000000">
            <w:pPr>
              <w:rPr>
                <w:sz w:val="20"/>
              </w:rPr>
            </w:pPr>
            <w:hyperlink r:id="rId22" w:history="1">
              <w:r w:rsidR="0036494E">
                <w:rPr>
                  <w:rStyle w:val="Hyperlink"/>
                  <w:sz w:val="20"/>
                </w:rPr>
                <w:t>Buildings Archive | South West Yorkshire Partnership NHS Foundation Trust</w:t>
              </w:r>
            </w:hyperlink>
          </w:p>
          <w:p w14:paraId="04B44202" w14:textId="77777777" w:rsidR="00EF151D" w:rsidRDefault="00EF151D">
            <w:pPr>
              <w:rPr>
                <w:color w:val="000000"/>
                <w:sz w:val="20"/>
              </w:rPr>
            </w:pPr>
          </w:p>
          <w:p w14:paraId="1254F9D5" w14:textId="77777777" w:rsidR="00EF151D" w:rsidRDefault="0036494E">
            <w:pPr>
              <w:rPr>
                <w:color w:val="000000"/>
                <w:sz w:val="20"/>
              </w:rPr>
            </w:pPr>
            <w:r>
              <w:rPr>
                <w:color w:val="000000"/>
                <w:sz w:val="20"/>
              </w:rPr>
              <w:t>It’s likely that every one of us will have caring responsibilities at some time in our lives with the challenges faced by carers taking many forms. Many carers juggle their caring responsibilities with work, study and other family commitments. Some, younger carers, are not known to be carers and this means that the sort of roles and responsibilities that carers must provide varies widely.</w:t>
            </w:r>
          </w:p>
          <w:p w14:paraId="61010F35" w14:textId="77777777" w:rsidR="00EF151D" w:rsidRDefault="0036494E">
            <w:pPr>
              <w:spacing w:before="120" w:after="120"/>
              <w:rPr>
                <w:b/>
                <w:color w:val="000000"/>
                <w:sz w:val="20"/>
              </w:rPr>
            </w:pPr>
            <w:r>
              <w:rPr>
                <w:color w:val="000000"/>
                <w:sz w:val="20"/>
              </w:rPr>
              <w:t xml:space="preserve">Within the local footprint of South West Yorkshire Partnership NHS Foundation Trust, there is an estimated </w:t>
            </w:r>
            <w:r>
              <w:rPr>
                <w:b/>
                <w:color w:val="000000"/>
                <w:sz w:val="20"/>
              </w:rPr>
              <w:t>160,000 unpaid carers</w:t>
            </w:r>
          </w:p>
        </w:tc>
      </w:tr>
      <w:tr w:rsidR="00EF151D" w14:paraId="75AA1B70" w14:textId="77777777">
        <w:tc>
          <w:tcPr>
            <w:tcW w:w="606" w:type="dxa"/>
            <w:tcBorders>
              <w:top w:val="single" w:sz="4" w:space="0" w:color="auto"/>
              <w:left w:val="single" w:sz="4" w:space="0" w:color="auto"/>
              <w:bottom w:val="single" w:sz="4" w:space="0" w:color="auto"/>
              <w:right w:val="single" w:sz="4" w:space="0" w:color="auto"/>
            </w:tcBorders>
          </w:tcPr>
          <w:p w14:paraId="2DAD2D9A" w14:textId="77777777" w:rsidR="00EF151D" w:rsidRDefault="0036494E">
            <w:pPr>
              <w:spacing w:line="276" w:lineRule="auto"/>
              <w:rPr>
                <w:b/>
                <w:sz w:val="20"/>
              </w:rPr>
            </w:pPr>
            <w:r>
              <w:rPr>
                <w:b/>
                <w:sz w:val="20"/>
              </w:rPr>
              <w:t>9</w:t>
            </w:r>
          </w:p>
        </w:tc>
        <w:tc>
          <w:tcPr>
            <w:tcW w:w="3755" w:type="dxa"/>
            <w:gridSpan w:val="2"/>
            <w:tcBorders>
              <w:top w:val="single" w:sz="4" w:space="0" w:color="auto"/>
              <w:left w:val="single" w:sz="4" w:space="0" w:color="auto"/>
              <w:bottom w:val="single" w:sz="4" w:space="0" w:color="auto"/>
              <w:right w:val="single" w:sz="4" w:space="0" w:color="auto"/>
            </w:tcBorders>
          </w:tcPr>
          <w:p w14:paraId="67BB4A4E" w14:textId="77777777" w:rsidR="00EF151D" w:rsidRDefault="0036494E">
            <w:pPr>
              <w:rPr>
                <w:b/>
                <w:sz w:val="20"/>
              </w:rPr>
            </w:pPr>
            <w:r>
              <w:rPr>
                <w:b/>
                <w:sz w:val="20"/>
              </w:rPr>
              <w:t>What monitoring arrangements are you implementing or already have in place to ensure that this policy/procedure/strategy:-</w:t>
            </w:r>
          </w:p>
          <w:p w14:paraId="171E841E" w14:textId="77777777" w:rsidR="00EF151D" w:rsidRDefault="00EF151D">
            <w:pPr>
              <w:spacing w:line="276" w:lineRule="auto"/>
              <w:rPr>
                <w:b/>
                <w:sz w:val="20"/>
              </w:rPr>
            </w:pPr>
          </w:p>
        </w:tc>
        <w:tc>
          <w:tcPr>
            <w:tcW w:w="4925" w:type="dxa"/>
            <w:tcBorders>
              <w:top w:val="single" w:sz="4" w:space="0" w:color="auto"/>
              <w:left w:val="single" w:sz="4" w:space="0" w:color="auto"/>
              <w:bottom w:val="single" w:sz="4" w:space="0" w:color="auto"/>
              <w:right w:val="single" w:sz="4" w:space="0" w:color="auto"/>
            </w:tcBorders>
          </w:tcPr>
          <w:p w14:paraId="08BF32BE" w14:textId="77777777" w:rsidR="00EF151D" w:rsidRDefault="0036494E">
            <w:pPr>
              <w:spacing w:line="276" w:lineRule="auto"/>
              <w:jc w:val="both"/>
              <w:rPr>
                <w:sz w:val="20"/>
              </w:rPr>
            </w:pPr>
            <w:r>
              <w:rPr>
                <w:sz w:val="20"/>
              </w:rPr>
              <w:t xml:space="preserve">Regular discussions around SURVEILLANCE SYSTEMS notifications are undertaken at Safety &amp; Resilience TAG &amp; RRPI TAG meetings. </w:t>
            </w:r>
          </w:p>
          <w:p w14:paraId="2A0A4D36" w14:textId="77777777" w:rsidR="00EF151D" w:rsidRDefault="00EF151D">
            <w:pPr>
              <w:spacing w:line="276" w:lineRule="auto"/>
              <w:jc w:val="both"/>
              <w:rPr>
                <w:sz w:val="20"/>
              </w:rPr>
            </w:pPr>
          </w:p>
          <w:p w14:paraId="6840CE35" w14:textId="77777777" w:rsidR="00EF151D" w:rsidRDefault="0036494E">
            <w:pPr>
              <w:spacing w:line="276" w:lineRule="auto"/>
              <w:jc w:val="both"/>
              <w:rPr>
                <w:sz w:val="20"/>
              </w:rPr>
            </w:pPr>
            <w:r>
              <w:rPr>
                <w:sz w:val="20"/>
              </w:rPr>
              <w:t>Over the course of the policy lifetime there will be robust evaluation undertaken with regard to potential themes from an Equality perspective that could emerge such as HCA, Gender - Female and Age – Young etc</w:t>
            </w:r>
          </w:p>
          <w:p w14:paraId="1933ACEF" w14:textId="77777777" w:rsidR="00EF151D" w:rsidRDefault="00EF151D">
            <w:pPr>
              <w:spacing w:line="276" w:lineRule="auto"/>
              <w:jc w:val="both"/>
              <w:rPr>
                <w:sz w:val="20"/>
              </w:rPr>
            </w:pPr>
          </w:p>
          <w:p w14:paraId="6E7E12F4" w14:textId="77777777" w:rsidR="00EF151D" w:rsidRDefault="0036494E">
            <w:pPr>
              <w:spacing w:line="276" w:lineRule="auto"/>
              <w:jc w:val="both"/>
              <w:rPr>
                <w:sz w:val="20"/>
              </w:rPr>
            </w:pPr>
            <w:r>
              <w:rPr>
                <w:sz w:val="20"/>
              </w:rPr>
              <w:t>Any difficulties related to an impact of equality will be addressed.</w:t>
            </w:r>
          </w:p>
        </w:tc>
      </w:tr>
      <w:tr w:rsidR="00EF151D" w14:paraId="75B116A1" w14:textId="77777777">
        <w:tc>
          <w:tcPr>
            <w:tcW w:w="606" w:type="dxa"/>
            <w:tcBorders>
              <w:top w:val="single" w:sz="4" w:space="0" w:color="auto"/>
              <w:left w:val="single" w:sz="4" w:space="0" w:color="auto"/>
              <w:bottom w:val="single" w:sz="4" w:space="0" w:color="auto"/>
              <w:right w:val="single" w:sz="4" w:space="0" w:color="auto"/>
            </w:tcBorders>
          </w:tcPr>
          <w:p w14:paraId="19EBA12F" w14:textId="77777777" w:rsidR="00EF151D" w:rsidRDefault="0036494E">
            <w:pPr>
              <w:spacing w:line="276" w:lineRule="auto"/>
              <w:rPr>
                <w:b/>
                <w:sz w:val="20"/>
              </w:rPr>
            </w:pPr>
            <w:r>
              <w:rPr>
                <w:b/>
                <w:sz w:val="20"/>
              </w:rPr>
              <w:t>9a</w:t>
            </w:r>
          </w:p>
        </w:tc>
        <w:tc>
          <w:tcPr>
            <w:tcW w:w="3755" w:type="dxa"/>
            <w:gridSpan w:val="2"/>
            <w:tcBorders>
              <w:top w:val="single" w:sz="4" w:space="0" w:color="auto"/>
              <w:left w:val="single" w:sz="4" w:space="0" w:color="auto"/>
              <w:bottom w:val="single" w:sz="4" w:space="0" w:color="auto"/>
              <w:right w:val="single" w:sz="4" w:space="0" w:color="auto"/>
            </w:tcBorders>
          </w:tcPr>
          <w:p w14:paraId="7F934789" w14:textId="77777777" w:rsidR="00EF151D" w:rsidRDefault="0036494E">
            <w:pPr>
              <w:rPr>
                <w:b/>
                <w:sz w:val="20"/>
              </w:rPr>
            </w:pPr>
            <w:r>
              <w:rPr>
                <w:b/>
                <w:sz w:val="20"/>
              </w:rPr>
              <w:t>Promotes equality of opportunity for people who share the above protected characteristics;</w:t>
            </w:r>
          </w:p>
          <w:p w14:paraId="502C4D34" w14:textId="77777777" w:rsidR="00EF151D" w:rsidRDefault="00EF151D">
            <w:pPr>
              <w:spacing w:line="276" w:lineRule="auto"/>
              <w:rPr>
                <w:b/>
                <w:sz w:val="20"/>
              </w:rPr>
            </w:pPr>
          </w:p>
        </w:tc>
        <w:tc>
          <w:tcPr>
            <w:tcW w:w="4925" w:type="dxa"/>
            <w:tcBorders>
              <w:top w:val="single" w:sz="4" w:space="0" w:color="auto"/>
              <w:left w:val="single" w:sz="4" w:space="0" w:color="auto"/>
              <w:bottom w:val="single" w:sz="4" w:space="0" w:color="auto"/>
              <w:right w:val="single" w:sz="4" w:space="0" w:color="auto"/>
            </w:tcBorders>
          </w:tcPr>
          <w:p w14:paraId="4E9A963C" w14:textId="77777777" w:rsidR="00EF151D" w:rsidRDefault="0036494E">
            <w:pPr>
              <w:spacing w:line="276" w:lineRule="auto"/>
              <w:jc w:val="both"/>
              <w:rPr>
                <w:sz w:val="20"/>
              </w:rPr>
            </w:pPr>
            <w:r>
              <w:rPr>
                <w:sz w:val="20"/>
              </w:rPr>
              <w:t>All Health &amp; Safety Policies provide equality of opportunity, and promote personal responsibilities for everyone, including anyone with a protected characteristic or particular workforce strand.</w:t>
            </w:r>
          </w:p>
          <w:p w14:paraId="1B826D8A" w14:textId="77777777" w:rsidR="00EF151D" w:rsidRDefault="00EF151D">
            <w:pPr>
              <w:spacing w:line="276" w:lineRule="auto"/>
              <w:jc w:val="both"/>
              <w:rPr>
                <w:color w:val="000000"/>
                <w:sz w:val="20"/>
              </w:rPr>
            </w:pPr>
          </w:p>
        </w:tc>
      </w:tr>
      <w:tr w:rsidR="00EF151D" w14:paraId="01AC4671" w14:textId="77777777">
        <w:tc>
          <w:tcPr>
            <w:tcW w:w="606" w:type="dxa"/>
            <w:tcBorders>
              <w:top w:val="single" w:sz="4" w:space="0" w:color="auto"/>
              <w:left w:val="single" w:sz="4" w:space="0" w:color="auto"/>
              <w:bottom w:val="single" w:sz="4" w:space="0" w:color="auto"/>
              <w:right w:val="single" w:sz="4" w:space="0" w:color="auto"/>
            </w:tcBorders>
          </w:tcPr>
          <w:p w14:paraId="25BE13FA" w14:textId="77777777" w:rsidR="00EF151D" w:rsidRDefault="0036494E">
            <w:pPr>
              <w:spacing w:line="276" w:lineRule="auto"/>
              <w:rPr>
                <w:b/>
                <w:sz w:val="20"/>
              </w:rPr>
            </w:pPr>
            <w:r>
              <w:rPr>
                <w:b/>
                <w:sz w:val="20"/>
              </w:rPr>
              <w:t>9b</w:t>
            </w:r>
          </w:p>
        </w:tc>
        <w:tc>
          <w:tcPr>
            <w:tcW w:w="3755" w:type="dxa"/>
            <w:gridSpan w:val="2"/>
            <w:tcBorders>
              <w:top w:val="single" w:sz="4" w:space="0" w:color="auto"/>
              <w:left w:val="single" w:sz="4" w:space="0" w:color="auto"/>
              <w:bottom w:val="single" w:sz="4" w:space="0" w:color="auto"/>
              <w:right w:val="single" w:sz="4" w:space="0" w:color="auto"/>
            </w:tcBorders>
          </w:tcPr>
          <w:p w14:paraId="08113078" w14:textId="77777777" w:rsidR="00EF151D" w:rsidRDefault="0036494E">
            <w:pPr>
              <w:rPr>
                <w:b/>
                <w:sz w:val="20"/>
              </w:rPr>
            </w:pPr>
            <w:r>
              <w:rPr>
                <w:b/>
                <w:sz w:val="20"/>
              </w:rPr>
              <w:t>Eliminates discrimination, harassment and bullying for people who share the above protected characteristics;</w:t>
            </w:r>
          </w:p>
          <w:p w14:paraId="167D2C7C" w14:textId="77777777" w:rsidR="00EF151D" w:rsidRDefault="00EF151D">
            <w:pPr>
              <w:spacing w:line="276" w:lineRule="auto"/>
              <w:rPr>
                <w:b/>
                <w:sz w:val="20"/>
              </w:rPr>
            </w:pPr>
          </w:p>
        </w:tc>
        <w:tc>
          <w:tcPr>
            <w:tcW w:w="4925" w:type="dxa"/>
            <w:tcBorders>
              <w:top w:val="single" w:sz="4" w:space="0" w:color="auto"/>
              <w:left w:val="single" w:sz="4" w:space="0" w:color="auto"/>
              <w:bottom w:val="single" w:sz="4" w:space="0" w:color="auto"/>
              <w:right w:val="single" w:sz="4" w:space="0" w:color="auto"/>
            </w:tcBorders>
          </w:tcPr>
          <w:p w14:paraId="5B20500F" w14:textId="77777777" w:rsidR="00EF151D" w:rsidRDefault="0036494E">
            <w:pPr>
              <w:spacing w:line="276" w:lineRule="auto"/>
              <w:jc w:val="both"/>
              <w:rPr>
                <w:color w:val="000000"/>
                <w:sz w:val="20"/>
              </w:rPr>
            </w:pPr>
            <w:r>
              <w:rPr>
                <w:sz w:val="20"/>
              </w:rPr>
              <w:t>All Health &amp; Safety Policies contribute to the elimination, discrimination, harassment and bullying for everyone including anyone with a protected characteristics or particular workforce strand.</w:t>
            </w:r>
          </w:p>
        </w:tc>
      </w:tr>
      <w:tr w:rsidR="00EF151D" w14:paraId="74312D8C" w14:textId="77777777">
        <w:tc>
          <w:tcPr>
            <w:tcW w:w="606" w:type="dxa"/>
            <w:tcBorders>
              <w:top w:val="single" w:sz="4" w:space="0" w:color="auto"/>
              <w:left w:val="single" w:sz="4" w:space="0" w:color="auto"/>
              <w:bottom w:val="single" w:sz="4" w:space="0" w:color="auto"/>
              <w:right w:val="single" w:sz="4" w:space="0" w:color="auto"/>
            </w:tcBorders>
          </w:tcPr>
          <w:p w14:paraId="4916FB3F" w14:textId="77777777" w:rsidR="00EF151D" w:rsidRDefault="0036494E">
            <w:pPr>
              <w:spacing w:line="276" w:lineRule="auto"/>
              <w:rPr>
                <w:b/>
                <w:sz w:val="20"/>
              </w:rPr>
            </w:pPr>
            <w:r>
              <w:rPr>
                <w:b/>
                <w:sz w:val="20"/>
              </w:rPr>
              <w:t>9c</w:t>
            </w:r>
          </w:p>
        </w:tc>
        <w:tc>
          <w:tcPr>
            <w:tcW w:w="3755" w:type="dxa"/>
            <w:gridSpan w:val="2"/>
            <w:tcBorders>
              <w:top w:val="single" w:sz="4" w:space="0" w:color="auto"/>
              <w:left w:val="single" w:sz="4" w:space="0" w:color="auto"/>
              <w:bottom w:val="single" w:sz="4" w:space="0" w:color="auto"/>
              <w:right w:val="single" w:sz="4" w:space="0" w:color="auto"/>
            </w:tcBorders>
          </w:tcPr>
          <w:p w14:paraId="11B18173" w14:textId="77777777" w:rsidR="00EF151D" w:rsidRDefault="0036494E">
            <w:pPr>
              <w:rPr>
                <w:b/>
                <w:sz w:val="20"/>
              </w:rPr>
            </w:pPr>
            <w:r>
              <w:rPr>
                <w:b/>
                <w:sz w:val="20"/>
              </w:rPr>
              <w:t>Promotes good relations between different equality groups;</w:t>
            </w:r>
          </w:p>
          <w:p w14:paraId="61BFCFEC" w14:textId="77777777" w:rsidR="00EF151D" w:rsidRDefault="00EF151D">
            <w:pPr>
              <w:spacing w:line="276" w:lineRule="auto"/>
              <w:rPr>
                <w:b/>
                <w:sz w:val="20"/>
              </w:rPr>
            </w:pPr>
          </w:p>
        </w:tc>
        <w:tc>
          <w:tcPr>
            <w:tcW w:w="4925" w:type="dxa"/>
            <w:tcBorders>
              <w:top w:val="single" w:sz="4" w:space="0" w:color="auto"/>
              <w:left w:val="single" w:sz="4" w:space="0" w:color="auto"/>
              <w:bottom w:val="single" w:sz="4" w:space="0" w:color="auto"/>
              <w:right w:val="single" w:sz="4" w:space="0" w:color="auto"/>
            </w:tcBorders>
          </w:tcPr>
          <w:p w14:paraId="169884F3" w14:textId="77777777" w:rsidR="00EF151D" w:rsidRDefault="0036494E">
            <w:pPr>
              <w:spacing w:line="276" w:lineRule="auto"/>
              <w:jc w:val="both"/>
              <w:rPr>
                <w:color w:val="000000"/>
                <w:sz w:val="20"/>
              </w:rPr>
            </w:pPr>
            <w:r>
              <w:rPr>
                <w:sz w:val="20"/>
              </w:rPr>
              <w:t>All Health &amp; Safety Policies contribute to good relations between different equality groups</w:t>
            </w:r>
          </w:p>
        </w:tc>
      </w:tr>
      <w:tr w:rsidR="00EF151D" w14:paraId="4E02E4EA" w14:textId="77777777">
        <w:tc>
          <w:tcPr>
            <w:tcW w:w="606" w:type="dxa"/>
            <w:tcBorders>
              <w:top w:val="single" w:sz="4" w:space="0" w:color="auto"/>
              <w:left w:val="single" w:sz="4" w:space="0" w:color="auto"/>
              <w:bottom w:val="single" w:sz="4" w:space="0" w:color="auto"/>
              <w:right w:val="single" w:sz="4" w:space="0" w:color="auto"/>
            </w:tcBorders>
          </w:tcPr>
          <w:p w14:paraId="1DAD5ACF" w14:textId="77777777" w:rsidR="00EF151D" w:rsidRDefault="0036494E">
            <w:pPr>
              <w:spacing w:line="276" w:lineRule="auto"/>
              <w:rPr>
                <w:b/>
                <w:sz w:val="20"/>
              </w:rPr>
            </w:pPr>
            <w:r>
              <w:rPr>
                <w:b/>
                <w:sz w:val="20"/>
              </w:rPr>
              <w:t>9d</w:t>
            </w:r>
          </w:p>
        </w:tc>
        <w:tc>
          <w:tcPr>
            <w:tcW w:w="3755" w:type="dxa"/>
            <w:gridSpan w:val="2"/>
            <w:tcBorders>
              <w:top w:val="single" w:sz="4" w:space="0" w:color="auto"/>
              <w:left w:val="single" w:sz="4" w:space="0" w:color="auto"/>
              <w:bottom w:val="single" w:sz="4" w:space="0" w:color="auto"/>
              <w:right w:val="single" w:sz="4" w:space="0" w:color="auto"/>
            </w:tcBorders>
          </w:tcPr>
          <w:p w14:paraId="1E816FEC" w14:textId="77777777" w:rsidR="00EF151D" w:rsidRDefault="0036494E">
            <w:pPr>
              <w:spacing w:line="276" w:lineRule="auto"/>
              <w:rPr>
                <w:b/>
                <w:sz w:val="20"/>
              </w:rPr>
            </w:pPr>
            <w:r>
              <w:rPr>
                <w:b/>
                <w:sz w:val="20"/>
              </w:rPr>
              <w:t>Public Sector Equality Duty – “Due Regard”</w:t>
            </w:r>
          </w:p>
          <w:p w14:paraId="66AF7777" w14:textId="77777777" w:rsidR="00EF151D" w:rsidRDefault="00EF151D">
            <w:pPr>
              <w:spacing w:line="276" w:lineRule="auto"/>
              <w:rPr>
                <w:b/>
                <w:sz w:val="20"/>
              </w:rPr>
            </w:pPr>
          </w:p>
        </w:tc>
        <w:tc>
          <w:tcPr>
            <w:tcW w:w="4925" w:type="dxa"/>
            <w:tcBorders>
              <w:top w:val="single" w:sz="4" w:space="0" w:color="auto"/>
              <w:left w:val="single" w:sz="4" w:space="0" w:color="auto"/>
              <w:bottom w:val="single" w:sz="4" w:space="0" w:color="auto"/>
              <w:right w:val="single" w:sz="4" w:space="0" w:color="auto"/>
            </w:tcBorders>
          </w:tcPr>
          <w:p w14:paraId="7486FC0D" w14:textId="77777777" w:rsidR="00EF151D" w:rsidRDefault="0036494E">
            <w:pPr>
              <w:spacing w:line="276" w:lineRule="auto"/>
              <w:jc w:val="both"/>
              <w:rPr>
                <w:sz w:val="20"/>
              </w:rPr>
            </w:pPr>
            <w:r>
              <w:rPr>
                <w:sz w:val="20"/>
              </w:rPr>
              <w:t>We are confident that the Trust Health &amp; Safety approach contributes to the effective</w:t>
            </w:r>
            <w:r>
              <w:rPr>
                <w:b/>
                <w:sz w:val="20"/>
              </w:rPr>
              <w:t xml:space="preserve"> </w:t>
            </w:r>
            <w:r>
              <w:rPr>
                <w:sz w:val="20"/>
              </w:rPr>
              <w:t>Public Sector Equality Duty – “Due Regard”</w:t>
            </w:r>
          </w:p>
          <w:p w14:paraId="7980672B" w14:textId="77777777" w:rsidR="00EF151D" w:rsidRDefault="00EF151D">
            <w:pPr>
              <w:spacing w:line="276" w:lineRule="auto"/>
              <w:jc w:val="both"/>
              <w:rPr>
                <w:color w:val="000000"/>
                <w:sz w:val="20"/>
              </w:rPr>
            </w:pPr>
          </w:p>
        </w:tc>
      </w:tr>
      <w:tr w:rsidR="00EF151D" w14:paraId="6C5C699B" w14:textId="77777777">
        <w:tc>
          <w:tcPr>
            <w:tcW w:w="606" w:type="dxa"/>
            <w:tcBorders>
              <w:top w:val="single" w:sz="4" w:space="0" w:color="auto"/>
              <w:left w:val="single" w:sz="4" w:space="0" w:color="auto"/>
              <w:right w:val="single" w:sz="4" w:space="0" w:color="auto"/>
            </w:tcBorders>
          </w:tcPr>
          <w:p w14:paraId="6014CE6E" w14:textId="77777777" w:rsidR="00EF151D" w:rsidRDefault="0036494E">
            <w:pPr>
              <w:spacing w:line="276" w:lineRule="auto"/>
              <w:rPr>
                <w:b/>
                <w:sz w:val="20"/>
              </w:rPr>
            </w:pPr>
            <w:r>
              <w:rPr>
                <w:b/>
                <w:sz w:val="20"/>
              </w:rPr>
              <w:t>10</w:t>
            </w:r>
          </w:p>
        </w:tc>
        <w:tc>
          <w:tcPr>
            <w:tcW w:w="3755" w:type="dxa"/>
            <w:gridSpan w:val="2"/>
            <w:tcBorders>
              <w:top w:val="single" w:sz="4" w:space="0" w:color="auto"/>
              <w:left w:val="single" w:sz="4" w:space="0" w:color="auto"/>
              <w:right w:val="single" w:sz="4" w:space="0" w:color="auto"/>
            </w:tcBorders>
          </w:tcPr>
          <w:p w14:paraId="1940419B" w14:textId="77777777" w:rsidR="00EF151D" w:rsidRDefault="0036494E">
            <w:pPr>
              <w:rPr>
                <w:b/>
                <w:sz w:val="20"/>
              </w:rPr>
            </w:pPr>
            <w:r>
              <w:rPr>
                <w:b/>
                <w:sz w:val="20"/>
              </w:rPr>
              <w:t>Have you developed an Action Plan arising from this assessment?</w:t>
            </w:r>
          </w:p>
          <w:p w14:paraId="5121A383" w14:textId="77777777" w:rsidR="00EF151D" w:rsidRDefault="00EF151D">
            <w:pPr>
              <w:spacing w:line="276" w:lineRule="auto"/>
              <w:rPr>
                <w:b/>
                <w:sz w:val="20"/>
              </w:rPr>
            </w:pPr>
          </w:p>
        </w:tc>
        <w:tc>
          <w:tcPr>
            <w:tcW w:w="4925" w:type="dxa"/>
            <w:tcBorders>
              <w:top w:val="single" w:sz="4" w:space="0" w:color="auto"/>
              <w:left w:val="single" w:sz="4" w:space="0" w:color="auto"/>
              <w:right w:val="single" w:sz="4" w:space="0" w:color="auto"/>
            </w:tcBorders>
          </w:tcPr>
          <w:p w14:paraId="128AA804" w14:textId="77777777" w:rsidR="00EF151D" w:rsidRDefault="0036494E">
            <w:pPr>
              <w:jc w:val="both"/>
              <w:rPr>
                <w:color w:val="000000"/>
                <w:sz w:val="20"/>
              </w:rPr>
            </w:pPr>
            <w:r>
              <w:rPr>
                <w:sz w:val="20"/>
              </w:rPr>
              <w:t>To keep the Safety &amp; Resilience and RRPI appraised of over seven day injury incidents</w:t>
            </w:r>
          </w:p>
        </w:tc>
      </w:tr>
      <w:tr w:rsidR="00EF151D" w14:paraId="24966CC7" w14:textId="77777777">
        <w:tc>
          <w:tcPr>
            <w:tcW w:w="606" w:type="dxa"/>
            <w:tcBorders>
              <w:top w:val="single" w:sz="4" w:space="0" w:color="auto"/>
              <w:left w:val="single" w:sz="4" w:space="0" w:color="auto"/>
              <w:right w:val="single" w:sz="4" w:space="0" w:color="auto"/>
            </w:tcBorders>
          </w:tcPr>
          <w:p w14:paraId="304C5C71" w14:textId="77777777" w:rsidR="00EF151D" w:rsidRDefault="0036494E">
            <w:pPr>
              <w:rPr>
                <w:b/>
                <w:sz w:val="20"/>
              </w:rPr>
            </w:pPr>
            <w:r>
              <w:rPr>
                <w:b/>
                <w:sz w:val="20"/>
              </w:rPr>
              <w:t>11</w:t>
            </w:r>
          </w:p>
        </w:tc>
        <w:tc>
          <w:tcPr>
            <w:tcW w:w="3755" w:type="dxa"/>
            <w:gridSpan w:val="2"/>
            <w:tcBorders>
              <w:top w:val="single" w:sz="4" w:space="0" w:color="auto"/>
              <w:left w:val="single" w:sz="4" w:space="0" w:color="auto"/>
              <w:right w:val="single" w:sz="4" w:space="0" w:color="auto"/>
            </w:tcBorders>
          </w:tcPr>
          <w:p w14:paraId="7C831BB6" w14:textId="77777777" w:rsidR="00EF151D" w:rsidRDefault="0036494E">
            <w:pPr>
              <w:rPr>
                <w:b/>
                <w:sz w:val="20"/>
              </w:rPr>
            </w:pPr>
            <w:r>
              <w:rPr>
                <w:b/>
                <w:sz w:val="20"/>
              </w:rPr>
              <w:t>Assessment/Action Plan approved by</w:t>
            </w:r>
          </w:p>
        </w:tc>
        <w:tc>
          <w:tcPr>
            <w:tcW w:w="4925" w:type="dxa"/>
            <w:tcBorders>
              <w:top w:val="single" w:sz="4" w:space="0" w:color="auto"/>
              <w:left w:val="single" w:sz="4" w:space="0" w:color="auto"/>
              <w:right w:val="single" w:sz="4" w:space="0" w:color="auto"/>
            </w:tcBorders>
          </w:tcPr>
          <w:p w14:paraId="4CCB0BF4" w14:textId="77777777" w:rsidR="00EF151D" w:rsidRDefault="0036494E">
            <w:pPr>
              <w:rPr>
                <w:sz w:val="20"/>
              </w:rPr>
            </w:pPr>
            <w:r>
              <w:rPr>
                <w:sz w:val="20"/>
              </w:rPr>
              <w:t xml:space="preserve">Alan Davis, Director of Human Resources, OD and Estates                                           </w:t>
            </w:r>
          </w:p>
        </w:tc>
      </w:tr>
      <w:tr w:rsidR="00EF151D" w14:paraId="1A5D61E3" w14:textId="77777777">
        <w:tc>
          <w:tcPr>
            <w:tcW w:w="606" w:type="dxa"/>
            <w:tcBorders>
              <w:left w:val="single" w:sz="4" w:space="0" w:color="auto"/>
              <w:bottom w:val="single" w:sz="4" w:space="0" w:color="auto"/>
              <w:right w:val="single" w:sz="4" w:space="0" w:color="auto"/>
            </w:tcBorders>
          </w:tcPr>
          <w:p w14:paraId="39D7DFAA" w14:textId="77777777" w:rsidR="00EF151D" w:rsidRDefault="00EF151D">
            <w:pPr>
              <w:rPr>
                <w:b/>
                <w:sz w:val="20"/>
              </w:rPr>
            </w:pPr>
          </w:p>
        </w:tc>
        <w:tc>
          <w:tcPr>
            <w:tcW w:w="3755" w:type="dxa"/>
            <w:gridSpan w:val="2"/>
            <w:tcBorders>
              <w:left w:val="single" w:sz="4" w:space="0" w:color="auto"/>
              <w:bottom w:val="single" w:sz="4" w:space="0" w:color="auto"/>
              <w:right w:val="single" w:sz="4" w:space="0" w:color="auto"/>
            </w:tcBorders>
          </w:tcPr>
          <w:p w14:paraId="29AC60A4" w14:textId="77777777" w:rsidR="00EF151D" w:rsidRDefault="00EF151D">
            <w:pPr>
              <w:rPr>
                <w:b/>
                <w:color w:val="000000"/>
                <w:sz w:val="20"/>
              </w:rPr>
            </w:pPr>
          </w:p>
        </w:tc>
        <w:tc>
          <w:tcPr>
            <w:tcW w:w="4925" w:type="dxa"/>
            <w:tcBorders>
              <w:left w:val="single" w:sz="4" w:space="0" w:color="auto"/>
              <w:bottom w:val="single" w:sz="4" w:space="0" w:color="auto"/>
              <w:right w:val="single" w:sz="4" w:space="0" w:color="auto"/>
            </w:tcBorders>
          </w:tcPr>
          <w:p w14:paraId="55042BEC" w14:textId="77777777" w:rsidR="00EF151D" w:rsidRDefault="00EF151D">
            <w:pPr>
              <w:rPr>
                <w:b/>
                <w:color w:val="000000"/>
                <w:sz w:val="20"/>
              </w:rPr>
            </w:pPr>
          </w:p>
          <w:p w14:paraId="1C15ED5B" w14:textId="77777777" w:rsidR="00EF151D" w:rsidRDefault="0036494E">
            <w:pPr>
              <w:rPr>
                <w:color w:val="000000"/>
                <w:sz w:val="20"/>
              </w:rPr>
            </w:pPr>
            <w:r>
              <w:rPr>
                <w:b/>
                <w:color w:val="000000"/>
                <w:sz w:val="20"/>
              </w:rPr>
              <w:t>Signed:</w:t>
            </w:r>
            <w:r>
              <w:rPr>
                <w:color w:val="000000"/>
                <w:sz w:val="20"/>
              </w:rPr>
              <w:t xml:space="preserve"> </w:t>
            </w:r>
            <w:r>
              <w:rPr>
                <w:color w:val="000000"/>
                <w:sz w:val="20"/>
              </w:rPr>
              <w:tab/>
            </w:r>
            <w:r>
              <w:rPr>
                <w:color w:val="000000"/>
                <w:sz w:val="20"/>
              </w:rPr>
              <w:tab/>
            </w:r>
            <w:r>
              <w:rPr>
                <w:b/>
                <w:color w:val="000000"/>
                <w:sz w:val="20"/>
              </w:rPr>
              <w:t xml:space="preserve">Date: </w:t>
            </w:r>
          </w:p>
          <w:p w14:paraId="103F6FC3" w14:textId="77777777" w:rsidR="00EF151D" w:rsidRDefault="00EF151D">
            <w:pPr>
              <w:rPr>
                <w:b/>
                <w:color w:val="000000"/>
                <w:sz w:val="20"/>
              </w:rPr>
            </w:pPr>
          </w:p>
          <w:p w14:paraId="6CAF4C0D" w14:textId="77777777" w:rsidR="00EF151D" w:rsidRDefault="0036494E">
            <w:pPr>
              <w:rPr>
                <w:b/>
                <w:color w:val="000000"/>
                <w:sz w:val="20"/>
              </w:rPr>
            </w:pPr>
            <w:r>
              <w:rPr>
                <w:b/>
                <w:color w:val="000000"/>
                <w:sz w:val="20"/>
              </w:rPr>
              <w:t xml:space="preserve">Title: </w:t>
            </w:r>
          </w:p>
          <w:p w14:paraId="1C05821D" w14:textId="77777777" w:rsidR="00EF151D" w:rsidRDefault="00EF151D">
            <w:pPr>
              <w:rPr>
                <w:b/>
                <w:color w:val="000000"/>
                <w:sz w:val="20"/>
              </w:rPr>
            </w:pPr>
          </w:p>
        </w:tc>
      </w:tr>
      <w:tr w:rsidR="00EF151D" w14:paraId="50CF411A" w14:textId="77777777">
        <w:tc>
          <w:tcPr>
            <w:tcW w:w="606" w:type="dxa"/>
            <w:tcBorders>
              <w:top w:val="single" w:sz="4" w:space="0" w:color="auto"/>
              <w:left w:val="single" w:sz="4" w:space="0" w:color="auto"/>
              <w:bottom w:val="single" w:sz="4" w:space="0" w:color="auto"/>
              <w:right w:val="single" w:sz="4" w:space="0" w:color="auto"/>
            </w:tcBorders>
          </w:tcPr>
          <w:p w14:paraId="0B8102A8" w14:textId="77777777" w:rsidR="00EF151D" w:rsidRDefault="0036494E">
            <w:pPr>
              <w:spacing w:line="276" w:lineRule="auto"/>
              <w:rPr>
                <w:b/>
                <w:sz w:val="20"/>
              </w:rPr>
            </w:pPr>
            <w:r>
              <w:rPr>
                <w:b/>
                <w:sz w:val="20"/>
              </w:rPr>
              <w:t>12</w:t>
            </w:r>
          </w:p>
        </w:tc>
        <w:tc>
          <w:tcPr>
            <w:tcW w:w="3755" w:type="dxa"/>
            <w:gridSpan w:val="2"/>
            <w:tcBorders>
              <w:top w:val="single" w:sz="4" w:space="0" w:color="auto"/>
              <w:left w:val="single" w:sz="4" w:space="0" w:color="auto"/>
              <w:bottom w:val="single" w:sz="4" w:space="0" w:color="auto"/>
              <w:right w:val="single" w:sz="4" w:space="0" w:color="auto"/>
            </w:tcBorders>
          </w:tcPr>
          <w:p w14:paraId="6F4F9B8E" w14:textId="77777777" w:rsidR="00EF151D" w:rsidRDefault="0036494E">
            <w:pPr>
              <w:ind w:right="-85"/>
              <w:rPr>
                <w:b/>
                <w:strike/>
                <w:color w:val="000000"/>
                <w:sz w:val="20"/>
              </w:rPr>
            </w:pPr>
            <w:r>
              <w:rPr>
                <w:b/>
                <w:i/>
                <w:color w:val="000000"/>
                <w:sz w:val="20"/>
              </w:rPr>
              <w:t xml:space="preserve">Once approved, you </w:t>
            </w:r>
            <w:r>
              <w:rPr>
                <w:b/>
                <w:i/>
                <w:color w:val="000000"/>
                <w:sz w:val="20"/>
                <w:u w:val="single"/>
              </w:rPr>
              <w:t>must</w:t>
            </w:r>
            <w:r>
              <w:rPr>
                <w:b/>
                <w:i/>
                <w:color w:val="000000"/>
                <w:sz w:val="20"/>
              </w:rPr>
              <w:t xml:space="preserve"> forward a copy of this Assessment/Action Plan to Equality &amp; Engagement Managers - Aboo Bhana (</w:t>
            </w:r>
            <w:hyperlink r:id="rId23" w:history="1">
              <w:r>
                <w:rPr>
                  <w:b/>
                  <w:i/>
                  <w:color w:val="000000"/>
                  <w:sz w:val="20"/>
                  <w:u w:val="single"/>
                </w:rPr>
                <w:t>Aboobaker.Bhana@swyt.nhs.uk</w:t>
              </w:r>
            </w:hyperlink>
            <w:r>
              <w:rPr>
                <w:b/>
                <w:i/>
                <w:color w:val="000000"/>
                <w:sz w:val="20"/>
              </w:rPr>
              <w:t xml:space="preserve">) </w:t>
            </w:r>
            <w:r>
              <w:rPr>
                <w:b/>
                <w:i/>
                <w:color w:val="000000"/>
                <w:sz w:val="20"/>
              </w:rPr>
              <w:br/>
              <w:t>and Zahida Mallard (</w:t>
            </w:r>
            <w:hyperlink r:id="rId24" w:history="1">
              <w:r>
                <w:rPr>
                  <w:b/>
                  <w:i/>
                  <w:color w:val="000000"/>
                  <w:sz w:val="20"/>
                  <w:u w:val="single"/>
                </w:rPr>
                <w:t>Zahida.Mallard@swyt.nhs.uk</w:t>
              </w:r>
            </w:hyperlink>
            <w:r>
              <w:rPr>
                <w:b/>
                <w:i/>
                <w:color w:val="000000"/>
                <w:sz w:val="20"/>
              </w:rPr>
              <w:t xml:space="preserve">) </w:t>
            </w:r>
          </w:p>
          <w:p w14:paraId="5C0F7D16" w14:textId="77777777" w:rsidR="00EF151D" w:rsidRDefault="00EF151D">
            <w:pPr>
              <w:rPr>
                <w:b/>
                <w:color w:val="000000"/>
                <w:sz w:val="20"/>
              </w:rPr>
            </w:pPr>
          </w:p>
          <w:p w14:paraId="593EA16A" w14:textId="77777777" w:rsidR="00EF151D" w:rsidRDefault="0036494E">
            <w:pPr>
              <w:rPr>
                <w:b/>
                <w:color w:val="000000"/>
                <w:sz w:val="20"/>
              </w:rPr>
            </w:pPr>
            <w:r>
              <w:rPr>
                <w:b/>
                <w:color w:val="000000"/>
                <w:sz w:val="20"/>
              </w:rPr>
              <w:t>Please note that the EIA is a public document and will be published on the web.</w:t>
            </w:r>
          </w:p>
          <w:p w14:paraId="52C332FA" w14:textId="77777777" w:rsidR="00EF151D" w:rsidRDefault="00EF151D">
            <w:pPr>
              <w:rPr>
                <w:b/>
                <w:color w:val="000000"/>
                <w:sz w:val="20"/>
              </w:rPr>
            </w:pPr>
          </w:p>
          <w:p w14:paraId="25878800" w14:textId="77777777" w:rsidR="00EF151D" w:rsidRDefault="0036494E">
            <w:pPr>
              <w:spacing w:line="276" w:lineRule="auto"/>
              <w:rPr>
                <w:b/>
                <w:color w:val="000000"/>
                <w:sz w:val="20"/>
              </w:rPr>
            </w:pPr>
            <w:r>
              <w:rPr>
                <w:b/>
                <w:color w:val="000000"/>
                <w:sz w:val="20"/>
              </w:rPr>
              <w:t>Failing to complete an EIA could expose the Trust to future legal challenge.</w:t>
            </w:r>
          </w:p>
        </w:tc>
        <w:tc>
          <w:tcPr>
            <w:tcW w:w="4925" w:type="dxa"/>
            <w:tcBorders>
              <w:top w:val="single" w:sz="4" w:space="0" w:color="auto"/>
              <w:left w:val="single" w:sz="4" w:space="0" w:color="auto"/>
              <w:bottom w:val="single" w:sz="4" w:space="0" w:color="auto"/>
              <w:right w:val="single" w:sz="4" w:space="0" w:color="auto"/>
            </w:tcBorders>
          </w:tcPr>
          <w:p w14:paraId="5B79200C" w14:textId="77777777" w:rsidR="00EF151D" w:rsidRDefault="00EF151D">
            <w:pPr>
              <w:spacing w:line="276" w:lineRule="auto"/>
              <w:rPr>
                <w:b/>
                <w:color w:val="000000"/>
                <w:sz w:val="20"/>
              </w:rPr>
            </w:pPr>
          </w:p>
        </w:tc>
      </w:tr>
    </w:tbl>
    <w:p w14:paraId="3A016CFE" w14:textId="77777777" w:rsidR="00EF151D" w:rsidRDefault="00EF151D">
      <w:pPr>
        <w:rPr>
          <w:b/>
          <w:sz w:val="20"/>
        </w:rPr>
      </w:pPr>
    </w:p>
    <w:p w14:paraId="63BF315A" w14:textId="77777777" w:rsidR="00EF151D" w:rsidRDefault="00EF151D">
      <w:pPr>
        <w:rPr>
          <w:i/>
          <w:sz w:val="20"/>
        </w:rPr>
      </w:pPr>
    </w:p>
    <w:p w14:paraId="38D524CF" w14:textId="77777777" w:rsidR="00EF151D" w:rsidRDefault="0036494E">
      <w:pPr>
        <w:jc w:val="both"/>
        <w:rPr>
          <w:i/>
          <w:color w:val="000000"/>
          <w:sz w:val="20"/>
        </w:rPr>
      </w:pPr>
      <w:r>
        <w:rPr>
          <w:i/>
          <w:color w:val="000000"/>
          <w:sz w:val="20"/>
        </w:rPr>
        <w:t>If you have identified a potential discriminatory impact of this policy, please refer it to the Equality &amp; Engagement Development Managers together with any suggestions as to the action required to avoid/reduce this impact.</w:t>
      </w:r>
    </w:p>
    <w:p w14:paraId="63F1EE3E" w14:textId="77777777" w:rsidR="00EF151D" w:rsidRDefault="00EF151D">
      <w:pPr>
        <w:jc w:val="both"/>
        <w:rPr>
          <w:i/>
          <w:color w:val="000000"/>
          <w:sz w:val="20"/>
        </w:rPr>
      </w:pPr>
    </w:p>
    <w:p w14:paraId="534DA095" w14:textId="77777777" w:rsidR="00EF151D" w:rsidRDefault="0036494E">
      <w:pPr>
        <w:jc w:val="both"/>
        <w:rPr>
          <w:i/>
          <w:color w:val="000000"/>
          <w:sz w:val="20"/>
        </w:rPr>
      </w:pPr>
      <w:r>
        <w:rPr>
          <w:i/>
          <w:color w:val="000000"/>
          <w:sz w:val="20"/>
        </w:rPr>
        <w:t>For advice in respect of answering the above questions, please contact the Equality &amp; Engagement Managers.</w:t>
      </w:r>
    </w:p>
    <w:p w14:paraId="641648B9" w14:textId="77777777" w:rsidR="00EF151D" w:rsidRDefault="00EF151D">
      <w:pPr>
        <w:rPr>
          <w:sz w:val="22"/>
        </w:rPr>
      </w:pPr>
    </w:p>
    <w:p w14:paraId="45F0BDD2" w14:textId="77777777" w:rsidR="00EF151D" w:rsidRDefault="00EF151D">
      <w:pPr>
        <w:rPr>
          <w:sz w:val="22"/>
        </w:rPr>
      </w:pPr>
    </w:p>
    <w:p w14:paraId="3FAEE83F" w14:textId="77777777" w:rsidR="00EF151D" w:rsidRDefault="00EF151D">
      <w:pPr>
        <w:rPr>
          <w:sz w:val="22"/>
        </w:rPr>
      </w:pPr>
    </w:p>
    <w:p w14:paraId="34109340" w14:textId="77777777" w:rsidR="00EF151D" w:rsidRDefault="00EF151D">
      <w:pPr>
        <w:rPr>
          <w:sz w:val="22"/>
        </w:rPr>
      </w:pPr>
    </w:p>
    <w:p w14:paraId="7AEDDA55" w14:textId="77777777" w:rsidR="00EF151D" w:rsidRDefault="00EF151D">
      <w:pPr>
        <w:rPr>
          <w:sz w:val="22"/>
        </w:rPr>
      </w:pPr>
    </w:p>
    <w:p w14:paraId="11DDF827" w14:textId="77777777" w:rsidR="00EF151D" w:rsidRDefault="00EF151D">
      <w:pPr>
        <w:rPr>
          <w:sz w:val="22"/>
        </w:rPr>
      </w:pPr>
    </w:p>
    <w:p w14:paraId="0B859AA8" w14:textId="77777777" w:rsidR="00EF151D" w:rsidRDefault="00EF151D">
      <w:pPr>
        <w:rPr>
          <w:sz w:val="22"/>
        </w:rPr>
      </w:pPr>
    </w:p>
    <w:p w14:paraId="1F8AD222" w14:textId="77777777" w:rsidR="00EF151D" w:rsidRDefault="00EF151D">
      <w:pPr>
        <w:rPr>
          <w:sz w:val="22"/>
        </w:rPr>
      </w:pPr>
    </w:p>
    <w:p w14:paraId="2BAC378C" w14:textId="77777777" w:rsidR="00EF151D" w:rsidRDefault="00EF151D">
      <w:pPr>
        <w:rPr>
          <w:sz w:val="22"/>
        </w:rPr>
      </w:pPr>
    </w:p>
    <w:p w14:paraId="08DBBD7F" w14:textId="77777777" w:rsidR="00EF151D" w:rsidRDefault="00EF151D">
      <w:pPr>
        <w:rPr>
          <w:sz w:val="22"/>
        </w:rPr>
      </w:pPr>
    </w:p>
    <w:p w14:paraId="7101571F" w14:textId="77777777" w:rsidR="00EF151D" w:rsidRDefault="00EF151D">
      <w:pPr>
        <w:rPr>
          <w:b/>
        </w:rPr>
      </w:pPr>
    </w:p>
    <w:p w14:paraId="5B7843FC" w14:textId="77777777" w:rsidR="00EF151D" w:rsidRDefault="00EF151D">
      <w:pPr>
        <w:jc w:val="center"/>
        <w:rPr>
          <w:b/>
        </w:rPr>
      </w:pPr>
    </w:p>
    <w:p w14:paraId="2FD500FA" w14:textId="77777777" w:rsidR="00EF151D" w:rsidRDefault="00EF151D">
      <w:pPr>
        <w:jc w:val="center"/>
        <w:rPr>
          <w:b/>
        </w:rPr>
      </w:pPr>
    </w:p>
    <w:p w14:paraId="199335EA" w14:textId="77777777" w:rsidR="00EF151D" w:rsidRDefault="0036494E">
      <w:pPr>
        <w:rPr>
          <w:b/>
        </w:rPr>
      </w:pPr>
      <w:r>
        <w:rPr>
          <w:b/>
        </w:rPr>
        <w:t>Appendix H - Checklist for the Review and Approval of Procedural Document</w:t>
      </w:r>
    </w:p>
    <w:p w14:paraId="3F88033C" w14:textId="77777777" w:rsidR="00EF151D" w:rsidRDefault="0036494E">
      <w:pPr>
        <w:rPr>
          <w:i/>
          <w:sz w:val="20"/>
        </w:rPr>
      </w:pPr>
      <w:r>
        <w:rPr>
          <w:i/>
          <w:sz w:val="20"/>
        </w:rPr>
        <w:t>To be completed and attached to any policy document when submitted to EMT for consideration and approval.</w:t>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40"/>
        <w:gridCol w:w="4410"/>
        <w:gridCol w:w="1170"/>
        <w:gridCol w:w="2976"/>
      </w:tblGrid>
      <w:tr w:rsidR="00EF151D" w14:paraId="4C9C419C" w14:textId="77777777">
        <w:tc>
          <w:tcPr>
            <w:tcW w:w="540" w:type="dxa"/>
            <w:shd w:val="clear" w:color="auto" w:fill="C0C0C0"/>
            <w:vAlign w:val="center"/>
          </w:tcPr>
          <w:p w14:paraId="5FF0FB99" w14:textId="77777777" w:rsidR="00EF151D" w:rsidRDefault="00EF151D">
            <w:pPr>
              <w:spacing w:before="80" w:after="80"/>
              <w:jc w:val="center"/>
              <w:rPr>
                <w:b/>
                <w:sz w:val="20"/>
              </w:rPr>
            </w:pPr>
          </w:p>
        </w:tc>
        <w:tc>
          <w:tcPr>
            <w:tcW w:w="4410" w:type="dxa"/>
            <w:shd w:val="clear" w:color="auto" w:fill="C0C0C0"/>
            <w:vAlign w:val="center"/>
          </w:tcPr>
          <w:p w14:paraId="3AF0FE84" w14:textId="77777777" w:rsidR="00EF151D" w:rsidRDefault="0036494E">
            <w:pPr>
              <w:spacing w:before="80" w:after="80"/>
              <w:rPr>
                <w:b/>
                <w:sz w:val="20"/>
              </w:rPr>
            </w:pPr>
            <w:r>
              <w:rPr>
                <w:b/>
                <w:sz w:val="20"/>
              </w:rPr>
              <w:t>Title of document being reviewed:</w:t>
            </w:r>
          </w:p>
        </w:tc>
        <w:tc>
          <w:tcPr>
            <w:tcW w:w="1170" w:type="dxa"/>
            <w:shd w:val="clear" w:color="auto" w:fill="C0C0C0"/>
            <w:vAlign w:val="center"/>
          </w:tcPr>
          <w:p w14:paraId="4A60D0F0" w14:textId="77777777" w:rsidR="00EF151D" w:rsidRDefault="0036494E">
            <w:pPr>
              <w:spacing w:before="80" w:after="80"/>
              <w:jc w:val="center"/>
              <w:rPr>
                <w:b/>
                <w:sz w:val="20"/>
              </w:rPr>
            </w:pPr>
            <w:r>
              <w:rPr>
                <w:b/>
                <w:sz w:val="20"/>
              </w:rPr>
              <w:t>Yes/No/</w:t>
            </w:r>
            <w:r>
              <w:rPr>
                <w:b/>
                <w:sz w:val="20"/>
              </w:rPr>
              <w:br/>
              <w:t>Unsure</w:t>
            </w:r>
          </w:p>
        </w:tc>
        <w:tc>
          <w:tcPr>
            <w:tcW w:w="2976" w:type="dxa"/>
            <w:shd w:val="clear" w:color="auto" w:fill="C0C0C0"/>
            <w:vAlign w:val="center"/>
          </w:tcPr>
          <w:p w14:paraId="7F3C6FDC" w14:textId="77777777" w:rsidR="00EF151D" w:rsidRDefault="0036494E">
            <w:pPr>
              <w:spacing w:before="80" w:after="80"/>
              <w:jc w:val="center"/>
              <w:rPr>
                <w:b/>
                <w:sz w:val="20"/>
              </w:rPr>
            </w:pPr>
            <w:r>
              <w:rPr>
                <w:b/>
                <w:sz w:val="20"/>
              </w:rPr>
              <w:t>Comments</w:t>
            </w:r>
          </w:p>
        </w:tc>
      </w:tr>
      <w:tr w:rsidR="00EF151D" w14:paraId="563DD083" w14:textId="77777777">
        <w:tc>
          <w:tcPr>
            <w:tcW w:w="540" w:type="dxa"/>
          </w:tcPr>
          <w:p w14:paraId="218DCCB9" w14:textId="77777777" w:rsidR="00EF151D" w:rsidRDefault="0036494E">
            <w:pPr>
              <w:spacing w:before="80" w:after="80"/>
              <w:rPr>
                <w:b/>
                <w:sz w:val="20"/>
              </w:rPr>
            </w:pPr>
            <w:r>
              <w:rPr>
                <w:b/>
                <w:sz w:val="20"/>
              </w:rPr>
              <w:t>1.</w:t>
            </w:r>
          </w:p>
        </w:tc>
        <w:tc>
          <w:tcPr>
            <w:tcW w:w="4410" w:type="dxa"/>
          </w:tcPr>
          <w:p w14:paraId="57F3A0E2" w14:textId="77777777" w:rsidR="00EF151D" w:rsidRDefault="0036494E">
            <w:pPr>
              <w:spacing w:before="80" w:after="80"/>
              <w:rPr>
                <w:b/>
                <w:sz w:val="20"/>
              </w:rPr>
            </w:pPr>
            <w:r>
              <w:rPr>
                <w:b/>
                <w:sz w:val="20"/>
              </w:rPr>
              <w:t>Title</w:t>
            </w:r>
          </w:p>
        </w:tc>
        <w:tc>
          <w:tcPr>
            <w:tcW w:w="1170" w:type="dxa"/>
            <w:shd w:val="clear" w:color="auto" w:fill="E0E0E0"/>
          </w:tcPr>
          <w:p w14:paraId="386FE979" w14:textId="77777777" w:rsidR="00EF151D" w:rsidRDefault="00EF151D">
            <w:pPr>
              <w:spacing w:before="80" w:after="80"/>
              <w:jc w:val="center"/>
              <w:rPr>
                <w:sz w:val="20"/>
              </w:rPr>
            </w:pPr>
          </w:p>
        </w:tc>
        <w:tc>
          <w:tcPr>
            <w:tcW w:w="2976" w:type="dxa"/>
            <w:shd w:val="clear" w:color="auto" w:fill="E0E0E0"/>
          </w:tcPr>
          <w:p w14:paraId="385CABF6" w14:textId="77777777" w:rsidR="00EF151D" w:rsidRDefault="00EF151D">
            <w:pPr>
              <w:spacing w:before="80" w:after="80"/>
              <w:rPr>
                <w:sz w:val="20"/>
              </w:rPr>
            </w:pPr>
          </w:p>
        </w:tc>
      </w:tr>
      <w:tr w:rsidR="00EF151D" w14:paraId="2C94532F" w14:textId="77777777">
        <w:tc>
          <w:tcPr>
            <w:tcW w:w="540" w:type="dxa"/>
          </w:tcPr>
          <w:p w14:paraId="1C750AC2" w14:textId="77777777" w:rsidR="00EF151D" w:rsidRDefault="00EF151D">
            <w:pPr>
              <w:spacing w:before="80" w:after="80"/>
              <w:rPr>
                <w:sz w:val="20"/>
              </w:rPr>
            </w:pPr>
          </w:p>
        </w:tc>
        <w:tc>
          <w:tcPr>
            <w:tcW w:w="4410" w:type="dxa"/>
          </w:tcPr>
          <w:p w14:paraId="512A6DCC" w14:textId="77777777" w:rsidR="00EF151D" w:rsidRDefault="0036494E">
            <w:pPr>
              <w:spacing w:before="80" w:after="80"/>
              <w:rPr>
                <w:sz w:val="20"/>
              </w:rPr>
            </w:pPr>
            <w:r>
              <w:rPr>
                <w:sz w:val="20"/>
              </w:rPr>
              <w:t>Is the title clear and unambiguous?</w:t>
            </w:r>
          </w:p>
        </w:tc>
        <w:tc>
          <w:tcPr>
            <w:tcW w:w="1170" w:type="dxa"/>
          </w:tcPr>
          <w:p w14:paraId="63C30339" w14:textId="77777777" w:rsidR="00EF151D" w:rsidRDefault="0036494E">
            <w:pPr>
              <w:spacing w:before="80" w:after="80"/>
              <w:jc w:val="center"/>
              <w:rPr>
                <w:sz w:val="20"/>
              </w:rPr>
            </w:pPr>
            <w:r>
              <w:rPr>
                <w:sz w:val="20"/>
              </w:rPr>
              <w:t>YES</w:t>
            </w:r>
          </w:p>
        </w:tc>
        <w:tc>
          <w:tcPr>
            <w:tcW w:w="2976" w:type="dxa"/>
          </w:tcPr>
          <w:p w14:paraId="4B5F92EC" w14:textId="77777777" w:rsidR="00EF151D" w:rsidRDefault="00EF151D">
            <w:pPr>
              <w:spacing w:before="80" w:after="80"/>
              <w:rPr>
                <w:sz w:val="20"/>
              </w:rPr>
            </w:pPr>
          </w:p>
        </w:tc>
      </w:tr>
      <w:tr w:rsidR="00EF151D" w14:paraId="5D8E0942" w14:textId="77777777">
        <w:tc>
          <w:tcPr>
            <w:tcW w:w="540" w:type="dxa"/>
          </w:tcPr>
          <w:p w14:paraId="5147F7AF" w14:textId="77777777" w:rsidR="00EF151D" w:rsidRDefault="00EF151D">
            <w:pPr>
              <w:spacing w:before="80" w:after="80"/>
              <w:rPr>
                <w:sz w:val="20"/>
              </w:rPr>
            </w:pPr>
          </w:p>
        </w:tc>
        <w:tc>
          <w:tcPr>
            <w:tcW w:w="4410" w:type="dxa"/>
          </w:tcPr>
          <w:p w14:paraId="50F5C499" w14:textId="77777777" w:rsidR="00EF151D" w:rsidRDefault="0036494E">
            <w:pPr>
              <w:spacing w:before="80" w:after="80"/>
              <w:rPr>
                <w:sz w:val="20"/>
              </w:rPr>
            </w:pPr>
            <w:r>
              <w:rPr>
                <w:sz w:val="20"/>
              </w:rPr>
              <w:t>Is it clear whether the document is a guideline, policy, protocol or standard?</w:t>
            </w:r>
          </w:p>
        </w:tc>
        <w:tc>
          <w:tcPr>
            <w:tcW w:w="1170" w:type="dxa"/>
          </w:tcPr>
          <w:p w14:paraId="7F83FB1E" w14:textId="77777777" w:rsidR="00EF151D" w:rsidRDefault="0036494E">
            <w:pPr>
              <w:spacing w:before="80" w:after="80"/>
              <w:jc w:val="center"/>
              <w:rPr>
                <w:sz w:val="20"/>
              </w:rPr>
            </w:pPr>
            <w:r>
              <w:rPr>
                <w:sz w:val="20"/>
              </w:rPr>
              <w:t>YES</w:t>
            </w:r>
          </w:p>
        </w:tc>
        <w:tc>
          <w:tcPr>
            <w:tcW w:w="2976" w:type="dxa"/>
          </w:tcPr>
          <w:p w14:paraId="0545B06D" w14:textId="77777777" w:rsidR="00EF151D" w:rsidRDefault="00EF151D">
            <w:pPr>
              <w:spacing w:before="80" w:after="80"/>
              <w:rPr>
                <w:sz w:val="20"/>
              </w:rPr>
            </w:pPr>
          </w:p>
        </w:tc>
      </w:tr>
      <w:tr w:rsidR="00EF151D" w14:paraId="70E7F362" w14:textId="77777777">
        <w:tc>
          <w:tcPr>
            <w:tcW w:w="540" w:type="dxa"/>
          </w:tcPr>
          <w:p w14:paraId="2D0603A4" w14:textId="77777777" w:rsidR="00EF151D" w:rsidRDefault="00EF151D">
            <w:pPr>
              <w:spacing w:before="80" w:after="80"/>
              <w:rPr>
                <w:sz w:val="20"/>
              </w:rPr>
            </w:pPr>
          </w:p>
        </w:tc>
        <w:tc>
          <w:tcPr>
            <w:tcW w:w="4410" w:type="dxa"/>
          </w:tcPr>
          <w:p w14:paraId="5AC67C2C" w14:textId="77777777" w:rsidR="00EF151D" w:rsidRDefault="0036494E">
            <w:pPr>
              <w:spacing w:before="80" w:after="80"/>
              <w:rPr>
                <w:sz w:val="20"/>
              </w:rPr>
            </w:pPr>
            <w:r>
              <w:rPr>
                <w:sz w:val="20"/>
              </w:rPr>
              <w:t>Is it clear in the introduction whether this document replaces or supersedes a previous document?</w:t>
            </w:r>
          </w:p>
        </w:tc>
        <w:tc>
          <w:tcPr>
            <w:tcW w:w="1170" w:type="dxa"/>
          </w:tcPr>
          <w:p w14:paraId="0B969CC6" w14:textId="77777777" w:rsidR="00EF151D" w:rsidRDefault="0036494E">
            <w:pPr>
              <w:spacing w:before="80" w:after="80"/>
              <w:jc w:val="center"/>
              <w:rPr>
                <w:sz w:val="20"/>
              </w:rPr>
            </w:pPr>
            <w:r>
              <w:rPr>
                <w:sz w:val="20"/>
              </w:rPr>
              <w:t>YES</w:t>
            </w:r>
          </w:p>
        </w:tc>
        <w:tc>
          <w:tcPr>
            <w:tcW w:w="2976" w:type="dxa"/>
          </w:tcPr>
          <w:p w14:paraId="2C0903EA" w14:textId="77777777" w:rsidR="00EF151D" w:rsidRDefault="00EF151D">
            <w:pPr>
              <w:spacing w:before="80" w:after="80"/>
              <w:rPr>
                <w:sz w:val="20"/>
              </w:rPr>
            </w:pPr>
          </w:p>
        </w:tc>
      </w:tr>
      <w:tr w:rsidR="00EF151D" w14:paraId="0E32E62A" w14:textId="77777777">
        <w:tc>
          <w:tcPr>
            <w:tcW w:w="540" w:type="dxa"/>
          </w:tcPr>
          <w:p w14:paraId="0D70EC78" w14:textId="77777777" w:rsidR="00EF151D" w:rsidRDefault="0036494E">
            <w:pPr>
              <w:spacing w:before="80" w:after="80"/>
              <w:rPr>
                <w:b/>
                <w:sz w:val="20"/>
              </w:rPr>
            </w:pPr>
            <w:r>
              <w:rPr>
                <w:b/>
                <w:sz w:val="20"/>
              </w:rPr>
              <w:t>2.</w:t>
            </w:r>
          </w:p>
        </w:tc>
        <w:tc>
          <w:tcPr>
            <w:tcW w:w="4410" w:type="dxa"/>
          </w:tcPr>
          <w:p w14:paraId="402C606E" w14:textId="77777777" w:rsidR="00EF151D" w:rsidRDefault="0036494E">
            <w:pPr>
              <w:spacing w:before="80" w:after="80"/>
              <w:rPr>
                <w:b/>
                <w:sz w:val="20"/>
              </w:rPr>
            </w:pPr>
            <w:r>
              <w:rPr>
                <w:b/>
                <w:sz w:val="20"/>
              </w:rPr>
              <w:t>Rationale</w:t>
            </w:r>
          </w:p>
        </w:tc>
        <w:tc>
          <w:tcPr>
            <w:tcW w:w="1170" w:type="dxa"/>
            <w:shd w:val="clear" w:color="auto" w:fill="E0E0E0"/>
          </w:tcPr>
          <w:p w14:paraId="017C3594" w14:textId="77777777" w:rsidR="00EF151D" w:rsidRDefault="00EF151D">
            <w:pPr>
              <w:spacing w:before="80" w:after="80"/>
              <w:jc w:val="center"/>
              <w:rPr>
                <w:sz w:val="20"/>
              </w:rPr>
            </w:pPr>
          </w:p>
        </w:tc>
        <w:tc>
          <w:tcPr>
            <w:tcW w:w="2976" w:type="dxa"/>
            <w:shd w:val="clear" w:color="auto" w:fill="E0E0E0"/>
          </w:tcPr>
          <w:p w14:paraId="15202B89" w14:textId="77777777" w:rsidR="00EF151D" w:rsidRDefault="00EF151D">
            <w:pPr>
              <w:spacing w:before="80" w:after="80"/>
              <w:rPr>
                <w:sz w:val="20"/>
              </w:rPr>
            </w:pPr>
          </w:p>
        </w:tc>
      </w:tr>
      <w:tr w:rsidR="00EF151D" w14:paraId="6A59C1A5" w14:textId="77777777">
        <w:tc>
          <w:tcPr>
            <w:tcW w:w="540" w:type="dxa"/>
          </w:tcPr>
          <w:p w14:paraId="51B48B7F" w14:textId="77777777" w:rsidR="00EF151D" w:rsidRDefault="00EF151D">
            <w:pPr>
              <w:spacing w:before="80" w:after="80"/>
              <w:rPr>
                <w:sz w:val="20"/>
              </w:rPr>
            </w:pPr>
          </w:p>
        </w:tc>
        <w:tc>
          <w:tcPr>
            <w:tcW w:w="4410" w:type="dxa"/>
          </w:tcPr>
          <w:p w14:paraId="16586C1B" w14:textId="77777777" w:rsidR="00EF151D" w:rsidRDefault="0036494E">
            <w:pPr>
              <w:spacing w:before="80" w:after="80"/>
              <w:rPr>
                <w:sz w:val="20"/>
              </w:rPr>
            </w:pPr>
            <w:r>
              <w:rPr>
                <w:sz w:val="20"/>
              </w:rPr>
              <w:t>Are reasons for development of the document stated?</w:t>
            </w:r>
          </w:p>
        </w:tc>
        <w:tc>
          <w:tcPr>
            <w:tcW w:w="1170" w:type="dxa"/>
          </w:tcPr>
          <w:p w14:paraId="59380540" w14:textId="77777777" w:rsidR="00EF151D" w:rsidRDefault="0036494E">
            <w:pPr>
              <w:spacing w:before="80" w:after="80"/>
              <w:jc w:val="center"/>
              <w:rPr>
                <w:sz w:val="20"/>
              </w:rPr>
            </w:pPr>
            <w:r>
              <w:rPr>
                <w:sz w:val="20"/>
              </w:rPr>
              <w:t>YES</w:t>
            </w:r>
          </w:p>
        </w:tc>
        <w:tc>
          <w:tcPr>
            <w:tcW w:w="2976" w:type="dxa"/>
          </w:tcPr>
          <w:p w14:paraId="552E3FFD" w14:textId="77777777" w:rsidR="00EF151D" w:rsidRDefault="00EF151D">
            <w:pPr>
              <w:spacing w:before="80" w:after="80"/>
              <w:rPr>
                <w:sz w:val="20"/>
              </w:rPr>
            </w:pPr>
          </w:p>
        </w:tc>
      </w:tr>
      <w:tr w:rsidR="00EF151D" w14:paraId="46B8282B" w14:textId="77777777">
        <w:tc>
          <w:tcPr>
            <w:tcW w:w="540" w:type="dxa"/>
          </w:tcPr>
          <w:p w14:paraId="1066D6FF" w14:textId="77777777" w:rsidR="00EF151D" w:rsidRDefault="0036494E">
            <w:pPr>
              <w:spacing w:before="80" w:after="80"/>
              <w:rPr>
                <w:b/>
                <w:sz w:val="20"/>
              </w:rPr>
            </w:pPr>
            <w:r>
              <w:rPr>
                <w:b/>
                <w:sz w:val="20"/>
              </w:rPr>
              <w:t>3.</w:t>
            </w:r>
          </w:p>
        </w:tc>
        <w:tc>
          <w:tcPr>
            <w:tcW w:w="4410" w:type="dxa"/>
          </w:tcPr>
          <w:p w14:paraId="5452B85F" w14:textId="77777777" w:rsidR="00EF151D" w:rsidRDefault="0036494E">
            <w:pPr>
              <w:spacing w:before="80" w:after="80"/>
              <w:rPr>
                <w:b/>
                <w:sz w:val="20"/>
              </w:rPr>
            </w:pPr>
            <w:r>
              <w:rPr>
                <w:b/>
                <w:sz w:val="20"/>
              </w:rPr>
              <w:t>Development Process</w:t>
            </w:r>
          </w:p>
        </w:tc>
        <w:tc>
          <w:tcPr>
            <w:tcW w:w="1170" w:type="dxa"/>
            <w:shd w:val="clear" w:color="auto" w:fill="E0E0E0"/>
          </w:tcPr>
          <w:p w14:paraId="0477F626" w14:textId="77777777" w:rsidR="00EF151D" w:rsidRDefault="00EF151D">
            <w:pPr>
              <w:spacing w:before="80" w:after="80"/>
              <w:jc w:val="center"/>
              <w:rPr>
                <w:sz w:val="20"/>
              </w:rPr>
            </w:pPr>
          </w:p>
        </w:tc>
        <w:tc>
          <w:tcPr>
            <w:tcW w:w="2976" w:type="dxa"/>
            <w:shd w:val="clear" w:color="auto" w:fill="E0E0E0"/>
          </w:tcPr>
          <w:p w14:paraId="092AB6EC" w14:textId="77777777" w:rsidR="00EF151D" w:rsidRDefault="00EF151D">
            <w:pPr>
              <w:spacing w:before="80" w:after="80"/>
              <w:rPr>
                <w:sz w:val="20"/>
              </w:rPr>
            </w:pPr>
          </w:p>
        </w:tc>
      </w:tr>
      <w:tr w:rsidR="00EF151D" w14:paraId="4FB2C0CA" w14:textId="77777777">
        <w:tc>
          <w:tcPr>
            <w:tcW w:w="540" w:type="dxa"/>
          </w:tcPr>
          <w:p w14:paraId="21E9C873" w14:textId="77777777" w:rsidR="00EF151D" w:rsidRDefault="00EF151D">
            <w:pPr>
              <w:spacing w:before="80" w:after="80"/>
              <w:rPr>
                <w:sz w:val="20"/>
              </w:rPr>
            </w:pPr>
          </w:p>
        </w:tc>
        <w:tc>
          <w:tcPr>
            <w:tcW w:w="4410" w:type="dxa"/>
          </w:tcPr>
          <w:p w14:paraId="20BB9A8D" w14:textId="77777777" w:rsidR="00EF151D" w:rsidRDefault="0036494E">
            <w:pPr>
              <w:spacing w:before="80" w:after="80"/>
              <w:rPr>
                <w:sz w:val="20"/>
              </w:rPr>
            </w:pPr>
            <w:r>
              <w:rPr>
                <w:sz w:val="20"/>
              </w:rPr>
              <w:t>Is the method described in brief?</w:t>
            </w:r>
          </w:p>
        </w:tc>
        <w:tc>
          <w:tcPr>
            <w:tcW w:w="1170" w:type="dxa"/>
          </w:tcPr>
          <w:p w14:paraId="5824E498" w14:textId="77777777" w:rsidR="00EF151D" w:rsidRDefault="0036494E">
            <w:pPr>
              <w:spacing w:before="80" w:after="80"/>
              <w:jc w:val="center"/>
              <w:rPr>
                <w:sz w:val="20"/>
              </w:rPr>
            </w:pPr>
            <w:r>
              <w:rPr>
                <w:sz w:val="20"/>
              </w:rPr>
              <w:t>YES</w:t>
            </w:r>
          </w:p>
        </w:tc>
        <w:tc>
          <w:tcPr>
            <w:tcW w:w="2976" w:type="dxa"/>
          </w:tcPr>
          <w:p w14:paraId="1A627F1A" w14:textId="77777777" w:rsidR="00EF151D" w:rsidRDefault="00EF151D">
            <w:pPr>
              <w:spacing w:before="80" w:after="80"/>
              <w:rPr>
                <w:sz w:val="20"/>
              </w:rPr>
            </w:pPr>
          </w:p>
        </w:tc>
      </w:tr>
      <w:tr w:rsidR="00EF151D" w14:paraId="70343B68" w14:textId="77777777">
        <w:tc>
          <w:tcPr>
            <w:tcW w:w="540" w:type="dxa"/>
          </w:tcPr>
          <w:p w14:paraId="179AF601" w14:textId="77777777" w:rsidR="00EF151D" w:rsidRDefault="00EF151D">
            <w:pPr>
              <w:spacing w:before="80" w:after="80"/>
              <w:rPr>
                <w:sz w:val="20"/>
              </w:rPr>
            </w:pPr>
          </w:p>
        </w:tc>
        <w:tc>
          <w:tcPr>
            <w:tcW w:w="4410" w:type="dxa"/>
          </w:tcPr>
          <w:p w14:paraId="2EDC3811" w14:textId="77777777" w:rsidR="00EF151D" w:rsidRDefault="0036494E">
            <w:pPr>
              <w:spacing w:before="80" w:after="80"/>
              <w:rPr>
                <w:sz w:val="20"/>
              </w:rPr>
            </w:pPr>
            <w:r>
              <w:rPr>
                <w:sz w:val="20"/>
              </w:rPr>
              <w:t>Are people involved in the development identified?</w:t>
            </w:r>
          </w:p>
        </w:tc>
        <w:tc>
          <w:tcPr>
            <w:tcW w:w="1170" w:type="dxa"/>
          </w:tcPr>
          <w:p w14:paraId="515FA463" w14:textId="77777777" w:rsidR="00EF151D" w:rsidRDefault="0036494E">
            <w:pPr>
              <w:spacing w:before="80" w:after="80"/>
              <w:jc w:val="center"/>
              <w:rPr>
                <w:sz w:val="20"/>
              </w:rPr>
            </w:pPr>
            <w:r>
              <w:rPr>
                <w:sz w:val="20"/>
              </w:rPr>
              <w:t>YES</w:t>
            </w:r>
          </w:p>
        </w:tc>
        <w:tc>
          <w:tcPr>
            <w:tcW w:w="2976" w:type="dxa"/>
          </w:tcPr>
          <w:p w14:paraId="5D325D5A" w14:textId="77777777" w:rsidR="00EF151D" w:rsidRDefault="00EF151D">
            <w:pPr>
              <w:spacing w:before="80" w:after="80"/>
              <w:rPr>
                <w:sz w:val="20"/>
              </w:rPr>
            </w:pPr>
          </w:p>
        </w:tc>
      </w:tr>
      <w:tr w:rsidR="00EF151D" w14:paraId="78159C83" w14:textId="77777777">
        <w:tc>
          <w:tcPr>
            <w:tcW w:w="540" w:type="dxa"/>
          </w:tcPr>
          <w:p w14:paraId="1ED7EC56" w14:textId="77777777" w:rsidR="00EF151D" w:rsidRDefault="00EF151D">
            <w:pPr>
              <w:spacing w:before="80" w:after="80"/>
              <w:rPr>
                <w:sz w:val="20"/>
              </w:rPr>
            </w:pPr>
          </w:p>
        </w:tc>
        <w:tc>
          <w:tcPr>
            <w:tcW w:w="4410" w:type="dxa"/>
          </w:tcPr>
          <w:p w14:paraId="5C9253EA" w14:textId="77777777" w:rsidR="00EF151D" w:rsidRDefault="0036494E">
            <w:pPr>
              <w:spacing w:before="80" w:after="80"/>
              <w:rPr>
                <w:sz w:val="20"/>
              </w:rPr>
            </w:pPr>
            <w:r>
              <w:rPr>
                <w:sz w:val="20"/>
              </w:rPr>
              <w:t>Do you feel a reasonable attempt has been made to ensure relevant expertise has been used?</w:t>
            </w:r>
          </w:p>
        </w:tc>
        <w:tc>
          <w:tcPr>
            <w:tcW w:w="1170" w:type="dxa"/>
          </w:tcPr>
          <w:p w14:paraId="74AA2C72" w14:textId="77777777" w:rsidR="00EF151D" w:rsidRDefault="0036494E">
            <w:pPr>
              <w:spacing w:before="80" w:after="80"/>
              <w:jc w:val="center"/>
              <w:rPr>
                <w:sz w:val="20"/>
              </w:rPr>
            </w:pPr>
            <w:r>
              <w:rPr>
                <w:sz w:val="20"/>
              </w:rPr>
              <w:t>YES</w:t>
            </w:r>
          </w:p>
        </w:tc>
        <w:tc>
          <w:tcPr>
            <w:tcW w:w="2976" w:type="dxa"/>
          </w:tcPr>
          <w:p w14:paraId="3F77F598" w14:textId="77777777" w:rsidR="00EF151D" w:rsidRDefault="00EF151D">
            <w:pPr>
              <w:spacing w:before="80" w:after="80"/>
              <w:rPr>
                <w:sz w:val="20"/>
              </w:rPr>
            </w:pPr>
          </w:p>
        </w:tc>
      </w:tr>
      <w:tr w:rsidR="00EF151D" w14:paraId="6251F393" w14:textId="77777777">
        <w:tc>
          <w:tcPr>
            <w:tcW w:w="540" w:type="dxa"/>
          </w:tcPr>
          <w:p w14:paraId="702234B0" w14:textId="77777777" w:rsidR="00EF151D" w:rsidRDefault="00EF151D">
            <w:pPr>
              <w:spacing w:before="80" w:after="80"/>
              <w:rPr>
                <w:sz w:val="20"/>
              </w:rPr>
            </w:pPr>
          </w:p>
        </w:tc>
        <w:tc>
          <w:tcPr>
            <w:tcW w:w="4410" w:type="dxa"/>
          </w:tcPr>
          <w:p w14:paraId="6B4C41BD" w14:textId="77777777" w:rsidR="00EF151D" w:rsidRDefault="0036494E">
            <w:pPr>
              <w:spacing w:before="80" w:after="80"/>
              <w:rPr>
                <w:sz w:val="20"/>
              </w:rPr>
            </w:pPr>
            <w:r>
              <w:rPr>
                <w:sz w:val="20"/>
              </w:rPr>
              <w:t>Is there evidence of consultation with stakeholders and users?</w:t>
            </w:r>
          </w:p>
        </w:tc>
        <w:tc>
          <w:tcPr>
            <w:tcW w:w="1170" w:type="dxa"/>
          </w:tcPr>
          <w:p w14:paraId="6782EEF6" w14:textId="77777777" w:rsidR="00EF151D" w:rsidRDefault="0036494E">
            <w:pPr>
              <w:spacing w:before="80" w:after="80"/>
              <w:jc w:val="center"/>
              <w:rPr>
                <w:sz w:val="20"/>
              </w:rPr>
            </w:pPr>
            <w:r>
              <w:rPr>
                <w:sz w:val="20"/>
              </w:rPr>
              <w:t>YES</w:t>
            </w:r>
          </w:p>
        </w:tc>
        <w:tc>
          <w:tcPr>
            <w:tcW w:w="2976" w:type="dxa"/>
          </w:tcPr>
          <w:p w14:paraId="25164496" w14:textId="77777777" w:rsidR="00EF151D" w:rsidRDefault="0036494E">
            <w:pPr>
              <w:spacing w:before="80" w:after="80"/>
              <w:rPr>
                <w:sz w:val="20"/>
              </w:rPr>
            </w:pPr>
            <w:r>
              <w:rPr>
                <w:sz w:val="20"/>
              </w:rPr>
              <w:t xml:space="preserve">EMT, Safety and Resilience TAG, Police. </w:t>
            </w:r>
          </w:p>
        </w:tc>
      </w:tr>
      <w:tr w:rsidR="00EF151D" w14:paraId="098BB29E" w14:textId="77777777">
        <w:tc>
          <w:tcPr>
            <w:tcW w:w="540" w:type="dxa"/>
          </w:tcPr>
          <w:p w14:paraId="7CFA3A5F" w14:textId="77777777" w:rsidR="00EF151D" w:rsidRDefault="0036494E">
            <w:pPr>
              <w:spacing w:before="80" w:after="80"/>
              <w:rPr>
                <w:b/>
                <w:sz w:val="20"/>
              </w:rPr>
            </w:pPr>
            <w:r>
              <w:rPr>
                <w:b/>
                <w:sz w:val="20"/>
              </w:rPr>
              <w:t>4.</w:t>
            </w:r>
          </w:p>
        </w:tc>
        <w:tc>
          <w:tcPr>
            <w:tcW w:w="4410" w:type="dxa"/>
          </w:tcPr>
          <w:p w14:paraId="269E44E6" w14:textId="77777777" w:rsidR="00EF151D" w:rsidRDefault="0036494E">
            <w:pPr>
              <w:spacing w:before="80" w:after="80"/>
              <w:rPr>
                <w:b/>
                <w:sz w:val="20"/>
              </w:rPr>
            </w:pPr>
            <w:r>
              <w:rPr>
                <w:b/>
                <w:sz w:val="20"/>
              </w:rPr>
              <w:t>Content</w:t>
            </w:r>
          </w:p>
        </w:tc>
        <w:tc>
          <w:tcPr>
            <w:tcW w:w="1170" w:type="dxa"/>
            <w:shd w:val="clear" w:color="auto" w:fill="E0E0E0"/>
          </w:tcPr>
          <w:p w14:paraId="20C60519" w14:textId="77777777" w:rsidR="00EF151D" w:rsidRDefault="00EF151D">
            <w:pPr>
              <w:spacing w:before="80" w:after="80"/>
              <w:jc w:val="center"/>
              <w:rPr>
                <w:sz w:val="20"/>
              </w:rPr>
            </w:pPr>
          </w:p>
        </w:tc>
        <w:tc>
          <w:tcPr>
            <w:tcW w:w="2976" w:type="dxa"/>
            <w:shd w:val="clear" w:color="auto" w:fill="E0E0E0"/>
          </w:tcPr>
          <w:p w14:paraId="67BE45E1" w14:textId="77777777" w:rsidR="00EF151D" w:rsidRDefault="00EF151D">
            <w:pPr>
              <w:spacing w:before="80" w:after="80"/>
              <w:rPr>
                <w:sz w:val="20"/>
              </w:rPr>
            </w:pPr>
          </w:p>
        </w:tc>
      </w:tr>
      <w:tr w:rsidR="00EF151D" w14:paraId="591A15FF" w14:textId="77777777">
        <w:tc>
          <w:tcPr>
            <w:tcW w:w="540" w:type="dxa"/>
          </w:tcPr>
          <w:p w14:paraId="4F4FFDC3" w14:textId="77777777" w:rsidR="00EF151D" w:rsidRDefault="00EF151D">
            <w:pPr>
              <w:spacing w:before="80" w:after="80"/>
              <w:rPr>
                <w:sz w:val="20"/>
              </w:rPr>
            </w:pPr>
          </w:p>
        </w:tc>
        <w:tc>
          <w:tcPr>
            <w:tcW w:w="4410" w:type="dxa"/>
          </w:tcPr>
          <w:p w14:paraId="4AC6FBAE" w14:textId="77777777" w:rsidR="00EF151D" w:rsidRDefault="0036494E">
            <w:pPr>
              <w:spacing w:before="80" w:after="80"/>
              <w:rPr>
                <w:sz w:val="20"/>
              </w:rPr>
            </w:pPr>
            <w:r>
              <w:rPr>
                <w:sz w:val="20"/>
              </w:rPr>
              <w:t>Is the objective of the document clear?</w:t>
            </w:r>
          </w:p>
        </w:tc>
        <w:tc>
          <w:tcPr>
            <w:tcW w:w="1170" w:type="dxa"/>
          </w:tcPr>
          <w:p w14:paraId="4EB213E2" w14:textId="77777777" w:rsidR="00EF151D" w:rsidRDefault="0036494E">
            <w:pPr>
              <w:spacing w:before="80" w:after="80"/>
              <w:jc w:val="center"/>
              <w:rPr>
                <w:sz w:val="20"/>
              </w:rPr>
            </w:pPr>
            <w:r>
              <w:rPr>
                <w:sz w:val="20"/>
              </w:rPr>
              <w:t>YES</w:t>
            </w:r>
          </w:p>
        </w:tc>
        <w:tc>
          <w:tcPr>
            <w:tcW w:w="2976" w:type="dxa"/>
          </w:tcPr>
          <w:p w14:paraId="20B19E7E" w14:textId="77777777" w:rsidR="00EF151D" w:rsidRDefault="00EF151D">
            <w:pPr>
              <w:spacing w:before="80" w:after="80"/>
              <w:rPr>
                <w:sz w:val="20"/>
              </w:rPr>
            </w:pPr>
          </w:p>
        </w:tc>
      </w:tr>
      <w:tr w:rsidR="00EF151D" w14:paraId="6B0ABCB9" w14:textId="77777777">
        <w:tc>
          <w:tcPr>
            <w:tcW w:w="540" w:type="dxa"/>
          </w:tcPr>
          <w:p w14:paraId="58CAC9C0" w14:textId="77777777" w:rsidR="00EF151D" w:rsidRDefault="00EF151D">
            <w:pPr>
              <w:spacing w:before="80" w:after="80"/>
              <w:rPr>
                <w:sz w:val="20"/>
              </w:rPr>
            </w:pPr>
          </w:p>
        </w:tc>
        <w:tc>
          <w:tcPr>
            <w:tcW w:w="4410" w:type="dxa"/>
          </w:tcPr>
          <w:p w14:paraId="76AABD16" w14:textId="77777777" w:rsidR="00EF151D" w:rsidRDefault="0036494E">
            <w:pPr>
              <w:spacing w:before="80" w:after="80"/>
              <w:rPr>
                <w:sz w:val="20"/>
              </w:rPr>
            </w:pPr>
            <w:r>
              <w:rPr>
                <w:sz w:val="20"/>
              </w:rPr>
              <w:t>Is the target population clear and unambiguous?</w:t>
            </w:r>
          </w:p>
        </w:tc>
        <w:tc>
          <w:tcPr>
            <w:tcW w:w="1170" w:type="dxa"/>
          </w:tcPr>
          <w:p w14:paraId="0F24FC3E" w14:textId="77777777" w:rsidR="00EF151D" w:rsidRDefault="0036494E">
            <w:pPr>
              <w:spacing w:before="80" w:after="80"/>
              <w:jc w:val="center"/>
              <w:rPr>
                <w:sz w:val="20"/>
              </w:rPr>
            </w:pPr>
            <w:r>
              <w:rPr>
                <w:sz w:val="20"/>
              </w:rPr>
              <w:t>YES</w:t>
            </w:r>
          </w:p>
        </w:tc>
        <w:tc>
          <w:tcPr>
            <w:tcW w:w="2976" w:type="dxa"/>
          </w:tcPr>
          <w:p w14:paraId="18ED84C2" w14:textId="77777777" w:rsidR="00EF151D" w:rsidRDefault="00EF151D">
            <w:pPr>
              <w:spacing w:before="80" w:after="80"/>
              <w:rPr>
                <w:sz w:val="20"/>
              </w:rPr>
            </w:pPr>
          </w:p>
        </w:tc>
      </w:tr>
      <w:tr w:rsidR="00EF151D" w14:paraId="28C547B7" w14:textId="77777777">
        <w:tc>
          <w:tcPr>
            <w:tcW w:w="540" w:type="dxa"/>
          </w:tcPr>
          <w:p w14:paraId="15F6F288" w14:textId="77777777" w:rsidR="00EF151D" w:rsidRDefault="00EF151D">
            <w:pPr>
              <w:spacing w:before="80" w:after="80"/>
              <w:rPr>
                <w:sz w:val="20"/>
              </w:rPr>
            </w:pPr>
          </w:p>
        </w:tc>
        <w:tc>
          <w:tcPr>
            <w:tcW w:w="4410" w:type="dxa"/>
          </w:tcPr>
          <w:p w14:paraId="3DC2FF7B" w14:textId="77777777" w:rsidR="00EF151D" w:rsidRDefault="0036494E">
            <w:pPr>
              <w:spacing w:before="80" w:after="80"/>
              <w:rPr>
                <w:sz w:val="20"/>
              </w:rPr>
            </w:pPr>
            <w:r>
              <w:rPr>
                <w:sz w:val="20"/>
              </w:rPr>
              <w:t xml:space="preserve">Are the intended outcomes described? </w:t>
            </w:r>
          </w:p>
        </w:tc>
        <w:tc>
          <w:tcPr>
            <w:tcW w:w="1170" w:type="dxa"/>
          </w:tcPr>
          <w:p w14:paraId="7CCFF4BC" w14:textId="77777777" w:rsidR="00EF151D" w:rsidRDefault="0036494E">
            <w:pPr>
              <w:spacing w:before="80" w:after="80"/>
              <w:jc w:val="center"/>
              <w:rPr>
                <w:sz w:val="20"/>
              </w:rPr>
            </w:pPr>
            <w:r>
              <w:rPr>
                <w:sz w:val="20"/>
              </w:rPr>
              <w:t>YES</w:t>
            </w:r>
          </w:p>
        </w:tc>
        <w:tc>
          <w:tcPr>
            <w:tcW w:w="2976" w:type="dxa"/>
          </w:tcPr>
          <w:p w14:paraId="50ECD572" w14:textId="77777777" w:rsidR="00EF151D" w:rsidRDefault="00EF151D">
            <w:pPr>
              <w:spacing w:before="80" w:after="80"/>
              <w:rPr>
                <w:sz w:val="20"/>
              </w:rPr>
            </w:pPr>
          </w:p>
        </w:tc>
      </w:tr>
      <w:tr w:rsidR="00EF151D" w14:paraId="529B31D9" w14:textId="77777777">
        <w:tc>
          <w:tcPr>
            <w:tcW w:w="540" w:type="dxa"/>
          </w:tcPr>
          <w:p w14:paraId="335CEE08" w14:textId="77777777" w:rsidR="00EF151D" w:rsidRDefault="00EF151D">
            <w:pPr>
              <w:spacing w:before="80" w:after="80"/>
              <w:rPr>
                <w:sz w:val="20"/>
              </w:rPr>
            </w:pPr>
          </w:p>
        </w:tc>
        <w:tc>
          <w:tcPr>
            <w:tcW w:w="4410" w:type="dxa"/>
          </w:tcPr>
          <w:p w14:paraId="0F246560" w14:textId="77777777" w:rsidR="00EF151D" w:rsidRDefault="0036494E">
            <w:pPr>
              <w:spacing w:before="80" w:after="80"/>
              <w:rPr>
                <w:sz w:val="20"/>
              </w:rPr>
            </w:pPr>
            <w:r>
              <w:rPr>
                <w:sz w:val="20"/>
              </w:rPr>
              <w:t>Are the statements clear and unambiguous?</w:t>
            </w:r>
          </w:p>
        </w:tc>
        <w:tc>
          <w:tcPr>
            <w:tcW w:w="1170" w:type="dxa"/>
          </w:tcPr>
          <w:p w14:paraId="0251DDC2" w14:textId="77777777" w:rsidR="00EF151D" w:rsidRDefault="0036494E">
            <w:pPr>
              <w:spacing w:before="80" w:after="80"/>
              <w:jc w:val="center"/>
              <w:rPr>
                <w:sz w:val="20"/>
              </w:rPr>
            </w:pPr>
            <w:r>
              <w:rPr>
                <w:sz w:val="20"/>
              </w:rPr>
              <w:t>YES</w:t>
            </w:r>
          </w:p>
        </w:tc>
        <w:tc>
          <w:tcPr>
            <w:tcW w:w="2976" w:type="dxa"/>
          </w:tcPr>
          <w:p w14:paraId="19B512B4" w14:textId="77777777" w:rsidR="00EF151D" w:rsidRDefault="00EF151D">
            <w:pPr>
              <w:spacing w:before="80" w:after="80"/>
              <w:rPr>
                <w:sz w:val="20"/>
              </w:rPr>
            </w:pPr>
          </w:p>
        </w:tc>
      </w:tr>
      <w:tr w:rsidR="00EF151D" w14:paraId="7C5B8C13" w14:textId="77777777">
        <w:tc>
          <w:tcPr>
            <w:tcW w:w="540" w:type="dxa"/>
          </w:tcPr>
          <w:p w14:paraId="26D433FD" w14:textId="77777777" w:rsidR="00EF151D" w:rsidRDefault="0036494E">
            <w:pPr>
              <w:spacing w:before="80" w:after="80"/>
              <w:rPr>
                <w:b/>
                <w:sz w:val="20"/>
              </w:rPr>
            </w:pPr>
            <w:r>
              <w:rPr>
                <w:b/>
                <w:sz w:val="20"/>
              </w:rPr>
              <w:t>5.</w:t>
            </w:r>
          </w:p>
        </w:tc>
        <w:tc>
          <w:tcPr>
            <w:tcW w:w="4410" w:type="dxa"/>
          </w:tcPr>
          <w:p w14:paraId="35DB48CD" w14:textId="77777777" w:rsidR="00EF151D" w:rsidRDefault="0036494E">
            <w:pPr>
              <w:spacing w:before="80" w:after="80"/>
              <w:rPr>
                <w:b/>
                <w:sz w:val="20"/>
              </w:rPr>
            </w:pPr>
            <w:r>
              <w:rPr>
                <w:b/>
                <w:sz w:val="20"/>
              </w:rPr>
              <w:t>Evidence Base</w:t>
            </w:r>
          </w:p>
        </w:tc>
        <w:tc>
          <w:tcPr>
            <w:tcW w:w="1170" w:type="dxa"/>
            <w:shd w:val="clear" w:color="auto" w:fill="E0E0E0"/>
          </w:tcPr>
          <w:p w14:paraId="3884BCC9" w14:textId="77777777" w:rsidR="00EF151D" w:rsidRDefault="00EF151D">
            <w:pPr>
              <w:spacing w:before="80" w:after="80"/>
              <w:jc w:val="center"/>
              <w:rPr>
                <w:sz w:val="20"/>
              </w:rPr>
            </w:pPr>
          </w:p>
        </w:tc>
        <w:tc>
          <w:tcPr>
            <w:tcW w:w="2976" w:type="dxa"/>
            <w:shd w:val="clear" w:color="auto" w:fill="E0E0E0"/>
          </w:tcPr>
          <w:p w14:paraId="574B3C77" w14:textId="77777777" w:rsidR="00EF151D" w:rsidRDefault="00EF151D">
            <w:pPr>
              <w:spacing w:before="80" w:after="80"/>
              <w:rPr>
                <w:sz w:val="20"/>
              </w:rPr>
            </w:pPr>
          </w:p>
        </w:tc>
      </w:tr>
      <w:tr w:rsidR="00EF151D" w14:paraId="1AA3C0B6" w14:textId="77777777">
        <w:tc>
          <w:tcPr>
            <w:tcW w:w="540" w:type="dxa"/>
          </w:tcPr>
          <w:p w14:paraId="5F19B5DA" w14:textId="77777777" w:rsidR="00EF151D" w:rsidRDefault="00EF151D">
            <w:pPr>
              <w:spacing w:before="80" w:after="80"/>
              <w:rPr>
                <w:sz w:val="20"/>
              </w:rPr>
            </w:pPr>
          </w:p>
        </w:tc>
        <w:tc>
          <w:tcPr>
            <w:tcW w:w="4410" w:type="dxa"/>
          </w:tcPr>
          <w:p w14:paraId="78625D42" w14:textId="77777777" w:rsidR="00EF151D" w:rsidRDefault="0036494E">
            <w:pPr>
              <w:spacing w:before="80" w:after="80"/>
              <w:rPr>
                <w:sz w:val="20"/>
              </w:rPr>
            </w:pPr>
            <w:r>
              <w:rPr>
                <w:sz w:val="20"/>
              </w:rPr>
              <w:t>Is the type of evidence to support the document identified explicitly?</w:t>
            </w:r>
          </w:p>
        </w:tc>
        <w:tc>
          <w:tcPr>
            <w:tcW w:w="1170" w:type="dxa"/>
          </w:tcPr>
          <w:p w14:paraId="70A0B0D9" w14:textId="77777777" w:rsidR="00EF151D" w:rsidRDefault="0036494E">
            <w:pPr>
              <w:spacing w:before="80" w:after="80"/>
              <w:jc w:val="center"/>
              <w:rPr>
                <w:sz w:val="20"/>
              </w:rPr>
            </w:pPr>
            <w:r>
              <w:rPr>
                <w:sz w:val="20"/>
              </w:rPr>
              <w:t>YES</w:t>
            </w:r>
          </w:p>
        </w:tc>
        <w:tc>
          <w:tcPr>
            <w:tcW w:w="2976" w:type="dxa"/>
          </w:tcPr>
          <w:p w14:paraId="5FAD690B" w14:textId="77777777" w:rsidR="00EF151D" w:rsidRDefault="00EF151D">
            <w:pPr>
              <w:spacing w:before="80" w:after="80"/>
              <w:rPr>
                <w:sz w:val="20"/>
              </w:rPr>
            </w:pPr>
          </w:p>
        </w:tc>
      </w:tr>
      <w:tr w:rsidR="00EF151D" w14:paraId="47F5F051" w14:textId="77777777">
        <w:tc>
          <w:tcPr>
            <w:tcW w:w="540" w:type="dxa"/>
          </w:tcPr>
          <w:p w14:paraId="1724C74F" w14:textId="77777777" w:rsidR="00EF151D" w:rsidRDefault="00EF151D">
            <w:pPr>
              <w:spacing w:before="80" w:after="80"/>
              <w:rPr>
                <w:sz w:val="20"/>
              </w:rPr>
            </w:pPr>
          </w:p>
        </w:tc>
        <w:tc>
          <w:tcPr>
            <w:tcW w:w="4410" w:type="dxa"/>
          </w:tcPr>
          <w:p w14:paraId="78FED639" w14:textId="77777777" w:rsidR="00EF151D" w:rsidRDefault="0036494E">
            <w:pPr>
              <w:spacing w:before="80" w:after="80"/>
              <w:rPr>
                <w:sz w:val="20"/>
              </w:rPr>
            </w:pPr>
            <w:r>
              <w:rPr>
                <w:sz w:val="20"/>
              </w:rPr>
              <w:t>Are key references cited?</w:t>
            </w:r>
          </w:p>
        </w:tc>
        <w:tc>
          <w:tcPr>
            <w:tcW w:w="1170" w:type="dxa"/>
          </w:tcPr>
          <w:p w14:paraId="636D2F35" w14:textId="77777777" w:rsidR="00EF151D" w:rsidRDefault="0036494E">
            <w:pPr>
              <w:spacing w:before="80" w:after="80"/>
              <w:jc w:val="center"/>
              <w:rPr>
                <w:sz w:val="20"/>
              </w:rPr>
            </w:pPr>
            <w:r>
              <w:rPr>
                <w:sz w:val="20"/>
              </w:rPr>
              <w:t>YES</w:t>
            </w:r>
          </w:p>
        </w:tc>
        <w:tc>
          <w:tcPr>
            <w:tcW w:w="2976" w:type="dxa"/>
          </w:tcPr>
          <w:p w14:paraId="6EB8F0AC" w14:textId="77777777" w:rsidR="00EF151D" w:rsidRDefault="00EF151D">
            <w:pPr>
              <w:spacing w:before="80" w:after="80"/>
              <w:rPr>
                <w:sz w:val="20"/>
              </w:rPr>
            </w:pPr>
          </w:p>
        </w:tc>
      </w:tr>
      <w:tr w:rsidR="00EF151D" w14:paraId="7C280DA1" w14:textId="77777777">
        <w:tc>
          <w:tcPr>
            <w:tcW w:w="540" w:type="dxa"/>
          </w:tcPr>
          <w:p w14:paraId="41113AC1" w14:textId="77777777" w:rsidR="00EF151D" w:rsidRDefault="00EF151D">
            <w:pPr>
              <w:spacing w:before="80" w:after="80"/>
              <w:rPr>
                <w:sz w:val="20"/>
              </w:rPr>
            </w:pPr>
          </w:p>
        </w:tc>
        <w:tc>
          <w:tcPr>
            <w:tcW w:w="4410" w:type="dxa"/>
          </w:tcPr>
          <w:p w14:paraId="4D07C419" w14:textId="77777777" w:rsidR="00EF151D" w:rsidRDefault="0036494E">
            <w:pPr>
              <w:spacing w:before="80" w:after="80"/>
              <w:rPr>
                <w:sz w:val="20"/>
              </w:rPr>
            </w:pPr>
            <w:r>
              <w:rPr>
                <w:sz w:val="20"/>
              </w:rPr>
              <w:t>Are the references cited in full?</w:t>
            </w:r>
          </w:p>
        </w:tc>
        <w:tc>
          <w:tcPr>
            <w:tcW w:w="1170" w:type="dxa"/>
          </w:tcPr>
          <w:p w14:paraId="3DFABF96" w14:textId="77777777" w:rsidR="00EF151D" w:rsidRDefault="0036494E">
            <w:pPr>
              <w:spacing w:before="80" w:after="80"/>
              <w:jc w:val="center"/>
              <w:rPr>
                <w:sz w:val="20"/>
              </w:rPr>
            </w:pPr>
            <w:r>
              <w:rPr>
                <w:sz w:val="20"/>
              </w:rPr>
              <w:t>YES</w:t>
            </w:r>
          </w:p>
        </w:tc>
        <w:tc>
          <w:tcPr>
            <w:tcW w:w="2976" w:type="dxa"/>
          </w:tcPr>
          <w:p w14:paraId="5794A26D" w14:textId="77777777" w:rsidR="00EF151D" w:rsidRDefault="00EF151D">
            <w:pPr>
              <w:spacing w:before="80" w:after="80"/>
              <w:rPr>
                <w:sz w:val="20"/>
              </w:rPr>
            </w:pPr>
          </w:p>
        </w:tc>
      </w:tr>
      <w:tr w:rsidR="00EF151D" w14:paraId="6C7234DB" w14:textId="77777777">
        <w:tc>
          <w:tcPr>
            <w:tcW w:w="540" w:type="dxa"/>
          </w:tcPr>
          <w:p w14:paraId="279FD81E" w14:textId="77777777" w:rsidR="00EF151D" w:rsidRDefault="00EF151D">
            <w:pPr>
              <w:spacing w:before="80" w:after="80"/>
              <w:rPr>
                <w:sz w:val="20"/>
              </w:rPr>
            </w:pPr>
          </w:p>
        </w:tc>
        <w:tc>
          <w:tcPr>
            <w:tcW w:w="4410" w:type="dxa"/>
          </w:tcPr>
          <w:p w14:paraId="3A32CFD7" w14:textId="77777777" w:rsidR="00EF151D" w:rsidRDefault="0036494E">
            <w:pPr>
              <w:spacing w:before="80" w:after="80"/>
              <w:rPr>
                <w:sz w:val="20"/>
              </w:rPr>
            </w:pPr>
            <w:r>
              <w:rPr>
                <w:sz w:val="20"/>
              </w:rPr>
              <w:t>Are supporting documents referenced?</w:t>
            </w:r>
          </w:p>
        </w:tc>
        <w:tc>
          <w:tcPr>
            <w:tcW w:w="1170" w:type="dxa"/>
          </w:tcPr>
          <w:p w14:paraId="4A5C35E2" w14:textId="77777777" w:rsidR="00EF151D" w:rsidRDefault="0036494E">
            <w:pPr>
              <w:spacing w:before="80" w:after="80"/>
              <w:jc w:val="center"/>
              <w:rPr>
                <w:sz w:val="20"/>
              </w:rPr>
            </w:pPr>
            <w:r>
              <w:rPr>
                <w:sz w:val="20"/>
              </w:rPr>
              <w:t>YES</w:t>
            </w:r>
          </w:p>
        </w:tc>
        <w:tc>
          <w:tcPr>
            <w:tcW w:w="2976" w:type="dxa"/>
          </w:tcPr>
          <w:p w14:paraId="4E8C0394" w14:textId="77777777" w:rsidR="00EF151D" w:rsidRDefault="00EF151D">
            <w:pPr>
              <w:spacing w:before="80" w:after="80"/>
              <w:rPr>
                <w:sz w:val="20"/>
              </w:rPr>
            </w:pPr>
          </w:p>
        </w:tc>
      </w:tr>
      <w:tr w:rsidR="00EF151D" w14:paraId="2A0C77F5" w14:textId="77777777">
        <w:tc>
          <w:tcPr>
            <w:tcW w:w="540" w:type="dxa"/>
          </w:tcPr>
          <w:p w14:paraId="7462AB91" w14:textId="77777777" w:rsidR="00EF151D" w:rsidRDefault="0036494E">
            <w:pPr>
              <w:spacing w:before="80" w:after="80"/>
              <w:rPr>
                <w:b/>
                <w:sz w:val="20"/>
              </w:rPr>
            </w:pPr>
            <w:r>
              <w:rPr>
                <w:b/>
                <w:sz w:val="20"/>
              </w:rPr>
              <w:t>6.</w:t>
            </w:r>
          </w:p>
        </w:tc>
        <w:tc>
          <w:tcPr>
            <w:tcW w:w="4410" w:type="dxa"/>
          </w:tcPr>
          <w:p w14:paraId="085CDD2E" w14:textId="77777777" w:rsidR="00EF151D" w:rsidRDefault="0036494E">
            <w:pPr>
              <w:spacing w:before="80" w:after="80"/>
              <w:rPr>
                <w:b/>
                <w:sz w:val="20"/>
              </w:rPr>
            </w:pPr>
            <w:r>
              <w:rPr>
                <w:b/>
                <w:sz w:val="20"/>
              </w:rPr>
              <w:t>Approval</w:t>
            </w:r>
          </w:p>
        </w:tc>
        <w:tc>
          <w:tcPr>
            <w:tcW w:w="1170" w:type="dxa"/>
            <w:shd w:val="clear" w:color="auto" w:fill="E0E0E0"/>
          </w:tcPr>
          <w:p w14:paraId="6D9DD8CB" w14:textId="77777777" w:rsidR="00EF151D" w:rsidRDefault="00EF151D">
            <w:pPr>
              <w:spacing w:before="80" w:after="80"/>
              <w:jc w:val="center"/>
              <w:rPr>
                <w:sz w:val="20"/>
              </w:rPr>
            </w:pPr>
          </w:p>
        </w:tc>
        <w:tc>
          <w:tcPr>
            <w:tcW w:w="2976" w:type="dxa"/>
            <w:shd w:val="clear" w:color="auto" w:fill="E0E0E0"/>
          </w:tcPr>
          <w:p w14:paraId="5B92CE98" w14:textId="77777777" w:rsidR="00EF151D" w:rsidRDefault="00EF151D">
            <w:pPr>
              <w:spacing w:before="80" w:after="80"/>
              <w:rPr>
                <w:sz w:val="20"/>
              </w:rPr>
            </w:pPr>
          </w:p>
        </w:tc>
      </w:tr>
      <w:tr w:rsidR="00EF151D" w14:paraId="125254C6" w14:textId="77777777">
        <w:tc>
          <w:tcPr>
            <w:tcW w:w="540" w:type="dxa"/>
          </w:tcPr>
          <w:p w14:paraId="3B62CA92" w14:textId="77777777" w:rsidR="00EF151D" w:rsidRDefault="00EF151D">
            <w:pPr>
              <w:spacing w:before="80" w:after="80"/>
              <w:rPr>
                <w:sz w:val="20"/>
              </w:rPr>
            </w:pPr>
          </w:p>
        </w:tc>
        <w:tc>
          <w:tcPr>
            <w:tcW w:w="4410" w:type="dxa"/>
          </w:tcPr>
          <w:p w14:paraId="58021157" w14:textId="77777777" w:rsidR="00EF151D" w:rsidRDefault="0036494E">
            <w:pPr>
              <w:spacing w:before="80" w:after="80"/>
              <w:rPr>
                <w:sz w:val="20"/>
              </w:rPr>
            </w:pPr>
            <w:r>
              <w:rPr>
                <w:sz w:val="20"/>
              </w:rPr>
              <w:t xml:space="preserve">Does the document identify which committee/group will approve it? </w:t>
            </w:r>
          </w:p>
        </w:tc>
        <w:tc>
          <w:tcPr>
            <w:tcW w:w="1170" w:type="dxa"/>
          </w:tcPr>
          <w:p w14:paraId="62600953" w14:textId="77777777" w:rsidR="00EF151D" w:rsidRDefault="0036494E">
            <w:pPr>
              <w:spacing w:before="80" w:after="80"/>
              <w:jc w:val="center"/>
              <w:rPr>
                <w:sz w:val="20"/>
              </w:rPr>
            </w:pPr>
            <w:r>
              <w:rPr>
                <w:sz w:val="20"/>
              </w:rPr>
              <w:t>YES</w:t>
            </w:r>
          </w:p>
        </w:tc>
        <w:tc>
          <w:tcPr>
            <w:tcW w:w="2976" w:type="dxa"/>
          </w:tcPr>
          <w:p w14:paraId="1952A360" w14:textId="77777777" w:rsidR="00EF151D" w:rsidRDefault="00EF151D">
            <w:pPr>
              <w:spacing w:before="80" w:after="80"/>
              <w:rPr>
                <w:sz w:val="20"/>
              </w:rPr>
            </w:pPr>
          </w:p>
        </w:tc>
      </w:tr>
      <w:tr w:rsidR="00EF151D" w14:paraId="557E0553" w14:textId="77777777">
        <w:tc>
          <w:tcPr>
            <w:tcW w:w="540" w:type="dxa"/>
          </w:tcPr>
          <w:p w14:paraId="7B8ADA90" w14:textId="77777777" w:rsidR="00EF151D" w:rsidRDefault="00EF151D">
            <w:pPr>
              <w:spacing w:before="80" w:after="80"/>
              <w:rPr>
                <w:sz w:val="20"/>
              </w:rPr>
            </w:pPr>
          </w:p>
        </w:tc>
        <w:tc>
          <w:tcPr>
            <w:tcW w:w="4410" w:type="dxa"/>
          </w:tcPr>
          <w:p w14:paraId="18EFADB7" w14:textId="77777777" w:rsidR="00EF151D" w:rsidRDefault="0036494E">
            <w:pPr>
              <w:spacing w:before="80" w:after="80"/>
              <w:rPr>
                <w:sz w:val="20"/>
              </w:rPr>
            </w:pPr>
            <w:r>
              <w:rPr>
                <w:sz w:val="20"/>
              </w:rPr>
              <w:t>If appropriate have the joint Human Resources/staff side committee (or equivalent) approved the document?</w:t>
            </w:r>
          </w:p>
          <w:p w14:paraId="3DE8126F" w14:textId="77777777" w:rsidR="00EF151D" w:rsidRDefault="00EF151D">
            <w:pPr>
              <w:spacing w:before="80" w:after="80"/>
              <w:rPr>
                <w:sz w:val="20"/>
              </w:rPr>
            </w:pPr>
          </w:p>
        </w:tc>
        <w:tc>
          <w:tcPr>
            <w:tcW w:w="1170" w:type="dxa"/>
          </w:tcPr>
          <w:p w14:paraId="0B17F4B5" w14:textId="77777777" w:rsidR="00EF151D" w:rsidRDefault="0036494E">
            <w:pPr>
              <w:spacing w:before="80" w:after="80"/>
              <w:jc w:val="center"/>
              <w:rPr>
                <w:color w:val="000000"/>
                <w:sz w:val="20"/>
              </w:rPr>
            </w:pPr>
            <w:r>
              <w:rPr>
                <w:color w:val="000000"/>
                <w:sz w:val="20"/>
              </w:rPr>
              <w:t>YES</w:t>
            </w:r>
          </w:p>
        </w:tc>
        <w:tc>
          <w:tcPr>
            <w:tcW w:w="2976" w:type="dxa"/>
          </w:tcPr>
          <w:p w14:paraId="31138910" w14:textId="77777777" w:rsidR="00EF151D" w:rsidRDefault="00EF151D">
            <w:pPr>
              <w:spacing w:before="80" w:after="80"/>
              <w:rPr>
                <w:sz w:val="20"/>
              </w:rPr>
            </w:pPr>
          </w:p>
        </w:tc>
      </w:tr>
      <w:tr w:rsidR="00EF151D" w14:paraId="2A8B41C5" w14:textId="77777777">
        <w:tc>
          <w:tcPr>
            <w:tcW w:w="540" w:type="dxa"/>
          </w:tcPr>
          <w:p w14:paraId="5E9F2B2D" w14:textId="77777777" w:rsidR="00EF151D" w:rsidRDefault="0036494E">
            <w:pPr>
              <w:spacing w:before="80" w:after="80"/>
              <w:rPr>
                <w:b/>
                <w:sz w:val="20"/>
              </w:rPr>
            </w:pPr>
            <w:r>
              <w:rPr>
                <w:b/>
                <w:sz w:val="20"/>
              </w:rPr>
              <w:t>7.</w:t>
            </w:r>
          </w:p>
        </w:tc>
        <w:tc>
          <w:tcPr>
            <w:tcW w:w="4410" w:type="dxa"/>
          </w:tcPr>
          <w:p w14:paraId="1B483803" w14:textId="77777777" w:rsidR="00EF151D" w:rsidRDefault="0036494E">
            <w:pPr>
              <w:spacing w:before="80" w:after="80"/>
              <w:rPr>
                <w:b/>
                <w:sz w:val="20"/>
              </w:rPr>
            </w:pPr>
            <w:r>
              <w:rPr>
                <w:b/>
                <w:sz w:val="20"/>
              </w:rPr>
              <w:t>Dissemination and Implementation</w:t>
            </w:r>
          </w:p>
        </w:tc>
        <w:tc>
          <w:tcPr>
            <w:tcW w:w="1170" w:type="dxa"/>
            <w:shd w:val="clear" w:color="auto" w:fill="E0E0E0"/>
          </w:tcPr>
          <w:p w14:paraId="3C999CB0" w14:textId="77777777" w:rsidR="00EF151D" w:rsidRDefault="00EF151D">
            <w:pPr>
              <w:spacing w:before="80" w:after="80"/>
              <w:jc w:val="center"/>
              <w:rPr>
                <w:sz w:val="20"/>
              </w:rPr>
            </w:pPr>
          </w:p>
        </w:tc>
        <w:tc>
          <w:tcPr>
            <w:tcW w:w="2976" w:type="dxa"/>
            <w:shd w:val="clear" w:color="auto" w:fill="E0E0E0"/>
          </w:tcPr>
          <w:p w14:paraId="6C1CDE5B" w14:textId="77777777" w:rsidR="00EF151D" w:rsidRDefault="00EF151D">
            <w:pPr>
              <w:spacing w:before="80" w:after="80"/>
              <w:rPr>
                <w:sz w:val="20"/>
              </w:rPr>
            </w:pPr>
          </w:p>
        </w:tc>
      </w:tr>
      <w:tr w:rsidR="00EF151D" w14:paraId="175790A1" w14:textId="77777777">
        <w:tc>
          <w:tcPr>
            <w:tcW w:w="540" w:type="dxa"/>
          </w:tcPr>
          <w:p w14:paraId="3B66EE05" w14:textId="77777777" w:rsidR="00EF151D" w:rsidRDefault="00EF151D">
            <w:pPr>
              <w:spacing w:before="80" w:after="80"/>
              <w:rPr>
                <w:sz w:val="20"/>
              </w:rPr>
            </w:pPr>
          </w:p>
        </w:tc>
        <w:tc>
          <w:tcPr>
            <w:tcW w:w="4410" w:type="dxa"/>
          </w:tcPr>
          <w:p w14:paraId="76C60C48" w14:textId="77777777" w:rsidR="00EF151D" w:rsidRDefault="0036494E">
            <w:pPr>
              <w:spacing w:before="80" w:after="80"/>
              <w:rPr>
                <w:sz w:val="20"/>
              </w:rPr>
            </w:pPr>
            <w:r>
              <w:rPr>
                <w:sz w:val="20"/>
              </w:rPr>
              <w:t>Is there an outline/plan to identify how this will be done?</w:t>
            </w:r>
          </w:p>
        </w:tc>
        <w:tc>
          <w:tcPr>
            <w:tcW w:w="1170" w:type="dxa"/>
          </w:tcPr>
          <w:p w14:paraId="26D21786" w14:textId="77777777" w:rsidR="00EF151D" w:rsidRDefault="0036494E">
            <w:pPr>
              <w:spacing w:before="80" w:after="80"/>
              <w:jc w:val="center"/>
              <w:rPr>
                <w:sz w:val="20"/>
              </w:rPr>
            </w:pPr>
            <w:r>
              <w:rPr>
                <w:sz w:val="20"/>
              </w:rPr>
              <w:t>YES</w:t>
            </w:r>
          </w:p>
        </w:tc>
        <w:tc>
          <w:tcPr>
            <w:tcW w:w="2976" w:type="dxa"/>
          </w:tcPr>
          <w:p w14:paraId="64DD42C6" w14:textId="77777777" w:rsidR="00EF151D" w:rsidRDefault="00EF151D">
            <w:pPr>
              <w:spacing w:before="80" w:after="80"/>
              <w:rPr>
                <w:sz w:val="20"/>
              </w:rPr>
            </w:pPr>
          </w:p>
        </w:tc>
      </w:tr>
      <w:tr w:rsidR="00EF151D" w14:paraId="39F8B855" w14:textId="77777777">
        <w:tc>
          <w:tcPr>
            <w:tcW w:w="540" w:type="dxa"/>
          </w:tcPr>
          <w:p w14:paraId="15543D25" w14:textId="77777777" w:rsidR="00EF151D" w:rsidRDefault="00EF151D">
            <w:pPr>
              <w:spacing w:before="80" w:after="80"/>
              <w:rPr>
                <w:sz w:val="20"/>
              </w:rPr>
            </w:pPr>
          </w:p>
        </w:tc>
        <w:tc>
          <w:tcPr>
            <w:tcW w:w="4410" w:type="dxa"/>
          </w:tcPr>
          <w:p w14:paraId="5BBA60F3" w14:textId="77777777" w:rsidR="00EF151D" w:rsidRDefault="0036494E">
            <w:pPr>
              <w:spacing w:before="80" w:after="80"/>
              <w:rPr>
                <w:sz w:val="20"/>
              </w:rPr>
            </w:pPr>
            <w:r>
              <w:rPr>
                <w:sz w:val="20"/>
              </w:rPr>
              <w:t>Does the plan include the necessary training/support to ensure compliance?</w:t>
            </w:r>
          </w:p>
        </w:tc>
        <w:tc>
          <w:tcPr>
            <w:tcW w:w="1170" w:type="dxa"/>
          </w:tcPr>
          <w:p w14:paraId="18262013" w14:textId="77777777" w:rsidR="00EF151D" w:rsidRDefault="0036494E">
            <w:pPr>
              <w:spacing w:before="80" w:after="80"/>
              <w:jc w:val="center"/>
              <w:rPr>
                <w:sz w:val="20"/>
              </w:rPr>
            </w:pPr>
            <w:r>
              <w:rPr>
                <w:sz w:val="20"/>
              </w:rPr>
              <w:t>YES</w:t>
            </w:r>
          </w:p>
        </w:tc>
        <w:tc>
          <w:tcPr>
            <w:tcW w:w="2976" w:type="dxa"/>
          </w:tcPr>
          <w:p w14:paraId="09A92B8F" w14:textId="77777777" w:rsidR="00EF151D" w:rsidRDefault="0036494E">
            <w:pPr>
              <w:spacing w:before="80" w:after="80"/>
              <w:rPr>
                <w:sz w:val="20"/>
              </w:rPr>
            </w:pPr>
            <w:r>
              <w:rPr>
                <w:sz w:val="20"/>
              </w:rPr>
              <w:t>Estates and Security staff</w:t>
            </w:r>
          </w:p>
        </w:tc>
      </w:tr>
      <w:tr w:rsidR="00EF151D" w14:paraId="21E7EC05" w14:textId="77777777">
        <w:tc>
          <w:tcPr>
            <w:tcW w:w="540" w:type="dxa"/>
          </w:tcPr>
          <w:p w14:paraId="15C4753D" w14:textId="77777777" w:rsidR="00EF151D" w:rsidRDefault="0036494E">
            <w:pPr>
              <w:spacing w:before="80" w:after="80"/>
              <w:rPr>
                <w:b/>
                <w:sz w:val="20"/>
              </w:rPr>
            </w:pPr>
            <w:r>
              <w:rPr>
                <w:b/>
                <w:sz w:val="20"/>
              </w:rPr>
              <w:t>8.</w:t>
            </w:r>
          </w:p>
        </w:tc>
        <w:tc>
          <w:tcPr>
            <w:tcW w:w="4410" w:type="dxa"/>
          </w:tcPr>
          <w:p w14:paraId="2CD26F44" w14:textId="77777777" w:rsidR="00EF151D" w:rsidRDefault="0036494E">
            <w:pPr>
              <w:spacing w:before="80" w:after="80"/>
              <w:rPr>
                <w:b/>
                <w:sz w:val="20"/>
              </w:rPr>
            </w:pPr>
            <w:r>
              <w:rPr>
                <w:b/>
                <w:sz w:val="20"/>
              </w:rPr>
              <w:t>Document Control</w:t>
            </w:r>
          </w:p>
        </w:tc>
        <w:tc>
          <w:tcPr>
            <w:tcW w:w="1170" w:type="dxa"/>
            <w:shd w:val="clear" w:color="auto" w:fill="E0E0E0"/>
          </w:tcPr>
          <w:p w14:paraId="20034FD5" w14:textId="77777777" w:rsidR="00EF151D" w:rsidRDefault="00EF151D">
            <w:pPr>
              <w:spacing w:before="80" w:after="80"/>
              <w:jc w:val="center"/>
              <w:rPr>
                <w:sz w:val="20"/>
              </w:rPr>
            </w:pPr>
          </w:p>
        </w:tc>
        <w:tc>
          <w:tcPr>
            <w:tcW w:w="2976" w:type="dxa"/>
            <w:shd w:val="clear" w:color="auto" w:fill="E0E0E0"/>
          </w:tcPr>
          <w:p w14:paraId="3A1A66D6" w14:textId="77777777" w:rsidR="00EF151D" w:rsidRDefault="00EF151D">
            <w:pPr>
              <w:spacing w:before="80" w:after="80"/>
              <w:rPr>
                <w:sz w:val="20"/>
              </w:rPr>
            </w:pPr>
          </w:p>
        </w:tc>
      </w:tr>
      <w:tr w:rsidR="00EF151D" w14:paraId="646021E1" w14:textId="77777777">
        <w:tc>
          <w:tcPr>
            <w:tcW w:w="540" w:type="dxa"/>
          </w:tcPr>
          <w:p w14:paraId="59565235" w14:textId="77777777" w:rsidR="00EF151D" w:rsidRDefault="00EF151D">
            <w:pPr>
              <w:spacing w:before="80" w:after="80"/>
              <w:rPr>
                <w:sz w:val="20"/>
              </w:rPr>
            </w:pPr>
          </w:p>
        </w:tc>
        <w:tc>
          <w:tcPr>
            <w:tcW w:w="4410" w:type="dxa"/>
          </w:tcPr>
          <w:p w14:paraId="5F9CA5A7" w14:textId="77777777" w:rsidR="00EF151D" w:rsidRDefault="0036494E">
            <w:pPr>
              <w:spacing w:before="80" w:after="80"/>
              <w:rPr>
                <w:sz w:val="20"/>
              </w:rPr>
            </w:pPr>
            <w:r>
              <w:rPr>
                <w:sz w:val="20"/>
              </w:rPr>
              <w:t>Does the document identify where it will be held?</w:t>
            </w:r>
          </w:p>
        </w:tc>
        <w:tc>
          <w:tcPr>
            <w:tcW w:w="1170" w:type="dxa"/>
          </w:tcPr>
          <w:p w14:paraId="178BCED0" w14:textId="77777777" w:rsidR="00EF151D" w:rsidRDefault="0036494E">
            <w:pPr>
              <w:spacing w:before="80" w:after="80"/>
              <w:jc w:val="center"/>
              <w:rPr>
                <w:sz w:val="20"/>
              </w:rPr>
            </w:pPr>
            <w:r>
              <w:rPr>
                <w:sz w:val="20"/>
              </w:rPr>
              <w:t>YES</w:t>
            </w:r>
          </w:p>
        </w:tc>
        <w:tc>
          <w:tcPr>
            <w:tcW w:w="2976" w:type="dxa"/>
          </w:tcPr>
          <w:p w14:paraId="6989BE8D" w14:textId="77777777" w:rsidR="00EF151D" w:rsidRDefault="00EF151D">
            <w:pPr>
              <w:spacing w:before="80" w:after="80"/>
              <w:rPr>
                <w:sz w:val="20"/>
              </w:rPr>
            </w:pPr>
          </w:p>
        </w:tc>
      </w:tr>
      <w:tr w:rsidR="00EF151D" w14:paraId="72DB29D6" w14:textId="77777777">
        <w:tc>
          <w:tcPr>
            <w:tcW w:w="540" w:type="dxa"/>
          </w:tcPr>
          <w:p w14:paraId="57009BD7" w14:textId="77777777" w:rsidR="00EF151D" w:rsidRDefault="00EF151D">
            <w:pPr>
              <w:spacing w:before="80" w:after="80"/>
              <w:rPr>
                <w:sz w:val="20"/>
              </w:rPr>
            </w:pPr>
          </w:p>
        </w:tc>
        <w:tc>
          <w:tcPr>
            <w:tcW w:w="4410" w:type="dxa"/>
          </w:tcPr>
          <w:p w14:paraId="4D675E8C" w14:textId="77777777" w:rsidR="00EF151D" w:rsidRDefault="0036494E">
            <w:pPr>
              <w:spacing w:before="80" w:after="80"/>
              <w:rPr>
                <w:sz w:val="20"/>
              </w:rPr>
            </w:pPr>
            <w:r>
              <w:rPr>
                <w:sz w:val="20"/>
              </w:rPr>
              <w:t>Have archiving arrangements for superseded documents been addressed?</w:t>
            </w:r>
          </w:p>
        </w:tc>
        <w:tc>
          <w:tcPr>
            <w:tcW w:w="1170" w:type="dxa"/>
          </w:tcPr>
          <w:p w14:paraId="11A2F9BA" w14:textId="77777777" w:rsidR="00EF151D" w:rsidRDefault="0036494E">
            <w:pPr>
              <w:spacing w:before="80" w:after="80"/>
              <w:jc w:val="center"/>
              <w:rPr>
                <w:sz w:val="20"/>
              </w:rPr>
            </w:pPr>
            <w:r>
              <w:rPr>
                <w:sz w:val="20"/>
              </w:rPr>
              <w:t>YES</w:t>
            </w:r>
          </w:p>
        </w:tc>
        <w:tc>
          <w:tcPr>
            <w:tcW w:w="2976" w:type="dxa"/>
          </w:tcPr>
          <w:p w14:paraId="34531862" w14:textId="77777777" w:rsidR="00EF151D" w:rsidRDefault="00EF151D">
            <w:pPr>
              <w:spacing w:before="80" w:after="80"/>
              <w:rPr>
                <w:sz w:val="20"/>
              </w:rPr>
            </w:pPr>
          </w:p>
        </w:tc>
      </w:tr>
      <w:tr w:rsidR="00EF151D" w14:paraId="4FAC834B" w14:textId="77777777">
        <w:tc>
          <w:tcPr>
            <w:tcW w:w="540" w:type="dxa"/>
          </w:tcPr>
          <w:p w14:paraId="5CE0E675" w14:textId="77777777" w:rsidR="00EF151D" w:rsidRDefault="0036494E">
            <w:pPr>
              <w:spacing w:before="80" w:after="80"/>
              <w:rPr>
                <w:b/>
                <w:sz w:val="20"/>
              </w:rPr>
            </w:pPr>
            <w:r>
              <w:rPr>
                <w:b/>
                <w:sz w:val="20"/>
              </w:rPr>
              <w:t>9.</w:t>
            </w:r>
          </w:p>
        </w:tc>
        <w:tc>
          <w:tcPr>
            <w:tcW w:w="4410" w:type="dxa"/>
          </w:tcPr>
          <w:p w14:paraId="3AF6101D" w14:textId="77777777" w:rsidR="00EF151D" w:rsidRDefault="0036494E">
            <w:pPr>
              <w:spacing w:before="80" w:after="80"/>
              <w:rPr>
                <w:b/>
                <w:sz w:val="20"/>
              </w:rPr>
            </w:pPr>
            <w:r>
              <w:rPr>
                <w:b/>
                <w:sz w:val="20"/>
              </w:rPr>
              <w:t>Process to Monitor Compliance and Effectiveness</w:t>
            </w:r>
          </w:p>
        </w:tc>
        <w:tc>
          <w:tcPr>
            <w:tcW w:w="1170" w:type="dxa"/>
            <w:shd w:val="clear" w:color="auto" w:fill="E0E0E0"/>
          </w:tcPr>
          <w:p w14:paraId="0CD4FACF" w14:textId="77777777" w:rsidR="00EF151D" w:rsidRDefault="00EF151D">
            <w:pPr>
              <w:spacing w:before="80" w:after="80"/>
              <w:jc w:val="center"/>
              <w:rPr>
                <w:sz w:val="20"/>
              </w:rPr>
            </w:pPr>
          </w:p>
        </w:tc>
        <w:tc>
          <w:tcPr>
            <w:tcW w:w="2976" w:type="dxa"/>
            <w:shd w:val="clear" w:color="auto" w:fill="E0E0E0"/>
          </w:tcPr>
          <w:p w14:paraId="61A69B9B" w14:textId="77777777" w:rsidR="00EF151D" w:rsidRDefault="00EF151D">
            <w:pPr>
              <w:spacing w:before="80" w:after="80"/>
              <w:rPr>
                <w:sz w:val="20"/>
              </w:rPr>
            </w:pPr>
          </w:p>
        </w:tc>
      </w:tr>
      <w:tr w:rsidR="00EF151D" w14:paraId="15F5C60D" w14:textId="77777777">
        <w:tc>
          <w:tcPr>
            <w:tcW w:w="540" w:type="dxa"/>
          </w:tcPr>
          <w:p w14:paraId="2835A2FF" w14:textId="77777777" w:rsidR="00EF151D" w:rsidRDefault="00EF151D">
            <w:pPr>
              <w:spacing w:before="80" w:after="80"/>
              <w:rPr>
                <w:sz w:val="20"/>
              </w:rPr>
            </w:pPr>
          </w:p>
        </w:tc>
        <w:tc>
          <w:tcPr>
            <w:tcW w:w="4410" w:type="dxa"/>
          </w:tcPr>
          <w:p w14:paraId="2CBAE6CE" w14:textId="77777777" w:rsidR="00EF151D" w:rsidRDefault="0036494E">
            <w:pPr>
              <w:spacing w:before="80" w:after="80"/>
              <w:rPr>
                <w:sz w:val="20"/>
              </w:rPr>
            </w:pPr>
            <w:r>
              <w:rPr>
                <w:sz w:val="20"/>
              </w:rPr>
              <w:t>Are there measurable standards or KPIs to support the monitoring of compliance with and effectiveness of the document?</w:t>
            </w:r>
          </w:p>
        </w:tc>
        <w:tc>
          <w:tcPr>
            <w:tcW w:w="1170" w:type="dxa"/>
          </w:tcPr>
          <w:p w14:paraId="19354255" w14:textId="77777777" w:rsidR="00EF151D" w:rsidRDefault="0036494E">
            <w:pPr>
              <w:spacing w:before="80" w:after="80"/>
              <w:jc w:val="center"/>
              <w:rPr>
                <w:sz w:val="20"/>
              </w:rPr>
            </w:pPr>
            <w:r>
              <w:rPr>
                <w:sz w:val="20"/>
              </w:rPr>
              <w:t>YES</w:t>
            </w:r>
          </w:p>
        </w:tc>
        <w:tc>
          <w:tcPr>
            <w:tcW w:w="2976" w:type="dxa"/>
          </w:tcPr>
          <w:p w14:paraId="2B3E7406" w14:textId="77777777" w:rsidR="00EF151D" w:rsidRDefault="00EF151D">
            <w:pPr>
              <w:spacing w:before="80" w:after="80"/>
              <w:rPr>
                <w:sz w:val="20"/>
              </w:rPr>
            </w:pPr>
          </w:p>
        </w:tc>
      </w:tr>
      <w:tr w:rsidR="00EF151D" w14:paraId="66112F0E" w14:textId="77777777">
        <w:tc>
          <w:tcPr>
            <w:tcW w:w="540" w:type="dxa"/>
          </w:tcPr>
          <w:p w14:paraId="10BB9939" w14:textId="77777777" w:rsidR="00EF151D" w:rsidRDefault="00EF151D">
            <w:pPr>
              <w:spacing w:before="80" w:after="80"/>
              <w:rPr>
                <w:sz w:val="20"/>
              </w:rPr>
            </w:pPr>
          </w:p>
        </w:tc>
        <w:tc>
          <w:tcPr>
            <w:tcW w:w="4410" w:type="dxa"/>
          </w:tcPr>
          <w:p w14:paraId="07F1D18A" w14:textId="77777777" w:rsidR="00EF151D" w:rsidRDefault="0036494E">
            <w:pPr>
              <w:spacing w:before="80" w:after="80"/>
              <w:rPr>
                <w:sz w:val="20"/>
              </w:rPr>
            </w:pPr>
            <w:r>
              <w:rPr>
                <w:sz w:val="20"/>
              </w:rPr>
              <w:t>Is there a plan to review or audit compliance with the document?</w:t>
            </w:r>
          </w:p>
        </w:tc>
        <w:tc>
          <w:tcPr>
            <w:tcW w:w="1170" w:type="dxa"/>
          </w:tcPr>
          <w:p w14:paraId="63004697" w14:textId="77777777" w:rsidR="00EF151D" w:rsidRDefault="0036494E">
            <w:pPr>
              <w:spacing w:before="80" w:after="80"/>
              <w:jc w:val="center"/>
              <w:rPr>
                <w:sz w:val="20"/>
              </w:rPr>
            </w:pPr>
            <w:r>
              <w:rPr>
                <w:sz w:val="20"/>
              </w:rPr>
              <w:t>YES</w:t>
            </w:r>
          </w:p>
        </w:tc>
        <w:tc>
          <w:tcPr>
            <w:tcW w:w="2976" w:type="dxa"/>
          </w:tcPr>
          <w:p w14:paraId="1CA0F62F" w14:textId="77777777" w:rsidR="00EF151D" w:rsidRDefault="00EF151D">
            <w:pPr>
              <w:spacing w:before="80" w:after="80"/>
              <w:rPr>
                <w:sz w:val="20"/>
              </w:rPr>
            </w:pPr>
          </w:p>
        </w:tc>
      </w:tr>
      <w:tr w:rsidR="00EF151D" w14:paraId="7BAB7D6D" w14:textId="77777777">
        <w:tc>
          <w:tcPr>
            <w:tcW w:w="540" w:type="dxa"/>
          </w:tcPr>
          <w:p w14:paraId="3C471EF4" w14:textId="77777777" w:rsidR="00EF151D" w:rsidRDefault="0036494E">
            <w:pPr>
              <w:spacing w:before="80" w:after="80"/>
              <w:rPr>
                <w:b/>
                <w:sz w:val="20"/>
              </w:rPr>
            </w:pPr>
            <w:r>
              <w:rPr>
                <w:b/>
                <w:sz w:val="20"/>
              </w:rPr>
              <w:t>10.</w:t>
            </w:r>
          </w:p>
        </w:tc>
        <w:tc>
          <w:tcPr>
            <w:tcW w:w="4410" w:type="dxa"/>
          </w:tcPr>
          <w:p w14:paraId="0F7B3B94" w14:textId="77777777" w:rsidR="00EF151D" w:rsidRDefault="0036494E">
            <w:pPr>
              <w:spacing w:before="80" w:after="80"/>
              <w:rPr>
                <w:b/>
                <w:sz w:val="20"/>
              </w:rPr>
            </w:pPr>
            <w:r>
              <w:rPr>
                <w:b/>
                <w:sz w:val="20"/>
              </w:rPr>
              <w:t>Review Date</w:t>
            </w:r>
          </w:p>
        </w:tc>
        <w:tc>
          <w:tcPr>
            <w:tcW w:w="1170" w:type="dxa"/>
            <w:shd w:val="clear" w:color="auto" w:fill="E0E0E0"/>
          </w:tcPr>
          <w:p w14:paraId="05A95471" w14:textId="77777777" w:rsidR="00EF151D" w:rsidRDefault="00EF151D">
            <w:pPr>
              <w:spacing w:before="80" w:after="80"/>
              <w:jc w:val="center"/>
              <w:rPr>
                <w:sz w:val="20"/>
              </w:rPr>
            </w:pPr>
          </w:p>
        </w:tc>
        <w:tc>
          <w:tcPr>
            <w:tcW w:w="2976" w:type="dxa"/>
            <w:shd w:val="clear" w:color="auto" w:fill="E0E0E0"/>
          </w:tcPr>
          <w:p w14:paraId="4C1924F4" w14:textId="77777777" w:rsidR="00EF151D" w:rsidRDefault="00EF151D">
            <w:pPr>
              <w:spacing w:before="80" w:after="80"/>
              <w:rPr>
                <w:sz w:val="20"/>
              </w:rPr>
            </w:pPr>
          </w:p>
        </w:tc>
      </w:tr>
      <w:tr w:rsidR="00EF151D" w14:paraId="774B2213" w14:textId="77777777">
        <w:tc>
          <w:tcPr>
            <w:tcW w:w="540" w:type="dxa"/>
          </w:tcPr>
          <w:p w14:paraId="7CF7C82A" w14:textId="77777777" w:rsidR="00EF151D" w:rsidRDefault="00EF151D">
            <w:pPr>
              <w:spacing w:before="80" w:after="80"/>
              <w:rPr>
                <w:sz w:val="20"/>
              </w:rPr>
            </w:pPr>
          </w:p>
        </w:tc>
        <w:tc>
          <w:tcPr>
            <w:tcW w:w="4410" w:type="dxa"/>
          </w:tcPr>
          <w:p w14:paraId="48C6DFFB" w14:textId="77777777" w:rsidR="00EF151D" w:rsidRDefault="0036494E">
            <w:pPr>
              <w:spacing w:before="80" w:after="80"/>
              <w:rPr>
                <w:sz w:val="20"/>
              </w:rPr>
            </w:pPr>
            <w:r>
              <w:rPr>
                <w:sz w:val="20"/>
              </w:rPr>
              <w:t>Is the review date identified?</w:t>
            </w:r>
          </w:p>
        </w:tc>
        <w:tc>
          <w:tcPr>
            <w:tcW w:w="1170" w:type="dxa"/>
          </w:tcPr>
          <w:p w14:paraId="108B693E" w14:textId="77777777" w:rsidR="00EF151D" w:rsidRDefault="0036494E">
            <w:pPr>
              <w:spacing w:before="80" w:after="80"/>
              <w:jc w:val="center"/>
              <w:rPr>
                <w:sz w:val="20"/>
              </w:rPr>
            </w:pPr>
            <w:r>
              <w:rPr>
                <w:sz w:val="20"/>
              </w:rPr>
              <w:t>YES</w:t>
            </w:r>
          </w:p>
        </w:tc>
        <w:tc>
          <w:tcPr>
            <w:tcW w:w="2976" w:type="dxa"/>
          </w:tcPr>
          <w:p w14:paraId="4F5126D2" w14:textId="77777777" w:rsidR="00EF151D" w:rsidRDefault="00EF151D">
            <w:pPr>
              <w:spacing w:before="80" w:after="80"/>
              <w:rPr>
                <w:sz w:val="20"/>
              </w:rPr>
            </w:pPr>
          </w:p>
        </w:tc>
      </w:tr>
      <w:tr w:rsidR="00EF151D" w14:paraId="0B51BB20" w14:textId="77777777">
        <w:tc>
          <w:tcPr>
            <w:tcW w:w="540" w:type="dxa"/>
          </w:tcPr>
          <w:p w14:paraId="1867204D" w14:textId="77777777" w:rsidR="00EF151D" w:rsidRDefault="00EF151D">
            <w:pPr>
              <w:spacing w:before="80" w:after="80"/>
              <w:rPr>
                <w:sz w:val="20"/>
              </w:rPr>
            </w:pPr>
          </w:p>
        </w:tc>
        <w:tc>
          <w:tcPr>
            <w:tcW w:w="4410" w:type="dxa"/>
          </w:tcPr>
          <w:p w14:paraId="474EE4F1" w14:textId="77777777" w:rsidR="00EF151D" w:rsidRDefault="0036494E">
            <w:pPr>
              <w:spacing w:before="80" w:after="80"/>
              <w:rPr>
                <w:sz w:val="20"/>
              </w:rPr>
            </w:pPr>
            <w:r>
              <w:rPr>
                <w:sz w:val="20"/>
              </w:rPr>
              <w:t>Is the frequency of review identified?  If so is it acceptable?</w:t>
            </w:r>
          </w:p>
        </w:tc>
        <w:tc>
          <w:tcPr>
            <w:tcW w:w="1170" w:type="dxa"/>
          </w:tcPr>
          <w:p w14:paraId="38B1C984" w14:textId="77777777" w:rsidR="00EF151D" w:rsidRDefault="0036494E">
            <w:pPr>
              <w:spacing w:before="80" w:after="80"/>
              <w:jc w:val="center"/>
              <w:rPr>
                <w:sz w:val="20"/>
              </w:rPr>
            </w:pPr>
            <w:r>
              <w:rPr>
                <w:sz w:val="20"/>
              </w:rPr>
              <w:t>YES</w:t>
            </w:r>
          </w:p>
        </w:tc>
        <w:tc>
          <w:tcPr>
            <w:tcW w:w="2976" w:type="dxa"/>
          </w:tcPr>
          <w:p w14:paraId="178CB03C" w14:textId="77777777" w:rsidR="00EF151D" w:rsidRDefault="00EF151D">
            <w:pPr>
              <w:spacing w:before="80" w:after="80"/>
              <w:rPr>
                <w:sz w:val="20"/>
              </w:rPr>
            </w:pPr>
          </w:p>
        </w:tc>
      </w:tr>
      <w:tr w:rsidR="00EF151D" w14:paraId="3FC1D588" w14:textId="77777777">
        <w:tc>
          <w:tcPr>
            <w:tcW w:w="540" w:type="dxa"/>
            <w:tcBorders>
              <w:bottom w:val="single" w:sz="4" w:space="0" w:color="999999"/>
            </w:tcBorders>
          </w:tcPr>
          <w:p w14:paraId="59847F7C" w14:textId="77777777" w:rsidR="00EF151D" w:rsidRDefault="0036494E">
            <w:pPr>
              <w:spacing w:before="80" w:after="80"/>
              <w:rPr>
                <w:b/>
                <w:sz w:val="20"/>
              </w:rPr>
            </w:pPr>
            <w:r>
              <w:rPr>
                <w:b/>
                <w:sz w:val="20"/>
              </w:rPr>
              <w:t>11.</w:t>
            </w:r>
          </w:p>
        </w:tc>
        <w:tc>
          <w:tcPr>
            <w:tcW w:w="4410" w:type="dxa"/>
          </w:tcPr>
          <w:p w14:paraId="4B1B8F1D" w14:textId="77777777" w:rsidR="00EF151D" w:rsidRDefault="0036494E">
            <w:pPr>
              <w:spacing w:before="80" w:after="80"/>
              <w:rPr>
                <w:b/>
                <w:sz w:val="20"/>
              </w:rPr>
            </w:pPr>
            <w:r>
              <w:rPr>
                <w:b/>
                <w:sz w:val="20"/>
              </w:rPr>
              <w:t>Overall Responsibility for the Document</w:t>
            </w:r>
          </w:p>
        </w:tc>
        <w:tc>
          <w:tcPr>
            <w:tcW w:w="1170" w:type="dxa"/>
            <w:shd w:val="clear" w:color="auto" w:fill="E0E0E0"/>
          </w:tcPr>
          <w:p w14:paraId="7B4E27EB" w14:textId="77777777" w:rsidR="00EF151D" w:rsidRDefault="00EF151D">
            <w:pPr>
              <w:spacing w:before="80" w:after="80"/>
              <w:jc w:val="center"/>
              <w:rPr>
                <w:sz w:val="20"/>
              </w:rPr>
            </w:pPr>
          </w:p>
        </w:tc>
        <w:tc>
          <w:tcPr>
            <w:tcW w:w="2976" w:type="dxa"/>
            <w:shd w:val="clear" w:color="auto" w:fill="E0E0E0"/>
          </w:tcPr>
          <w:p w14:paraId="005E6127" w14:textId="77777777" w:rsidR="00EF151D" w:rsidRDefault="00EF151D">
            <w:pPr>
              <w:spacing w:before="80" w:after="80"/>
              <w:rPr>
                <w:sz w:val="20"/>
              </w:rPr>
            </w:pPr>
          </w:p>
        </w:tc>
      </w:tr>
      <w:tr w:rsidR="00EF151D" w14:paraId="1632FC9A" w14:textId="77777777">
        <w:tc>
          <w:tcPr>
            <w:tcW w:w="540" w:type="dxa"/>
          </w:tcPr>
          <w:p w14:paraId="0A299D60" w14:textId="77777777" w:rsidR="00EF151D" w:rsidRDefault="00EF151D">
            <w:pPr>
              <w:spacing w:before="80" w:after="80"/>
              <w:rPr>
                <w:sz w:val="20"/>
              </w:rPr>
            </w:pPr>
          </w:p>
        </w:tc>
        <w:tc>
          <w:tcPr>
            <w:tcW w:w="4410" w:type="dxa"/>
          </w:tcPr>
          <w:p w14:paraId="79871B00" w14:textId="77777777" w:rsidR="00EF151D" w:rsidRDefault="0036494E">
            <w:pPr>
              <w:spacing w:before="80" w:after="80"/>
              <w:rPr>
                <w:sz w:val="20"/>
              </w:rPr>
            </w:pPr>
            <w:r>
              <w:rPr>
                <w:sz w:val="20"/>
              </w:rPr>
              <w:t>Is it clear who will be responsible implementation and review of the document?</w:t>
            </w:r>
          </w:p>
        </w:tc>
        <w:tc>
          <w:tcPr>
            <w:tcW w:w="1170" w:type="dxa"/>
          </w:tcPr>
          <w:p w14:paraId="4F23D8DE" w14:textId="77777777" w:rsidR="00EF151D" w:rsidRDefault="0036494E">
            <w:pPr>
              <w:spacing w:before="80" w:after="80"/>
              <w:jc w:val="center"/>
              <w:rPr>
                <w:sz w:val="20"/>
              </w:rPr>
            </w:pPr>
            <w:r>
              <w:rPr>
                <w:sz w:val="20"/>
              </w:rPr>
              <w:t>YES</w:t>
            </w:r>
          </w:p>
        </w:tc>
        <w:tc>
          <w:tcPr>
            <w:tcW w:w="2976" w:type="dxa"/>
          </w:tcPr>
          <w:p w14:paraId="2D439EE2" w14:textId="77777777" w:rsidR="00EF151D" w:rsidRDefault="00EF151D">
            <w:pPr>
              <w:spacing w:before="80" w:after="80"/>
              <w:rPr>
                <w:sz w:val="20"/>
              </w:rPr>
            </w:pPr>
          </w:p>
        </w:tc>
      </w:tr>
    </w:tbl>
    <w:p w14:paraId="3D1151C6" w14:textId="77777777" w:rsidR="00EF151D" w:rsidRDefault="00EF151D"/>
    <w:p w14:paraId="5C7AEAC0" w14:textId="77777777" w:rsidR="00EF151D" w:rsidRDefault="00EF151D">
      <w:pPr>
        <w:rPr>
          <w:sz w:val="16"/>
        </w:rPr>
        <w:sectPr w:rsidR="00EF151D">
          <w:headerReference w:type="first" r:id="rId25"/>
          <w:pgSz w:w="11906" w:h="16838"/>
          <w:pgMar w:top="1440" w:right="1440" w:bottom="1440" w:left="1440" w:header="709" w:footer="709" w:gutter="0"/>
          <w:pgNumType w:start="1"/>
          <w:cols w:space="720"/>
          <w:titlePg/>
        </w:sectPr>
      </w:pPr>
    </w:p>
    <w:p w14:paraId="728CAF13" w14:textId="77777777" w:rsidR="00EF151D" w:rsidRDefault="0036494E">
      <w:pPr>
        <w:rPr>
          <w:b/>
        </w:rPr>
      </w:pPr>
      <w:r>
        <w:rPr>
          <w:b/>
        </w:rPr>
        <w:t>Appendix J - Version Control Sheet</w:t>
      </w:r>
    </w:p>
    <w:p w14:paraId="1A255840" w14:textId="77777777" w:rsidR="00EF151D" w:rsidRDefault="00EF151D">
      <w:pPr>
        <w:rPr>
          <w:b/>
        </w:rPr>
      </w:pPr>
    </w:p>
    <w:p w14:paraId="25B75BE7" w14:textId="77777777" w:rsidR="00EF151D" w:rsidRDefault="0036494E">
      <w:pPr>
        <w:rPr>
          <w:i/>
          <w:sz w:val="20"/>
        </w:rPr>
      </w:pPr>
      <w:r>
        <w:rPr>
          <w:i/>
          <w:sz w:val="20"/>
        </w:rPr>
        <w:t>This sheet should provide a history of previous versions of the policy and changes made</w:t>
      </w: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008"/>
        <w:gridCol w:w="1009"/>
        <w:gridCol w:w="2160"/>
        <w:gridCol w:w="1008"/>
        <w:gridCol w:w="4032"/>
      </w:tblGrid>
      <w:tr w:rsidR="00EF151D" w14:paraId="2ECDE075" w14:textId="77777777">
        <w:tc>
          <w:tcPr>
            <w:tcW w:w="1008" w:type="dxa"/>
          </w:tcPr>
          <w:p w14:paraId="064D7FCB" w14:textId="77777777" w:rsidR="00EF151D" w:rsidRDefault="0036494E">
            <w:pPr>
              <w:spacing w:before="40" w:after="40"/>
              <w:jc w:val="center"/>
              <w:rPr>
                <w:b/>
                <w:sz w:val="20"/>
              </w:rPr>
            </w:pPr>
            <w:r>
              <w:rPr>
                <w:b/>
                <w:sz w:val="20"/>
              </w:rPr>
              <w:t>Version</w:t>
            </w:r>
          </w:p>
        </w:tc>
        <w:tc>
          <w:tcPr>
            <w:tcW w:w="1009" w:type="dxa"/>
          </w:tcPr>
          <w:p w14:paraId="662C3E2C" w14:textId="77777777" w:rsidR="00EF151D" w:rsidRDefault="0036494E">
            <w:pPr>
              <w:spacing w:before="40" w:after="40"/>
              <w:jc w:val="center"/>
              <w:rPr>
                <w:b/>
                <w:sz w:val="20"/>
              </w:rPr>
            </w:pPr>
            <w:r>
              <w:rPr>
                <w:b/>
                <w:sz w:val="20"/>
              </w:rPr>
              <w:t>Date</w:t>
            </w:r>
          </w:p>
        </w:tc>
        <w:tc>
          <w:tcPr>
            <w:tcW w:w="2160" w:type="dxa"/>
          </w:tcPr>
          <w:p w14:paraId="4A5A1D5D" w14:textId="77777777" w:rsidR="00EF151D" w:rsidRDefault="0036494E">
            <w:pPr>
              <w:spacing w:before="40" w:after="40"/>
              <w:jc w:val="center"/>
              <w:rPr>
                <w:b/>
                <w:sz w:val="20"/>
              </w:rPr>
            </w:pPr>
            <w:r>
              <w:rPr>
                <w:b/>
                <w:sz w:val="20"/>
              </w:rPr>
              <w:t>Author</w:t>
            </w:r>
          </w:p>
        </w:tc>
        <w:tc>
          <w:tcPr>
            <w:tcW w:w="1008" w:type="dxa"/>
          </w:tcPr>
          <w:p w14:paraId="7E254A87" w14:textId="77777777" w:rsidR="00EF151D" w:rsidRDefault="0036494E">
            <w:pPr>
              <w:spacing w:before="40" w:after="40"/>
              <w:jc w:val="center"/>
              <w:rPr>
                <w:b/>
                <w:sz w:val="20"/>
              </w:rPr>
            </w:pPr>
            <w:r>
              <w:rPr>
                <w:b/>
                <w:sz w:val="20"/>
              </w:rPr>
              <w:t>Status</w:t>
            </w:r>
          </w:p>
        </w:tc>
        <w:tc>
          <w:tcPr>
            <w:tcW w:w="4032" w:type="dxa"/>
          </w:tcPr>
          <w:p w14:paraId="77A923C3" w14:textId="77777777" w:rsidR="00EF151D" w:rsidRDefault="0036494E">
            <w:pPr>
              <w:spacing w:before="40" w:after="40"/>
              <w:jc w:val="center"/>
              <w:rPr>
                <w:b/>
                <w:sz w:val="20"/>
              </w:rPr>
            </w:pPr>
            <w:r>
              <w:rPr>
                <w:b/>
                <w:sz w:val="20"/>
              </w:rPr>
              <w:t>Comment / changes</w:t>
            </w:r>
          </w:p>
        </w:tc>
      </w:tr>
      <w:tr w:rsidR="00EF151D" w14:paraId="52398C19" w14:textId="77777777">
        <w:tc>
          <w:tcPr>
            <w:tcW w:w="1008" w:type="dxa"/>
          </w:tcPr>
          <w:p w14:paraId="2B28C2A5" w14:textId="77777777" w:rsidR="00EF151D" w:rsidRDefault="0036494E">
            <w:pPr>
              <w:tabs>
                <w:tab w:val="left" w:pos="0"/>
                <w:tab w:val="left" w:pos="720"/>
              </w:tabs>
              <w:jc w:val="both"/>
            </w:pPr>
            <w:r>
              <w:t>3.1</w:t>
            </w:r>
          </w:p>
        </w:tc>
        <w:tc>
          <w:tcPr>
            <w:tcW w:w="1009" w:type="dxa"/>
          </w:tcPr>
          <w:p w14:paraId="55BFFB1F" w14:textId="77777777" w:rsidR="00EF151D" w:rsidRDefault="0036494E">
            <w:pPr>
              <w:tabs>
                <w:tab w:val="left" w:pos="0"/>
                <w:tab w:val="left" w:pos="720"/>
              </w:tabs>
              <w:jc w:val="both"/>
            </w:pPr>
            <w:r>
              <w:t xml:space="preserve">09/13 </w:t>
            </w:r>
          </w:p>
        </w:tc>
        <w:tc>
          <w:tcPr>
            <w:tcW w:w="2160" w:type="dxa"/>
          </w:tcPr>
          <w:p w14:paraId="4111C388" w14:textId="77777777" w:rsidR="00EF151D" w:rsidRDefault="0036494E">
            <w:pPr>
              <w:tabs>
                <w:tab w:val="left" w:pos="0"/>
                <w:tab w:val="left" w:pos="720"/>
              </w:tabs>
              <w:jc w:val="both"/>
            </w:pPr>
            <w:r>
              <w:t>Johan Celliers</w:t>
            </w:r>
          </w:p>
        </w:tc>
        <w:tc>
          <w:tcPr>
            <w:tcW w:w="1008" w:type="dxa"/>
          </w:tcPr>
          <w:p w14:paraId="61870821" w14:textId="77777777" w:rsidR="00EF151D" w:rsidRDefault="0036494E">
            <w:pPr>
              <w:tabs>
                <w:tab w:val="left" w:pos="0"/>
                <w:tab w:val="left" w:pos="720"/>
              </w:tabs>
              <w:jc w:val="both"/>
            </w:pPr>
            <w:r>
              <w:t>Draft</w:t>
            </w:r>
          </w:p>
        </w:tc>
        <w:tc>
          <w:tcPr>
            <w:tcW w:w="4032" w:type="dxa"/>
          </w:tcPr>
          <w:p w14:paraId="144FBE05" w14:textId="77777777" w:rsidR="00EF151D" w:rsidRDefault="0036494E">
            <w:pPr>
              <w:tabs>
                <w:tab w:val="left" w:pos="0"/>
                <w:tab w:val="left" w:pos="720"/>
              </w:tabs>
              <w:jc w:val="both"/>
            </w:pPr>
            <w:r>
              <w:t>Updated and revised policy in line with NHSLA requirements and Revised CCTV Code of Practice 2008.</w:t>
            </w:r>
          </w:p>
        </w:tc>
      </w:tr>
      <w:tr w:rsidR="00EF151D" w14:paraId="5B4C3756" w14:textId="77777777">
        <w:tc>
          <w:tcPr>
            <w:tcW w:w="1008" w:type="dxa"/>
          </w:tcPr>
          <w:p w14:paraId="04C08376" w14:textId="77777777" w:rsidR="00EF151D" w:rsidRDefault="0036494E">
            <w:pPr>
              <w:tabs>
                <w:tab w:val="left" w:pos="0"/>
                <w:tab w:val="left" w:pos="720"/>
              </w:tabs>
              <w:jc w:val="both"/>
            </w:pPr>
            <w:r>
              <w:t>3.2</w:t>
            </w:r>
          </w:p>
        </w:tc>
        <w:tc>
          <w:tcPr>
            <w:tcW w:w="1009" w:type="dxa"/>
          </w:tcPr>
          <w:p w14:paraId="687FFA51" w14:textId="77777777" w:rsidR="00EF151D" w:rsidRDefault="0036494E">
            <w:pPr>
              <w:tabs>
                <w:tab w:val="left" w:pos="0"/>
                <w:tab w:val="left" w:pos="720"/>
              </w:tabs>
              <w:jc w:val="both"/>
            </w:pPr>
            <w:r>
              <w:t>10/13</w:t>
            </w:r>
          </w:p>
        </w:tc>
        <w:tc>
          <w:tcPr>
            <w:tcW w:w="2160" w:type="dxa"/>
          </w:tcPr>
          <w:p w14:paraId="10B2D4F6" w14:textId="77777777" w:rsidR="00EF151D" w:rsidRDefault="0036494E">
            <w:pPr>
              <w:tabs>
                <w:tab w:val="left" w:pos="0"/>
                <w:tab w:val="left" w:pos="720"/>
              </w:tabs>
              <w:jc w:val="both"/>
            </w:pPr>
            <w:r>
              <w:t>Johan Celliers</w:t>
            </w:r>
          </w:p>
        </w:tc>
        <w:tc>
          <w:tcPr>
            <w:tcW w:w="1008" w:type="dxa"/>
          </w:tcPr>
          <w:p w14:paraId="37A0AB8C" w14:textId="77777777" w:rsidR="00EF151D" w:rsidRDefault="0036494E">
            <w:pPr>
              <w:tabs>
                <w:tab w:val="left" w:pos="0"/>
                <w:tab w:val="left" w:pos="720"/>
              </w:tabs>
              <w:jc w:val="both"/>
            </w:pPr>
            <w:r>
              <w:t>Draft</w:t>
            </w:r>
          </w:p>
        </w:tc>
        <w:tc>
          <w:tcPr>
            <w:tcW w:w="4032" w:type="dxa"/>
          </w:tcPr>
          <w:p w14:paraId="29E1ECF5" w14:textId="77777777" w:rsidR="00EF151D" w:rsidRDefault="0036494E">
            <w:pPr>
              <w:tabs>
                <w:tab w:val="left" w:pos="0"/>
                <w:tab w:val="left" w:pos="720"/>
              </w:tabs>
              <w:jc w:val="both"/>
            </w:pPr>
            <w:r>
              <w:t>Included comments from various colleagues after draft circulated on 22/09/13</w:t>
            </w:r>
          </w:p>
        </w:tc>
      </w:tr>
      <w:tr w:rsidR="00EF151D" w14:paraId="24AA9D03" w14:textId="77777777">
        <w:tc>
          <w:tcPr>
            <w:tcW w:w="1008" w:type="dxa"/>
          </w:tcPr>
          <w:p w14:paraId="15F3D143" w14:textId="77777777" w:rsidR="00EF151D" w:rsidRDefault="0036494E">
            <w:pPr>
              <w:tabs>
                <w:tab w:val="left" w:pos="0"/>
                <w:tab w:val="left" w:pos="720"/>
              </w:tabs>
              <w:jc w:val="both"/>
            </w:pPr>
            <w:r>
              <w:t>3.3</w:t>
            </w:r>
          </w:p>
        </w:tc>
        <w:tc>
          <w:tcPr>
            <w:tcW w:w="1009" w:type="dxa"/>
          </w:tcPr>
          <w:p w14:paraId="45AFA3D9" w14:textId="77777777" w:rsidR="00EF151D" w:rsidRDefault="0036494E">
            <w:pPr>
              <w:tabs>
                <w:tab w:val="left" w:pos="0"/>
                <w:tab w:val="left" w:pos="720"/>
              </w:tabs>
              <w:jc w:val="both"/>
            </w:pPr>
            <w:r>
              <w:t>05/14</w:t>
            </w:r>
          </w:p>
        </w:tc>
        <w:tc>
          <w:tcPr>
            <w:tcW w:w="2160" w:type="dxa"/>
          </w:tcPr>
          <w:p w14:paraId="7E2D919F" w14:textId="77777777" w:rsidR="00EF151D" w:rsidRDefault="0036494E">
            <w:pPr>
              <w:tabs>
                <w:tab w:val="left" w:pos="0"/>
                <w:tab w:val="left" w:pos="720"/>
              </w:tabs>
              <w:jc w:val="both"/>
            </w:pPr>
            <w:r>
              <w:t>Johan Celliers</w:t>
            </w:r>
          </w:p>
        </w:tc>
        <w:tc>
          <w:tcPr>
            <w:tcW w:w="1008" w:type="dxa"/>
          </w:tcPr>
          <w:p w14:paraId="35388024" w14:textId="77777777" w:rsidR="00EF151D" w:rsidRDefault="0036494E">
            <w:pPr>
              <w:tabs>
                <w:tab w:val="left" w:pos="0"/>
                <w:tab w:val="left" w:pos="720"/>
              </w:tabs>
              <w:jc w:val="both"/>
            </w:pPr>
            <w:r>
              <w:t>Draft</w:t>
            </w:r>
          </w:p>
        </w:tc>
        <w:tc>
          <w:tcPr>
            <w:tcW w:w="4032" w:type="dxa"/>
          </w:tcPr>
          <w:p w14:paraId="5398B6D3" w14:textId="77777777" w:rsidR="00EF151D" w:rsidRDefault="0036494E">
            <w:pPr>
              <w:tabs>
                <w:tab w:val="left" w:pos="0"/>
                <w:tab w:val="left" w:pos="720"/>
              </w:tabs>
              <w:jc w:val="both"/>
            </w:pPr>
            <w:r>
              <w:t>Included recommendations after consultation with union representatives.</w:t>
            </w:r>
          </w:p>
        </w:tc>
      </w:tr>
      <w:tr w:rsidR="00EF151D" w14:paraId="464567FD" w14:textId="77777777">
        <w:tc>
          <w:tcPr>
            <w:tcW w:w="1008" w:type="dxa"/>
          </w:tcPr>
          <w:p w14:paraId="40564632" w14:textId="77777777" w:rsidR="00EF151D" w:rsidRDefault="0036494E">
            <w:pPr>
              <w:tabs>
                <w:tab w:val="left" w:pos="0"/>
                <w:tab w:val="left" w:pos="720"/>
              </w:tabs>
              <w:jc w:val="both"/>
            </w:pPr>
            <w:r>
              <w:t>3.4</w:t>
            </w:r>
          </w:p>
        </w:tc>
        <w:tc>
          <w:tcPr>
            <w:tcW w:w="1009" w:type="dxa"/>
          </w:tcPr>
          <w:p w14:paraId="48CFB84A" w14:textId="77777777" w:rsidR="00EF151D" w:rsidRDefault="0036494E">
            <w:pPr>
              <w:tabs>
                <w:tab w:val="left" w:pos="0"/>
                <w:tab w:val="left" w:pos="720"/>
              </w:tabs>
              <w:jc w:val="both"/>
            </w:pPr>
            <w:r>
              <w:t>08/14</w:t>
            </w:r>
          </w:p>
        </w:tc>
        <w:tc>
          <w:tcPr>
            <w:tcW w:w="2160" w:type="dxa"/>
          </w:tcPr>
          <w:p w14:paraId="63DDDDB3" w14:textId="77777777" w:rsidR="00EF151D" w:rsidRDefault="0036494E">
            <w:pPr>
              <w:tabs>
                <w:tab w:val="left" w:pos="0"/>
                <w:tab w:val="left" w:pos="720"/>
              </w:tabs>
              <w:jc w:val="both"/>
            </w:pPr>
            <w:r>
              <w:t>Johan Celliers</w:t>
            </w:r>
          </w:p>
        </w:tc>
        <w:tc>
          <w:tcPr>
            <w:tcW w:w="1008" w:type="dxa"/>
          </w:tcPr>
          <w:p w14:paraId="518F0EAB" w14:textId="77777777" w:rsidR="00EF151D" w:rsidRDefault="0036494E">
            <w:pPr>
              <w:tabs>
                <w:tab w:val="left" w:pos="0"/>
                <w:tab w:val="left" w:pos="720"/>
              </w:tabs>
              <w:jc w:val="both"/>
            </w:pPr>
            <w:r>
              <w:t>Draft</w:t>
            </w:r>
          </w:p>
        </w:tc>
        <w:tc>
          <w:tcPr>
            <w:tcW w:w="4032" w:type="dxa"/>
          </w:tcPr>
          <w:p w14:paraId="78328C83" w14:textId="77777777" w:rsidR="00EF151D" w:rsidRDefault="0036494E">
            <w:pPr>
              <w:tabs>
                <w:tab w:val="left" w:pos="0"/>
                <w:tab w:val="left" w:pos="720"/>
              </w:tabs>
              <w:jc w:val="both"/>
            </w:pPr>
            <w:r>
              <w:t>Included comments from last circulation</w:t>
            </w:r>
          </w:p>
        </w:tc>
      </w:tr>
      <w:tr w:rsidR="00EF151D" w14:paraId="3B503445" w14:textId="77777777">
        <w:tc>
          <w:tcPr>
            <w:tcW w:w="1008" w:type="dxa"/>
          </w:tcPr>
          <w:p w14:paraId="6FB32C0D" w14:textId="77777777" w:rsidR="00EF151D" w:rsidRDefault="0036494E">
            <w:pPr>
              <w:tabs>
                <w:tab w:val="left" w:pos="0"/>
                <w:tab w:val="left" w:pos="720"/>
              </w:tabs>
              <w:jc w:val="both"/>
            </w:pPr>
            <w:r>
              <w:t>3.5</w:t>
            </w:r>
          </w:p>
        </w:tc>
        <w:tc>
          <w:tcPr>
            <w:tcW w:w="1009" w:type="dxa"/>
          </w:tcPr>
          <w:p w14:paraId="47ADD214" w14:textId="77777777" w:rsidR="00EF151D" w:rsidRDefault="0036494E">
            <w:pPr>
              <w:tabs>
                <w:tab w:val="left" w:pos="0"/>
                <w:tab w:val="left" w:pos="720"/>
              </w:tabs>
              <w:jc w:val="both"/>
            </w:pPr>
            <w:r>
              <w:t>09/14</w:t>
            </w:r>
          </w:p>
        </w:tc>
        <w:tc>
          <w:tcPr>
            <w:tcW w:w="2160" w:type="dxa"/>
          </w:tcPr>
          <w:p w14:paraId="72611DB5" w14:textId="77777777" w:rsidR="00EF151D" w:rsidRDefault="0036494E">
            <w:pPr>
              <w:tabs>
                <w:tab w:val="left" w:pos="0"/>
                <w:tab w:val="left" w:pos="720"/>
              </w:tabs>
              <w:jc w:val="both"/>
            </w:pPr>
            <w:r>
              <w:t>Johan Celliers</w:t>
            </w:r>
          </w:p>
        </w:tc>
        <w:tc>
          <w:tcPr>
            <w:tcW w:w="1008" w:type="dxa"/>
          </w:tcPr>
          <w:p w14:paraId="12BD9DCC" w14:textId="77777777" w:rsidR="00EF151D" w:rsidRDefault="0036494E">
            <w:pPr>
              <w:tabs>
                <w:tab w:val="left" w:pos="0"/>
                <w:tab w:val="left" w:pos="720"/>
              </w:tabs>
              <w:jc w:val="both"/>
            </w:pPr>
            <w:r>
              <w:t>Draft</w:t>
            </w:r>
          </w:p>
        </w:tc>
        <w:tc>
          <w:tcPr>
            <w:tcW w:w="4032" w:type="dxa"/>
          </w:tcPr>
          <w:p w14:paraId="0F5B4419" w14:textId="77777777" w:rsidR="00EF151D" w:rsidRDefault="0036494E">
            <w:pPr>
              <w:tabs>
                <w:tab w:val="left" w:pos="0"/>
                <w:tab w:val="left" w:pos="720"/>
              </w:tabs>
              <w:jc w:val="both"/>
            </w:pPr>
            <w:r>
              <w:t>Include final comments from H&amp;S Trust Action Group.</w:t>
            </w:r>
          </w:p>
        </w:tc>
      </w:tr>
      <w:tr w:rsidR="00EF151D" w14:paraId="7C64A23C" w14:textId="77777777">
        <w:tc>
          <w:tcPr>
            <w:tcW w:w="1008" w:type="dxa"/>
          </w:tcPr>
          <w:p w14:paraId="0EF215F5" w14:textId="77777777" w:rsidR="00EF151D" w:rsidRDefault="0036494E">
            <w:pPr>
              <w:spacing w:before="40" w:after="40"/>
            </w:pPr>
            <w:r>
              <w:t>3.6</w:t>
            </w:r>
          </w:p>
        </w:tc>
        <w:tc>
          <w:tcPr>
            <w:tcW w:w="1009" w:type="dxa"/>
          </w:tcPr>
          <w:p w14:paraId="78411824" w14:textId="77777777" w:rsidR="00EF151D" w:rsidRDefault="0036494E">
            <w:pPr>
              <w:spacing w:before="40" w:after="40"/>
            </w:pPr>
            <w:r>
              <w:t>01/18</w:t>
            </w:r>
          </w:p>
        </w:tc>
        <w:tc>
          <w:tcPr>
            <w:tcW w:w="2160" w:type="dxa"/>
          </w:tcPr>
          <w:p w14:paraId="7448097F" w14:textId="77777777" w:rsidR="00EF151D" w:rsidRDefault="0036494E">
            <w:pPr>
              <w:spacing w:before="40" w:after="40"/>
            </w:pPr>
            <w:r>
              <w:t>Johan Celliers</w:t>
            </w:r>
          </w:p>
        </w:tc>
        <w:tc>
          <w:tcPr>
            <w:tcW w:w="1008" w:type="dxa"/>
          </w:tcPr>
          <w:p w14:paraId="0AA1470C" w14:textId="77777777" w:rsidR="00EF151D" w:rsidRDefault="0036494E">
            <w:pPr>
              <w:spacing w:before="40" w:after="40"/>
            </w:pPr>
            <w:r>
              <w:t>Draft</w:t>
            </w:r>
          </w:p>
        </w:tc>
        <w:tc>
          <w:tcPr>
            <w:tcW w:w="4032" w:type="dxa"/>
          </w:tcPr>
          <w:p w14:paraId="682F5F37" w14:textId="77777777" w:rsidR="00EF151D" w:rsidRDefault="0036494E">
            <w:pPr>
              <w:spacing w:before="40" w:after="40"/>
            </w:pPr>
            <w:r>
              <w:t>Scheduled revision, incorporating comments from Safety &amp; Resilience and Sub Group members</w:t>
            </w:r>
          </w:p>
        </w:tc>
      </w:tr>
      <w:tr w:rsidR="00EF151D" w14:paraId="7631ED69" w14:textId="77777777">
        <w:tc>
          <w:tcPr>
            <w:tcW w:w="1008" w:type="dxa"/>
          </w:tcPr>
          <w:p w14:paraId="3BB0CF29" w14:textId="77777777" w:rsidR="00EF151D" w:rsidRDefault="0036494E">
            <w:pPr>
              <w:spacing w:before="40" w:after="40"/>
            </w:pPr>
            <w:r>
              <w:t>3.7</w:t>
            </w:r>
          </w:p>
        </w:tc>
        <w:tc>
          <w:tcPr>
            <w:tcW w:w="1009" w:type="dxa"/>
          </w:tcPr>
          <w:p w14:paraId="09081903" w14:textId="77777777" w:rsidR="00EF151D" w:rsidRDefault="0036494E">
            <w:pPr>
              <w:spacing w:before="40" w:after="40"/>
            </w:pPr>
            <w:r>
              <w:t>02/18</w:t>
            </w:r>
          </w:p>
        </w:tc>
        <w:tc>
          <w:tcPr>
            <w:tcW w:w="2160" w:type="dxa"/>
          </w:tcPr>
          <w:p w14:paraId="16B435A6" w14:textId="77777777" w:rsidR="00EF151D" w:rsidRDefault="0036494E">
            <w:pPr>
              <w:spacing w:before="40" w:after="40"/>
            </w:pPr>
            <w:r>
              <w:t>Johan Celliers</w:t>
            </w:r>
          </w:p>
        </w:tc>
        <w:tc>
          <w:tcPr>
            <w:tcW w:w="1008" w:type="dxa"/>
          </w:tcPr>
          <w:p w14:paraId="1A7AE591" w14:textId="77777777" w:rsidR="00EF151D" w:rsidRDefault="0036494E">
            <w:pPr>
              <w:spacing w:before="40" w:after="40"/>
            </w:pPr>
            <w:r>
              <w:t>Draft</w:t>
            </w:r>
          </w:p>
        </w:tc>
        <w:tc>
          <w:tcPr>
            <w:tcW w:w="4032" w:type="dxa"/>
          </w:tcPr>
          <w:p w14:paraId="77C5B15B" w14:textId="77777777" w:rsidR="00EF151D" w:rsidRDefault="0036494E">
            <w:pPr>
              <w:spacing w:before="40" w:after="40"/>
            </w:pPr>
            <w:r>
              <w:t xml:space="preserve">Incorporate and update references to statutory guidance and good practice. </w:t>
            </w:r>
          </w:p>
        </w:tc>
      </w:tr>
      <w:tr w:rsidR="00EF151D" w14:paraId="2B8BB901" w14:textId="77777777">
        <w:tc>
          <w:tcPr>
            <w:tcW w:w="1008" w:type="dxa"/>
          </w:tcPr>
          <w:p w14:paraId="746DD100" w14:textId="77777777" w:rsidR="00EF151D" w:rsidRDefault="0036494E">
            <w:pPr>
              <w:spacing w:before="40" w:after="40"/>
            </w:pPr>
            <w:r>
              <w:t>3.8</w:t>
            </w:r>
          </w:p>
        </w:tc>
        <w:tc>
          <w:tcPr>
            <w:tcW w:w="1009" w:type="dxa"/>
          </w:tcPr>
          <w:p w14:paraId="33F7D095" w14:textId="77777777" w:rsidR="00EF151D" w:rsidRDefault="0036494E">
            <w:pPr>
              <w:spacing w:before="40" w:after="40"/>
            </w:pPr>
            <w:r>
              <w:t>05/21</w:t>
            </w:r>
          </w:p>
        </w:tc>
        <w:tc>
          <w:tcPr>
            <w:tcW w:w="2160" w:type="dxa"/>
          </w:tcPr>
          <w:p w14:paraId="4509A70A" w14:textId="77777777" w:rsidR="00EF151D" w:rsidRDefault="0036494E">
            <w:pPr>
              <w:spacing w:before="40" w:after="40"/>
            </w:pPr>
            <w:r>
              <w:t xml:space="preserve">Johan Celliers </w:t>
            </w:r>
          </w:p>
        </w:tc>
        <w:tc>
          <w:tcPr>
            <w:tcW w:w="1008" w:type="dxa"/>
          </w:tcPr>
          <w:p w14:paraId="1E5A0C57" w14:textId="77777777" w:rsidR="00EF151D" w:rsidRDefault="0036494E">
            <w:pPr>
              <w:spacing w:before="40" w:after="40"/>
            </w:pPr>
            <w:r>
              <w:t xml:space="preserve">Draft </w:t>
            </w:r>
          </w:p>
        </w:tc>
        <w:tc>
          <w:tcPr>
            <w:tcW w:w="4032" w:type="dxa"/>
          </w:tcPr>
          <w:p w14:paraId="7F983A0C" w14:textId="77777777" w:rsidR="00EF151D" w:rsidRDefault="0036494E">
            <w:pPr>
              <w:pStyle w:val="Default"/>
            </w:pPr>
            <w:r>
              <w:t xml:space="preserve">Policy Revision: </w:t>
            </w:r>
          </w:p>
          <w:p w14:paraId="0DF7D367" w14:textId="77777777" w:rsidR="00EF151D" w:rsidRDefault="0036494E">
            <w:pPr>
              <w:pStyle w:val="Default"/>
            </w:pPr>
            <w:r>
              <w:t xml:space="preserve">1. Include Data Protection Act 2018 and GDPR </w:t>
            </w:r>
          </w:p>
          <w:p w14:paraId="7775BF67" w14:textId="77777777" w:rsidR="00EF151D" w:rsidRDefault="0036494E">
            <w:pPr>
              <w:pStyle w:val="Default"/>
            </w:pPr>
            <w:r>
              <w:t xml:space="preserve">2. Replace - term LSMS with Security Adviser </w:t>
            </w:r>
          </w:p>
          <w:p w14:paraId="7B3CB9F7" w14:textId="77777777" w:rsidR="00EF151D" w:rsidRDefault="0036494E">
            <w:pPr>
              <w:pStyle w:val="Default"/>
            </w:pPr>
            <w:r>
              <w:t xml:space="preserve">3. Remove - references to NHS Protect and include Centre for the Protection of National Infrastructure (CPNI) as national technical authority. </w:t>
            </w:r>
          </w:p>
          <w:p w14:paraId="63B73A21" w14:textId="77777777" w:rsidR="00EF151D" w:rsidRDefault="0036494E">
            <w:pPr>
              <w:pStyle w:val="Default"/>
            </w:pPr>
            <w:r>
              <w:t xml:space="preserve">4. Full revision of reference documents </w:t>
            </w:r>
          </w:p>
          <w:p w14:paraId="073DF881" w14:textId="77777777" w:rsidR="00EF151D" w:rsidRDefault="0036494E">
            <w:pPr>
              <w:pStyle w:val="Default"/>
            </w:pPr>
            <w:r>
              <w:t xml:space="preserve">5. Introduce - PSeMS as annual assurance model </w:t>
            </w:r>
          </w:p>
          <w:p w14:paraId="6F7331A5" w14:textId="77777777" w:rsidR="00EF151D" w:rsidRDefault="0036494E">
            <w:pPr>
              <w:pStyle w:val="Default"/>
            </w:pPr>
            <w:r>
              <w:t>6. Use of BWV in handling security incidents</w:t>
            </w:r>
          </w:p>
          <w:p w14:paraId="31447D67" w14:textId="77777777" w:rsidR="00EF151D" w:rsidRDefault="00EF151D">
            <w:pPr>
              <w:pStyle w:val="Default"/>
            </w:pPr>
          </w:p>
        </w:tc>
      </w:tr>
      <w:tr w:rsidR="00EF151D" w14:paraId="66E2ACFA" w14:textId="77777777">
        <w:tc>
          <w:tcPr>
            <w:tcW w:w="1008" w:type="dxa"/>
          </w:tcPr>
          <w:p w14:paraId="2A451403" w14:textId="77777777" w:rsidR="00EF151D" w:rsidRDefault="0036494E">
            <w:pPr>
              <w:spacing w:before="40" w:after="40"/>
              <w:rPr>
                <w:color w:val="000000"/>
                <w:sz w:val="20"/>
              </w:rPr>
            </w:pPr>
            <w:r>
              <w:rPr>
                <w:color w:val="000000"/>
                <w:sz w:val="20"/>
              </w:rPr>
              <w:t>3.9</w:t>
            </w:r>
          </w:p>
        </w:tc>
        <w:tc>
          <w:tcPr>
            <w:tcW w:w="1009" w:type="dxa"/>
          </w:tcPr>
          <w:p w14:paraId="371D76DB" w14:textId="77777777" w:rsidR="00EF151D" w:rsidRDefault="0036494E">
            <w:pPr>
              <w:spacing w:before="40" w:after="40"/>
              <w:rPr>
                <w:color w:val="000000"/>
                <w:sz w:val="20"/>
              </w:rPr>
            </w:pPr>
            <w:r>
              <w:rPr>
                <w:color w:val="000000"/>
                <w:sz w:val="20"/>
              </w:rPr>
              <w:t>06/21</w:t>
            </w:r>
          </w:p>
        </w:tc>
        <w:tc>
          <w:tcPr>
            <w:tcW w:w="2160" w:type="dxa"/>
          </w:tcPr>
          <w:p w14:paraId="00657924" w14:textId="77777777" w:rsidR="00EF151D" w:rsidRDefault="0036494E">
            <w:pPr>
              <w:spacing w:before="40" w:after="40"/>
              <w:rPr>
                <w:color w:val="000000"/>
                <w:sz w:val="20"/>
              </w:rPr>
            </w:pPr>
            <w:r>
              <w:rPr>
                <w:color w:val="000000"/>
                <w:sz w:val="20"/>
              </w:rPr>
              <w:t>Johan Celliers</w:t>
            </w:r>
          </w:p>
        </w:tc>
        <w:tc>
          <w:tcPr>
            <w:tcW w:w="1008" w:type="dxa"/>
          </w:tcPr>
          <w:p w14:paraId="4FE51BCA" w14:textId="77777777" w:rsidR="00EF151D" w:rsidRDefault="0036494E">
            <w:pPr>
              <w:spacing w:before="40" w:after="40"/>
              <w:rPr>
                <w:color w:val="000000"/>
                <w:sz w:val="20"/>
              </w:rPr>
            </w:pPr>
            <w:r>
              <w:rPr>
                <w:color w:val="000000"/>
                <w:sz w:val="20"/>
              </w:rPr>
              <w:t>Draft</w:t>
            </w:r>
          </w:p>
        </w:tc>
        <w:tc>
          <w:tcPr>
            <w:tcW w:w="4032" w:type="dxa"/>
          </w:tcPr>
          <w:p w14:paraId="2367F9B0" w14:textId="77777777" w:rsidR="00EF151D" w:rsidRDefault="00EF151D">
            <w:pPr>
              <w:spacing w:before="40" w:after="40"/>
              <w:rPr>
                <w:color w:val="000000"/>
                <w:sz w:val="20"/>
              </w:rPr>
            </w:pPr>
          </w:p>
        </w:tc>
      </w:tr>
      <w:bookmarkEnd w:id="4"/>
    </w:tbl>
    <w:p w14:paraId="2112DD12" w14:textId="77777777" w:rsidR="00EF151D" w:rsidRDefault="00EF151D"/>
    <w:sectPr w:rsidR="00EF151D">
      <w:headerReference w:type="even" r:id="rId26"/>
      <w:headerReference w:type="default" r:id="rId27"/>
      <w:footerReference w:type="even" r:id="rId28"/>
      <w:headerReference w:type="first" r:id="rId29"/>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26B4" w14:textId="77777777" w:rsidR="00D03964" w:rsidRDefault="00D03964">
      <w:r>
        <w:separator/>
      </w:r>
    </w:p>
  </w:endnote>
  <w:endnote w:type="continuationSeparator" w:id="0">
    <w:p w14:paraId="6DC06F9E" w14:textId="77777777" w:rsidR="00D03964" w:rsidRDefault="00D0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55 Roman">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89AA" w14:textId="77777777" w:rsidR="00EF151D" w:rsidRDefault="00EF151D">
    <w:pPr>
      <w:pStyle w:val="Footer"/>
      <w:tabs>
        <w:tab w:val="clear" w:pos="4153"/>
        <w:tab w:val="clear" w:pos="8306"/>
      </w:tabs>
      <w:ind w:right="36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AF28" w14:textId="77777777" w:rsidR="00EF151D" w:rsidRDefault="00EF151D">
    <w:pPr>
      <w:pStyle w:val="Footer"/>
      <w:framePr w:wrap="around" w:vAnchor="text" w:hAnchor="margin" w:xAlign="right" w:y="1"/>
      <w:rPr>
        <w:rStyle w:val="PageNumber"/>
      </w:rPr>
    </w:pPr>
  </w:p>
  <w:p w14:paraId="0A2A8C6B" w14:textId="77777777" w:rsidR="00EF151D" w:rsidRDefault="0036494E">
    <w:pPr>
      <w:pStyle w:val="Footer"/>
      <w:ind w:right="-613"/>
      <w:rPr>
        <w:color w:val="000000"/>
        <w:sz w:val="16"/>
      </w:rPr>
    </w:pPr>
    <w:r>
      <w:rPr>
        <w:noProof/>
        <w:color w:val="000000"/>
      </w:rPr>
      <w:drawing>
        <wp:anchor distT="0" distB="0" distL="114300" distR="114300" simplePos="0" relativeHeight="251658240" behindDoc="1" locked="0" layoutInCell="1" allowOverlap="0" wp14:anchorId="5C94C01B" wp14:editId="519AAEB7">
          <wp:simplePos x="0" y="0"/>
          <wp:positionH relativeFrom="column">
            <wp:posOffset>4388485</wp:posOffset>
          </wp:positionH>
          <wp:positionV relativeFrom="paragraph">
            <wp:posOffset>-276860</wp:posOffset>
          </wp:positionV>
          <wp:extent cx="1786255" cy="725170"/>
          <wp:effectExtent l="0" t="0" r="0" b="0"/>
          <wp:wrapThrough wrapText="bothSides">
            <wp:wrapPolygon edited="0">
              <wp:start x="0" y="0"/>
              <wp:lineTo x="0" y="21600"/>
              <wp:lineTo x="21600" y="21600"/>
              <wp:lineTo x="21600" y="0"/>
              <wp:lineTo x="0" y="0"/>
            </wp:wrapPolygon>
          </wp:wrapThrough>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1786255" cy="725170"/>
                  </a:xfrm>
                  <a:prstGeom prst="rect">
                    <a:avLst/>
                  </a:prstGeom>
                </pic:spPr>
              </pic:pic>
            </a:graphicData>
          </a:graphic>
        </wp:anchor>
      </w:drawing>
    </w:r>
  </w:p>
  <w:p w14:paraId="1D599427" w14:textId="77777777" w:rsidR="00EF151D" w:rsidRDefault="00EF151D">
    <w:pPr>
      <w:pStyle w:val="Footer"/>
      <w:ind w:right="-613"/>
      <w:rPr>
        <w:color w:val="00000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B7FE" w14:textId="77777777" w:rsidR="00EF151D" w:rsidRDefault="0036494E">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03748CC1" w14:textId="77777777" w:rsidR="00EF151D" w:rsidRDefault="00EF151D">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C79F" w14:textId="77777777" w:rsidR="00D03964" w:rsidRDefault="00D03964">
      <w:r>
        <w:separator/>
      </w:r>
    </w:p>
  </w:footnote>
  <w:footnote w:type="continuationSeparator" w:id="0">
    <w:p w14:paraId="63B56A88" w14:textId="77777777" w:rsidR="00D03964" w:rsidRDefault="00D0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EB4D" w14:textId="77777777" w:rsidR="00EF151D" w:rsidRDefault="0036494E">
    <w:pPr>
      <w:pStyle w:val="Header"/>
      <w:ind w:right="-613"/>
      <w:jc w:val="right"/>
    </w:pPr>
    <w:r>
      <w:rPr>
        <w:noProof/>
      </w:rPr>
      <w:drawing>
        <wp:anchor distT="0" distB="0" distL="114935" distR="114935" simplePos="0" relativeHeight="2" behindDoc="1" locked="0" layoutInCell="1" allowOverlap="0" wp14:anchorId="3C651E5C" wp14:editId="0E4A89CA">
          <wp:simplePos x="0" y="0"/>
          <wp:positionH relativeFrom="column">
            <wp:posOffset>4098925</wp:posOffset>
          </wp:positionH>
          <wp:positionV relativeFrom="paragraph">
            <wp:posOffset>-300355</wp:posOffset>
          </wp:positionV>
          <wp:extent cx="2399030" cy="1181100"/>
          <wp:effectExtent l="0" t="0" r="0" b="0"/>
          <wp:wrapTight wrapText="bothSides">
            <wp:wrapPolygon edited="0">
              <wp:start x="0" y="0"/>
              <wp:lineTo x="0" y="21600"/>
              <wp:lineTo x="21600" y="21600"/>
              <wp:lineTo x="21600" y="0"/>
              <wp:lineTo x="0" y="0"/>
            </wp:wrapPolygon>
          </wp:wrapTight>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2399030" cy="1181100"/>
                  </a:xfrm>
                  <a:prstGeom prst="rect">
                    <a:avLst/>
                  </a:prstGeom>
                  <a:solidFill>
                    <a:srgbClr val="FFFFFF"/>
                  </a:solid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B5E0" w14:textId="77777777" w:rsidR="00EF151D" w:rsidRDefault="00EF151D">
    <w:pPr>
      <w:pStyle w:val="Header"/>
      <w:ind w:right="-61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61B2" w14:textId="77777777" w:rsidR="00EF151D" w:rsidRDefault="00EF15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1028" w14:textId="77777777" w:rsidR="00EF151D" w:rsidRDefault="00EF15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29CE" w14:textId="77777777" w:rsidR="00EF151D" w:rsidRDefault="00EF1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253"/>
    <w:multiLevelType w:val="multilevel"/>
    <w:tmpl w:val="1A10554E"/>
    <w:lvl w:ilvl="0">
      <w:start w:val="10"/>
      <w:numFmt w:val="decimal"/>
      <w:lvlText w:val="%1"/>
      <w:lvlJc w:val="left"/>
      <w:pPr>
        <w:tabs>
          <w:tab w:val="left" w:pos="720"/>
        </w:tabs>
        <w:ind w:left="720" w:hanging="720"/>
      </w:pPr>
      <w:rPr>
        <w:b/>
      </w:rPr>
    </w:lvl>
    <w:lvl w:ilvl="1">
      <w:start w:val="1"/>
      <w:numFmt w:val="decimal"/>
      <w:lvlText w:val="%1.%2"/>
      <w:lvlJc w:val="left"/>
      <w:pPr>
        <w:tabs>
          <w:tab w:val="left" w:pos="1440"/>
        </w:tabs>
        <w:ind w:left="1440" w:hanging="720"/>
      </w:pPr>
      <w:rPr>
        <w:b/>
      </w:rPr>
    </w:lvl>
    <w:lvl w:ilvl="2">
      <w:start w:val="1"/>
      <w:numFmt w:val="decimal"/>
      <w:lvlText w:val="%1.%2.%3"/>
      <w:lvlJc w:val="left"/>
      <w:pPr>
        <w:tabs>
          <w:tab w:val="left" w:pos="2160"/>
        </w:tabs>
        <w:ind w:left="2160" w:hanging="720"/>
      </w:pPr>
      <w:rPr>
        <w:b/>
      </w:rPr>
    </w:lvl>
    <w:lvl w:ilvl="3">
      <w:start w:val="1"/>
      <w:numFmt w:val="decimal"/>
      <w:lvlText w:val="%1.%2.%3.%4"/>
      <w:lvlJc w:val="left"/>
      <w:pPr>
        <w:tabs>
          <w:tab w:val="left" w:pos="2880"/>
        </w:tabs>
        <w:ind w:left="2880" w:hanging="720"/>
      </w:pPr>
      <w:rPr>
        <w:b/>
      </w:rPr>
    </w:lvl>
    <w:lvl w:ilvl="4">
      <w:start w:val="1"/>
      <w:numFmt w:val="decimal"/>
      <w:lvlText w:val="%1.%2.%3.%4.%5"/>
      <w:lvlJc w:val="left"/>
      <w:pPr>
        <w:tabs>
          <w:tab w:val="left" w:pos="3960"/>
        </w:tabs>
        <w:ind w:left="3960" w:hanging="1080"/>
      </w:pPr>
      <w:rPr>
        <w:b/>
      </w:rPr>
    </w:lvl>
    <w:lvl w:ilvl="5">
      <w:start w:val="1"/>
      <w:numFmt w:val="decimal"/>
      <w:lvlText w:val="%1.%2.%3.%4.%5.%6"/>
      <w:lvlJc w:val="left"/>
      <w:pPr>
        <w:tabs>
          <w:tab w:val="left" w:pos="4680"/>
        </w:tabs>
        <w:ind w:left="4680" w:hanging="1080"/>
      </w:pPr>
      <w:rPr>
        <w:b/>
      </w:rPr>
    </w:lvl>
    <w:lvl w:ilvl="6">
      <w:start w:val="1"/>
      <w:numFmt w:val="decimal"/>
      <w:lvlText w:val="%1.%2.%3.%4.%5.%6.%7"/>
      <w:lvlJc w:val="left"/>
      <w:pPr>
        <w:tabs>
          <w:tab w:val="left" w:pos="5760"/>
        </w:tabs>
        <w:ind w:left="5760" w:hanging="1440"/>
      </w:pPr>
      <w:rPr>
        <w:b/>
      </w:rPr>
    </w:lvl>
    <w:lvl w:ilvl="7">
      <w:start w:val="1"/>
      <w:numFmt w:val="decimal"/>
      <w:lvlText w:val="%1.%2.%3.%4.%5.%6.%7.%8"/>
      <w:lvlJc w:val="left"/>
      <w:pPr>
        <w:tabs>
          <w:tab w:val="left" w:pos="6480"/>
        </w:tabs>
        <w:ind w:left="6480" w:hanging="1440"/>
      </w:pPr>
      <w:rPr>
        <w:b/>
      </w:rPr>
    </w:lvl>
    <w:lvl w:ilvl="8">
      <w:start w:val="1"/>
      <w:numFmt w:val="decimal"/>
      <w:lvlText w:val="%1.%2.%3.%4.%5.%6.%7.%8.%9"/>
      <w:lvlJc w:val="left"/>
      <w:pPr>
        <w:tabs>
          <w:tab w:val="left" w:pos="7560"/>
        </w:tabs>
        <w:ind w:left="7560" w:hanging="1800"/>
      </w:pPr>
      <w:rPr>
        <w:b/>
      </w:rPr>
    </w:lvl>
  </w:abstractNum>
  <w:abstractNum w:abstractNumId="1" w15:restartNumberingAfterBreak="0">
    <w:nsid w:val="049E3F98"/>
    <w:multiLevelType w:val="hybridMultilevel"/>
    <w:tmpl w:val="A8BCD2CC"/>
    <w:lvl w:ilvl="0" w:tplc="54880720">
      <w:start w:val="1"/>
      <w:numFmt w:val="bullet"/>
      <w:lvlText w:val=""/>
      <w:lvlJc w:val="left"/>
      <w:pPr>
        <w:ind w:left="720" w:hanging="360"/>
      </w:pPr>
      <w:rPr>
        <w:rFonts w:ascii="Symbol" w:hAnsi="Symbol"/>
      </w:rPr>
    </w:lvl>
    <w:lvl w:ilvl="1" w:tplc="645F6CB0">
      <w:start w:val="1"/>
      <w:numFmt w:val="bullet"/>
      <w:lvlText w:val="o"/>
      <w:lvlJc w:val="left"/>
      <w:pPr>
        <w:ind w:left="1440" w:hanging="360"/>
      </w:pPr>
      <w:rPr>
        <w:rFonts w:ascii="Courier New" w:hAnsi="Courier New"/>
      </w:rPr>
    </w:lvl>
    <w:lvl w:ilvl="2" w:tplc="7B9E2F5D">
      <w:start w:val="1"/>
      <w:numFmt w:val="bullet"/>
      <w:lvlText w:val=""/>
      <w:lvlJc w:val="left"/>
      <w:pPr>
        <w:ind w:left="2160" w:hanging="360"/>
      </w:pPr>
      <w:rPr>
        <w:rFonts w:ascii="Wingdings" w:hAnsi="Wingdings"/>
      </w:rPr>
    </w:lvl>
    <w:lvl w:ilvl="3" w:tplc="7489BC72">
      <w:start w:val="1"/>
      <w:numFmt w:val="bullet"/>
      <w:lvlText w:val=""/>
      <w:lvlJc w:val="left"/>
      <w:pPr>
        <w:ind w:left="2880" w:hanging="360"/>
      </w:pPr>
      <w:rPr>
        <w:rFonts w:ascii="Symbol" w:hAnsi="Symbol"/>
      </w:rPr>
    </w:lvl>
    <w:lvl w:ilvl="4" w:tplc="64881BDA">
      <w:start w:val="1"/>
      <w:numFmt w:val="bullet"/>
      <w:lvlText w:val="o"/>
      <w:lvlJc w:val="left"/>
      <w:pPr>
        <w:ind w:left="3600" w:hanging="360"/>
      </w:pPr>
      <w:rPr>
        <w:rFonts w:ascii="Courier New" w:hAnsi="Courier New"/>
      </w:rPr>
    </w:lvl>
    <w:lvl w:ilvl="5" w:tplc="0591C91E">
      <w:start w:val="1"/>
      <w:numFmt w:val="bullet"/>
      <w:lvlText w:val=""/>
      <w:lvlJc w:val="left"/>
      <w:pPr>
        <w:ind w:left="4320" w:hanging="360"/>
      </w:pPr>
      <w:rPr>
        <w:rFonts w:ascii="Wingdings" w:hAnsi="Wingdings"/>
      </w:rPr>
    </w:lvl>
    <w:lvl w:ilvl="6" w:tplc="4D158559">
      <w:start w:val="1"/>
      <w:numFmt w:val="bullet"/>
      <w:lvlText w:val=""/>
      <w:lvlJc w:val="left"/>
      <w:pPr>
        <w:ind w:left="5040" w:hanging="360"/>
      </w:pPr>
      <w:rPr>
        <w:rFonts w:ascii="Symbol" w:hAnsi="Symbol"/>
      </w:rPr>
    </w:lvl>
    <w:lvl w:ilvl="7" w:tplc="3D7DB6F7">
      <w:start w:val="1"/>
      <w:numFmt w:val="bullet"/>
      <w:lvlText w:val="o"/>
      <w:lvlJc w:val="left"/>
      <w:pPr>
        <w:ind w:left="5760" w:hanging="360"/>
      </w:pPr>
      <w:rPr>
        <w:rFonts w:ascii="Courier New" w:hAnsi="Courier New"/>
      </w:rPr>
    </w:lvl>
    <w:lvl w:ilvl="8" w:tplc="36718196">
      <w:start w:val="1"/>
      <w:numFmt w:val="bullet"/>
      <w:lvlText w:val=""/>
      <w:lvlJc w:val="left"/>
      <w:pPr>
        <w:ind w:left="6480" w:hanging="360"/>
      </w:pPr>
      <w:rPr>
        <w:rFonts w:ascii="Wingdings" w:hAnsi="Wingdings"/>
      </w:rPr>
    </w:lvl>
  </w:abstractNum>
  <w:abstractNum w:abstractNumId="2" w15:restartNumberingAfterBreak="0">
    <w:nsid w:val="07933472"/>
    <w:multiLevelType w:val="multilevel"/>
    <w:tmpl w:val="BD7817D4"/>
    <w:lvl w:ilvl="0">
      <w:start w:val="10"/>
      <w:numFmt w:val="decimal"/>
      <w:lvlText w:val="%1"/>
      <w:lvlJc w:val="left"/>
      <w:pPr>
        <w:tabs>
          <w:tab w:val="left" w:pos="360"/>
        </w:tabs>
        <w:ind w:left="360" w:hanging="360"/>
      </w:pPr>
      <w:rPr>
        <w:b/>
      </w:rPr>
    </w:lvl>
    <w:lvl w:ilvl="1">
      <w:start w:val="3"/>
      <w:numFmt w:val="decimal"/>
      <w:lvlText w:val="%1.%2"/>
      <w:lvlJc w:val="left"/>
      <w:pPr>
        <w:tabs>
          <w:tab w:val="left" w:pos="1080"/>
        </w:tabs>
        <w:ind w:left="1080" w:hanging="360"/>
      </w:pPr>
      <w:rPr>
        <w:b/>
      </w:rPr>
    </w:lvl>
    <w:lvl w:ilvl="2">
      <w:start w:val="1"/>
      <w:numFmt w:val="decimal"/>
      <w:lvlText w:val="%1.%2.%3"/>
      <w:lvlJc w:val="left"/>
      <w:pPr>
        <w:tabs>
          <w:tab w:val="left" w:pos="2160"/>
        </w:tabs>
        <w:ind w:left="2160" w:hanging="720"/>
      </w:pPr>
      <w:rPr>
        <w:b/>
      </w:rPr>
    </w:lvl>
    <w:lvl w:ilvl="3">
      <w:start w:val="1"/>
      <w:numFmt w:val="decimal"/>
      <w:lvlText w:val="%1.%2.%3.%4"/>
      <w:lvlJc w:val="left"/>
      <w:pPr>
        <w:tabs>
          <w:tab w:val="left" w:pos="2880"/>
        </w:tabs>
        <w:ind w:left="2880" w:hanging="720"/>
      </w:pPr>
      <w:rPr>
        <w:b/>
      </w:rPr>
    </w:lvl>
    <w:lvl w:ilvl="4">
      <w:start w:val="1"/>
      <w:numFmt w:val="decimal"/>
      <w:lvlText w:val="%1.%2.%3.%4.%5"/>
      <w:lvlJc w:val="left"/>
      <w:pPr>
        <w:tabs>
          <w:tab w:val="left" w:pos="3960"/>
        </w:tabs>
        <w:ind w:left="3960" w:hanging="1080"/>
      </w:pPr>
      <w:rPr>
        <w:b/>
      </w:rPr>
    </w:lvl>
    <w:lvl w:ilvl="5">
      <w:start w:val="1"/>
      <w:numFmt w:val="decimal"/>
      <w:lvlText w:val="%1.%2.%3.%4.%5.%6"/>
      <w:lvlJc w:val="left"/>
      <w:pPr>
        <w:tabs>
          <w:tab w:val="left" w:pos="4680"/>
        </w:tabs>
        <w:ind w:left="4680" w:hanging="1080"/>
      </w:pPr>
      <w:rPr>
        <w:b/>
      </w:rPr>
    </w:lvl>
    <w:lvl w:ilvl="6">
      <w:start w:val="1"/>
      <w:numFmt w:val="decimal"/>
      <w:lvlText w:val="%1.%2.%3.%4.%5.%6.%7"/>
      <w:lvlJc w:val="left"/>
      <w:pPr>
        <w:tabs>
          <w:tab w:val="left" w:pos="5760"/>
        </w:tabs>
        <w:ind w:left="5760" w:hanging="1440"/>
      </w:pPr>
      <w:rPr>
        <w:b/>
      </w:rPr>
    </w:lvl>
    <w:lvl w:ilvl="7">
      <w:start w:val="1"/>
      <w:numFmt w:val="decimal"/>
      <w:lvlText w:val="%1.%2.%3.%4.%5.%6.%7.%8"/>
      <w:lvlJc w:val="left"/>
      <w:pPr>
        <w:tabs>
          <w:tab w:val="left" w:pos="6480"/>
        </w:tabs>
        <w:ind w:left="6480" w:hanging="1440"/>
      </w:pPr>
      <w:rPr>
        <w:b/>
      </w:rPr>
    </w:lvl>
    <w:lvl w:ilvl="8">
      <w:start w:val="1"/>
      <w:numFmt w:val="decimal"/>
      <w:lvlText w:val="%1.%2.%3.%4.%5.%6.%7.%8.%9"/>
      <w:lvlJc w:val="left"/>
      <w:pPr>
        <w:tabs>
          <w:tab w:val="left" w:pos="7560"/>
        </w:tabs>
        <w:ind w:left="7560" w:hanging="1800"/>
      </w:pPr>
      <w:rPr>
        <w:b/>
      </w:rPr>
    </w:lvl>
  </w:abstractNum>
  <w:abstractNum w:abstractNumId="3" w15:restartNumberingAfterBreak="0">
    <w:nsid w:val="07946370"/>
    <w:multiLevelType w:val="hybridMultilevel"/>
    <w:tmpl w:val="A1E8E062"/>
    <w:lvl w:ilvl="0" w:tplc="7FA7A717">
      <w:numFmt w:val="bullet"/>
      <w:lvlText w:val="•"/>
      <w:lvlJc w:val="left"/>
      <w:pPr>
        <w:ind w:left="1080" w:hanging="360"/>
      </w:pPr>
      <w:rPr>
        <w:rFonts w:ascii="Arial" w:hAnsi="Arial"/>
      </w:rPr>
    </w:lvl>
    <w:lvl w:ilvl="1" w:tplc="61F2B6CB">
      <w:start w:val="1"/>
      <w:numFmt w:val="bullet"/>
      <w:lvlText w:val="o"/>
      <w:lvlJc w:val="left"/>
      <w:pPr>
        <w:ind w:left="1800" w:hanging="360"/>
      </w:pPr>
      <w:rPr>
        <w:rFonts w:ascii="Courier New" w:hAnsi="Courier New"/>
      </w:rPr>
    </w:lvl>
    <w:lvl w:ilvl="2" w:tplc="2B7FC4EF">
      <w:start w:val="1"/>
      <w:numFmt w:val="bullet"/>
      <w:lvlText w:val=""/>
      <w:lvlJc w:val="left"/>
      <w:pPr>
        <w:ind w:left="2520" w:hanging="360"/>
      </w:pPr>
      <w:rPr>
        <w:rFonts w:ascii="Wingdings" w:hAnsi="Wingdings"/>
      </w:rPr>
    </w:lvl>
    <w:lvl w:ilvl="3" w:tplc="3BE09E24">
      <w:start w:val="1"/>
      <w:numFmt w:val="bullet"/>
      <w:lvlText w:val=""/>
      <w:lvlJc w:val="left"/>
      <w:pPr>
        <w:ind w:left="3240" w:hanging="360"/>
      </w:pPr>
      <w:rPr>
        <w:rFonts w:ascii="Symbol" w:hAnsi="Symbol"/>
      </w:rPr>
    </w:lvl>
    <w:lvl w:ilvl="4" w:tplc="3490434C">
      <w:start w:val="1"/>
      <w:numFmt w:val="bullet"/>
      <w:lvlText w:val="o"/>
      <w:lvlJc w:val="left"/>
      <w:pPr>
        <w:ind w:left="3960" w:hanging="360"/>
      </w:pPr>
      <w:rPr>
        <w:rFonts w:ascii="Courier New" w:hAnsi="Courier New"/>
      </w:rPr>
    </w:lvl>
    <w:lvl w:ilvl="5" w:tplc="491682FF">
      <w:start w:val="1"/>
      <w:numFmt w:val="bullet"/>
      <w:lvlText w:val=""/>
      <w:lvlJc w:val="left"/>
      <w:pPr>
        <w:ind w:left="4680" w:hanging="360"/>
      </w:pPr>
      <w:rPr>
        <w:rFonts w:ascii="Wingdings" w:hAnsi="Wingdings"/>
      </w:rPr>
    </w:lvl>
    <w:lvl w:ilvl="6" w:tplc="3BC35810">
      <w:start w:val="1"/>
      <w:numFmt w:val="bullet"/>
      <w:lvlText w:val=""/>
      <w:lvlJc w:val="left"/>
      <w:pPr>
        <w:ind w:left="5400" w:hanging="360"/>
      </w:pPr>
      <w:rPr>
        <w:rFonts w:ascii="Symbol" w:hAnsi="Symbol"/>
      </w:rPr>
    </w:lvl>
    <w:lvl w:ilvl="7" w:tplc="178F591B">
      <w:start w:val="1"/>
      <w:numFmt w:val="bullet"/>
      <w:lvlText w:val="o"/>
      <w:lvlJc w:val="left"/>
      <w:pPr>
        <w:ind w:left="6120" w:hanging="360"/>
      </w:pPr>
      <w:rPr>
        <w:rFonts w:ascii="Courier New" w:hAnsi="Courier New"/>
      </w:rPr>
    </w:lvl>
    <w:lvl w:ilvl="8" w:tplc="2C10B558">
      <w:start w:val="1"/>
      <w:numFmt w:val="bullet"/>
      <w:lvlText w:val=""/>
      <w:lvlJc w:val="left"/>
      <w:pPr>
        <w:ind w:left="6840" w:hanging="360"/>
      </w:pPr>
      <w:rPr>
        <w:rFonts w:ascii="Wingdings" w:hAnsi="Wingdings"/>
      </w:rPr>
    </w:lvl>
  </w:abstractNum>
  <w:abstractNum w:abstractNumId="4" w15:restartNumberingAfterBreak="0">
    <w:nsid w:val="14C1770F"/>
    <w:multiLevelType w:val="hybridMultilevel"/>
    <w:tmpl w:val="924E23E2"/>
    <w:lvl w:ilvl="0" w:tplc="72082A6A">
      <w:start w:val="1"/>
      <w:numFmt w:val="bullet"/>
      <w:lvlText w:val=""/>
      <w:lvlJc w:val="left"/>
      <w:pPr>
        <w:ind w:left="1440" w:hanging="360"/>
      </w:pPr>
      <w:rPr>
        <w:rFonts w:ascii="Symbol" w:hAnsi="Symbol"/>
      </w:rPr>
    </w:lvl>
    <w:lvl w:ilvl="1" w:tplc="76961B36">
      <w:start w:val="1"/>
      <w:numFmt w:val="bullet"/>
      <w:lvlText w:val="o"/>
      <w:lvlJc w:val="left"/>
      <w:pPr>
        <w:ind w:left="2160" w:hanging="360"/>
      </w:pPr>
      <w:rPr>
        <w:rFonts w:ascii="Courier New" w:hAnsi="Courier New"/>
      </w:rPr>
    </w:lvl>
    <w:lvl w:ilvl="2" w:tplc="2FBE216D">
      <w:start w:val="1"/>
      <w:numFmt w:val="bullet"/>
      <w:lvlText w:val=""/>
      <w:lvlJc w:val="left"/>
      <w:pPr>
        <w:ind w:left="2880" w:hanging="360"/>
      </w:pPr>
      <w:rPr>
        <w:rFonts w:ascii="Wingdings" w:hAnsi="Wingdings"/>
      </w:rPr>
    </w:lvl>
    <w:lvl w:ilvl="3" w:tplc="7883F9DB">
      <w:start w:val="1"/>
      <w:numFmt w:val="bullet"/>
      <w:lvlText w:val=""/>
      <w:lvlJc w:val="left"/>
      <w:pPr>
        <w:ind w:left="3600" w:hanging="360"/>
      </w:pPr>
      <w:rPr>
        <w:rFonts w:ascii="Symbol" w:hAnsi="Symbol"/>
      </w:rPr>
    </w:lvl>
    <w:lvl w:ilvl="4" w:tplc="18738C6B">
      <w:start w:val="1"/>
      <w:numFmt w:val="bullet"/>
      <w:lvlText w:val="o"/>
      <w:lvlJc w:val="left"/>
      <w:pPr>
        <w:ind w:left="4320" w:hanging="360"/>
      </w:pPr>
      <w:rPr>
        <w:rFonts w:ascii="Courier New" w:hAnsi="Courier New"/>
      </w:rPr>
    </w:lvl>
    <w:lvl w:ilvl="5" w:tplc="7C4BB738">
      <w:start w:val="1"/>
      <w:numFmt w:val="bullet"/>
      <w:lvlText w:val=""/>
      <w:lvlJc w:val="left"/>
      <w:pPr>
        <w:ind w:left="5040" w:hanging="360"/>
      </w:pPr>
      <w:rPr>
        <w:rFonts w:ascii="Wingdings" w:hAnsi="Wingdings"/>
      </w:rPr>
    </w:lvl>
    <w:lvl w:ilvl="6" w:tplc="69834675">
      <w:start w:val="1"/>
      <w:numFmt w:val="bullet"/>
      <w:lvlText w:val=""/>
      <w:lvlJc w:val="left"/>
      <w:pPr>
        <w:ind w:left="5760" w:hanging="360"/>
      </w:pPr>
      <w:rPr>
        <w:rFonts w:ascii="Symbol" w:hAnsi="Symbol"/>
      </w:rPr>
    </w:lvl>
    <w:lvl w:ilvl="7" w:tplc="59338783">
      <w:start w:val="1"/>
      <w:numFmt w:val="bullet"/>
      <w:lvlText w:val="o"/>
      <w:lvlJc w:val="left"/>
      <w:pPr>
        <w:ind w:left="6480" w:hanging="360"/>
      </w:pPr>
      <w:rPr>
        <w:rFonts w:ascii="Courier New" w:hAnsi="Courier New"/>
      </w:rPr>
    </w:lvl>
    <w:lvl w:ilvl="8" w:tplc="1B4DC178">
      <w:start w:val="1"/>
      <w:numFmt w:val="bullet"/>
      <w:lvlText w:val=""/>
      <w:lvlJc w:val="left"/>
      <w:pPr>
        <w:ind w:left="7200" w:hanging="360"/>
      </w:pPr>
      <w:rPr>
        <w:rFonts w:ascii="Wingdings" w:hAnsi="Wingdings"/>
      </w:rPr>
    </w:lvl>
  </w:abstractNum>
  <w:abstractNum w:abstractNumId="5" w15:restartNumberingAfterBreak="0">
    <w:nsid w:val="16D34F2D"/>
    <w:multiLevelType w:val="hybridMultilevel"/>
    <w:tmpl w:val="60E810C2"/>
    <w:lvl w:ilvl="0" w:tplc="5E2DF9EE">
      <w:start w:val="1"/>
      <w:numFmt w:val="bullet"/>
      <w:lvlText w:val=""/>
      <w:lvlJc w:val="left"/>
      <w:pPr>
        <w:ind w:left="720" w:hanging="360"/>
      </w:pPr>
      <w:rPr>
        <w:rFonts w:ascii="Symbol" w:hAnsi="Symbol"/>
      </w:rPr>
    </w:lvl>
    <w:lvl w:ilvl="1" w:tplc="6C860444">
      <w:start w:val="1"/>
      <w:numFmt w:val="bullet"/>
      <w:lvlText w:val="o"/>
      <w:lvlJc w:val="left"/>
      <w:pPr>
        <w:ind w:left="1440" w:hanging="360"/>
      </w:pPr>
      <w:rPr>
        <w:rFonts w:ascii="Courier New" w:hAnsi="Courier New"/>
      </w:rPr>
    </w:lvl>
    <w:lvl w:ilvl="2" w:tplc="6A968A5F">
      <w:start w:val="1"/>
      <w:numFmt w:val="bullet"/>
      <w:lvlText w:val=""/>
      <w:lvlJc w:val="left"/>
      <w:pPr>
        <w:ind w:left="2160" w:hanging="360"/>
      </w:pPr>
      <w:rPr>
        <w:rFonts w:ascii="Wingdings" w:hAnsi="Wingdings"/>
      </w:rPr>
    </w:lvl>
    <w:lvl w:ilvl="3" w:tplc="0DCA5E02">
      <w:start w:val="1"/>
      <w:numFmt w:val="bullet"/>
      <w:lvlText w:val=""/>
      <w:lvlJc w:val="left"/>
      <w:pPr>
        <w:ind w:left="2880" w:hanging="360"/>
      </w:pPr>
      <w:rPr>
        <w:rFonts w:ascii="Symbol" w:hAnsi="Symbol"/>
      </w:rPr>
    </w:lvl>
    <w:lvl w:ilvl="4" w:tplc="13D9920E">
      <w:start w:val="1"/>
      <w:numFmt w:val="bullet"/>
      <w:lvlText w:val="o"/>
      <w:lvlJc w:val="left"/>
      <w:pPr>
        <w:ind w:left="3600" w:hanging="360"/>
      </w:pPr>
      <w:rPr>
        <w:rFonts w:ascii="Courier New" w:hAnsi="Courier New"/>
      </w:rPr>
    </w:lvl>
    <w:lvl w:ilvl="5" w:tplc="1DEF3D21">
      <w:start w:val="1"/>
      <w:numFmt w:val="bullet"/>
      <w:lvlText w:val=""/>
      <w:lvlJc w:val="left"/>
      <w:pPr>
        <w:ind w:left="4320" w:hanging="360"/>
      </w:pPr>
      <w:rPr>
        <w:rFonts w:ascii="Wingdings" w:hAnsi="Wingdings"/>
      </w:rPr>
    </w:lvl>
    <w:lvl w:ilvl="6" w:tplc="29693384">
      <w:start w:val="1"/>
      <w:numFmt w:val="bullet"/>
      <w:lvlText w:val=""/>
      <w:lvlJc w:val="left"/>
      <w:pPr>
        <w:ind w:left="5040" w:hanging="360"/>
      </w:pPr>
      <w:rPr>
        <w:rFonts w:ascii="Symbol" w:hAnsi="Symbol"/>
      </w:rPr>
    </w:lvl>
    <w:lvl w:ilvl="7" w:tplc="07D88437">
      <w:start w:val="1"/>
      <w:numFmt w:val="bullet"/>
      <w:lvlText w:val="o"/>
      <w:lvlJc w:val="left"/>
      <w:pPr>
        <w:ind w:left="5760" w:hanging="360"/>
      </w:pPr>
      <w:rPr>
        <w:rFonts w:ascii="Courier New" w:hAnsi="Courier New"/>
      </w:rPr>
    </w:lvl>
    <w:lvl w:ilvl="8" w:tplc="1A32550E">
      <w:start w:val="1"/>
      <w:numFmt w:val="bullet"/>
      <w:lvlText w:val=""/>
      <w:lvlJc w:val="left"/>
      <w:pPr>
        <w:ind w:left="6480" w:hanging="360"/>
      </w:pPr>
      <w:rPr>
        <w:rFonts w:ascii="Wingdings" w:hAnsi="Wingdings"/>
      </w:rPr>
    </w:lvl>
  </w:abstractNum>
  <w:abstractNum w:abstractNumId="6" w15:restartNumberingAfterBreak="0">
    <w:nsid w:val="1DB96727"/>
    <w:multiLevelType w:val="multilevel"/>
    <w:tmpl w:val="2A58FE38"/>
    <w:lvl w:ilvl="0">
      <w:start w:val="3"/>
      <w:numFmt w:val="decimal"/>
      <w:lvlText w:val="%1"/>
      <w:lvlJc w:val="left"/>
      <w:pPr>
        <w:tabs>
          <w:tab w:val="left" w:pos="360"/>
        </w:tabs>
        <w:ind w:left="360" w:hanging="360"/>
      </w:pPr>
    </w:lvl>
    <w:lvl w:ilvl="1">
      <w:start w:val="2"/>
      <w:numFmt w:val="decimal"/>
      <w:lvlText w:val="%1.%2"/>
      <w:lvlJc w:val="left"/>
      <w:pPr>
        <w:tabs>
          <w:tab w:val="left" w:pos="360"/>
        </w:tabs>
        <w:ind w:left="360" w:hanging="360"/>
      </w:pPr>
      <w:rPr>
        <w:b/>
      </w:rPr>
    </w:lvl>
    <w:lvl w:ilvl="2">
      <w:start w:val="1"/>
      <w:numFmt w:val="decimal"/>
      <w:lvlText w:val="%1.%2.%3"/>
      <w:lvlJc w:val="left"/>
      <w:pPr>
        <w:tabs>
          <w:tab w:val="left" w:pos="720"/>
        </w:tabs>
        <w:ind w:left="720" w:hanging="720"/>
      </w:pPr>
    </w:lvl>
    <w:lvl w:ilvl="3">
      <w:start w:val="1"/>
      <w:numFmt w:val="decimal"/>
      <w:lvlText w:val="%1.%2.%3.%4"/>
      <w:lvlJc w:val="left"/>
      <w:pPr>
        <w:tabs>
          <w:tab w:val="left" w:pos="1080"/>
        </w:tabs>
        <w:ind w:left="1080" w:hanging="108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800"/>
        </w:tabs>
        <w:ind w:left="1800" w:hanging="1800"/>
      </w:pPr>
    </w:lvl>
    <w:lvl w:ilvl="8">
      <w:start w:val="1"/>
      <w:numFmt w:val="decimal"/>
      <w:lvlText w:val="%1.%2.%3.%4.%5.%6.%7.%8.%9"/>
      <w:lvlJc w:val="left"/>
      <w:pPr>
        <w:tabs>
          <w:tab w:val="left" w:pos="1800"/>
        </w:tabs>
        <w:ind w:left="1800" w:hanging="1800"/>
      </w:pPr>
    </w:lvl>
  </w:abstractNum>
  <w:abstractNum w:abstractNumId="7" w15:restartNumberingAfterBreak="0">
    <w:nsid w:val="1E9B5BFD"/>
    <w:multiLevelType w:val="multilevel"/>
    <w:tmpl w:val="72BAB4D2"/>
    <w:lvl w:ilvl="0">
      <w:start w:val="10"/>
      <w:numFmt w:val="decimal"/>
      <w:lvlText w:val="%1"/>
      <w:lvlJc w:val="left"/>
      <w:pPr>
        <w:tabs>
          <w:tab w:val="left" w:pos="720"/>
        </w:tabs>
        <w:ind w:left="720" w:hanging="720"/>
      </w:pPr>
      <w:rPr>
        <w:b/>
      </w:rPr>
    </w:lvl>
    <w:lvl w:ilvl="1">
      <w:start w:val="4"/>
      <w:numFmt w:val="decimal"/>
      <w:lvlText w:val="%1.%2"/>
      <w:lvlJc w:val="left"/>
      <w:pPr>
        <w:tabs>
          <w:tab w:val="left" w:pos="1440"/>
        </w:tabs>
        <w:ind w:left="1440" w:hanging="720"/>
      </w:pPr>
      <w:rPr>
        <w:b/>
      </w:rPr>
    </w:lvl>
    <w:lvl w:ilvl="2">
      <w:start w:val="1"/>
      <w:numFmt w:val="decimal"/>
      <w:lvlText w:val="%1.%2.%3"/>
      <w:lvlJc w:val="left"/>
      <w:pPr>
        <w:tabs>
          <w:tab w:val="left" w:pos="2160"/>
        </w:tabs>
        <w:ind w:left="2160" w:hanging="720"/>
      </w:pPr>
      <w:rPr>
        <w:b/>
      </w:rPr>
    </w:lvl>
    <w:lvl w:ilvl="3">
      <w:start w:val="1"/>
      <w:numFmt w:val="decimal"/>
      <w:lvlText w:val="%1.%2.%3.%4"/>
      <w:lvlJc w:val="left"/>
      <w:pPr>
        <w:tabs>
          <w:tab w:val="left" w:pos="2880"/>
        </w:tabs>
        <w:ind w:left="2880" w:hanging="720"/>
      </w:pPr>
      <w:rPr>
        <w:b/>
      </w:rPr>
    </w:lvl>
    <w:lvl w:ilvl="4">
      <w:start w:val="1"/>
      <w:numFmt w:val="decimal"/>
      <w:lvlText w:val="%1.%2.%3.%4.%5"/>
      <w:lvlJc w:val="left"/>
      <w:pPr>
        <w:tabs>
          <w:tab w:val="left" w:pos="3960"/>
        </w:tabs>
        <w:ind w:left="3960" w:hanging="1080"/>
      </w:pPr>
      <w:rPr>
        <w:b/>
      </w:rPr>
    </w:lvl>
    <w:lvl w:ilvl="5">
      <w:start w:val="1"/>
      <w:numFmt w:val="decimal"/>
      <w:lvlText w:val="%1.%2.%3.%4.%5.%6"/>
      <w:lvlJc w:val="left"/>
      <w:pPr>
        <w:tabs>
          <w:tab w:val="left" w:pos="4680"/>
        </w:tabs>
        <w:ind w:left="4680" w:hanging="1080"/>
      </w:pPr>
      <w:rPr>
        <w:b/>
      </w:rPr>
    </w:lvl>
    <w:lvl w:ilvl="6">
      <w:start w:val="1"/>
      <w:numFmt w:val="decimal"/>
      <w:lvlText w:val="%1.%2.%3.%4.%5.%6.%7"/>
      <w:lvlJc w:val="left"/>
      <w:pPr>
        <w:tabs>
          <w:tab w:val="left" w:pos="5760"/>
        </w:tabs>
        <w:ind w:left="5760" w:hanging="1440"/>
      </w:pPr>
      <w:rPr>
        <w:b/>
      </w:rPr>
    </w:lvl>
    <w:lvl w:ilvl="7">
      <w:start w:val="1"/>
      <w:numFmt w:val="decimal"/>
      <w:lvlText w:val="%1.%2.%3.%4.%5.%6.%7.%8"/>
      <w:lvlJc w:val="left"/>
      <w:pPr>
        <w:tabs>
          <w:tab w:val="left" w:pos="6480"/>
        </w:tabs>
        <w:ind w:left="6480" w:hanging="1440"/>
      </w:pPr>
      <w:rPr>
        <w:b/>
      </w:rPr>
    </w:lvl>
    <w:lvl w:ilvl="8">
      <w:start w:val="1"/>
      <w:numFmt w:val="decimal"/>
      <w:lvlText w:val="%1.%2.%3.%4.%5.%6.%7.%8.%9"/>
      <w:lvlJc w:val="left"/>
      <w:pPr>
        <w:tabs>
          <w:tab w:val="left" w:pos="7560"/>
        </w:tabs>
        <w:ind w:left="7560" w:hanging="1800"/>
      </w:pPr>
      <w:rPr>
        <w:b/>
      </w:rPr>
    </w:lvl>
  </w:abstractNum>
  <w:abstractNum w:abstractNumId="8" w15:restartNumberingAfterBreak="0">
    <w:nsid w:val="218B79AA"/>
    <w:multiLevelType w:val="multilevel"/>
    <w:tmpl w:val="3C3AC6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53763F2"/>
    <w:multiLevelType w:val="multilevel"/>
    <w:tmpl w:val="CFA2F9D8"/>
    <w:lvl w:ilvl="0">
      <w:start w:val="1"/>
      <w:numFmt w:val="decimal"/>
      <w:lvlText w:val="%1."/>
      <w:lvlJc w:val="left"/>
      <w:pPr>
        <w:tabs>
          <w:tab w:val="left" w:pos="1080"/>
        </w:tabs>
        <w:ind w:left="1080" w:hanging="72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285A4131"/>
    <w:multiLevelType w:val="multilevel"/>
    <w:tmpl w:val="DED4087E"/>
    <w:lvl w:ilvl="0">
      <w:start w:val="9"/>
      <w:numFmt w:val="decimal"/>
      <w:lvlText w:val="%1"/>
      <w:lvlJc w:val="left"/>
      <w:pPr>
        <w:tabs>
          <w:tab w:val="left" w:pos="720"/>
        </w:tabs>
        <w:ind w:left="720" w:hanging="720"/>
      </w:pPr>
      <w:rPr>
        <w:b/>
      </w:rPr>
    </w:lvl>
    <w:lvl w:ilvl="1">
      <w:start w:val="1"/>
      <w:numFmt w:val="decimal"/>
      <w:lvlText w:val="%1.%2"/>
      <w:lvlJc w:val="left"/>
      <w:pPr>
        <w:tabs>
          <w:tab w:val="left" w:pos="1440"/>
        </w:tabs>
        <w:ind w:left="1440" w:hanging="720"/>
      </w:pPr>
      <w:rPr>
        <w:b/>
      </w:rPr>
    </w:lvl>
    <w:lvl w:ilvl="2">
      <w:start w:val="1"/>
      <w:numFmt w:val="decimal"/>
      <w:lvlText w:val="%1.%2.%3"/>
      <w:lvlJc w:val="left"/>
      <w:pPr>
        <w:tabs>
          <w:tab w:val="left" w:pos="2160"/>
        </w:tabs>
        <w:ind w:left="2160" w:hanging="720"/>
      </w:pPr>
      <w:rPr>
        <w:b/>
      </w:rPr>
    </w:lvl>
    <w:lvl w:ilvl="3">
      <w:start w:val="1"/>
      <w:numFmt w:val="decimal"/>
      <w:lvlText w:val="%1.%2.%3.%4"/>
      <w:lvlJc w:val="left"/>
      <w:pPr>
        <w:tabs>
          <w:tab w:val="left" w:pos="2880"/>
        </w:tabs>
        <w:ind w:left="2880" w:hanging="720"/>
      </w:pPr>
      <w:rPr>
        <w:b/>
      </w:rPr>
    </w:lvl>
    <w:lvl w:ilvl="4">
      <w:start w:val="1"/>
      <w:numFmt w:val="decimal"/>
      <w:lvlText w:val="%1.%2.%3.%4.%5"/>
      <w:lvlJc w:val="left"/>
      <w:pPr>
        <w:tabs>
          <w:tab w:val="left" w:pos="3960"/>
        </w:tabs>
        <w:ind w:left="3960" w:hanging="1080"/>
      </w:pPr>
      <w:rPr>
        <w:b/>
      </w:rPr>
    </w:lvl>
    <w:lvl w:ilvl="5">
      <w:start w:val="1"/>
      <w:numFmt w:val="decimal"/>
      <w:lvlText w:val="%1.%2.%3.%4.%5.%6"/>
      <w:lvlJc w:val="left"/>
      <w:pPr>
        <w:tabs>
          <w:tab w:val="left" w:pos="4680"/>
        </w:tabs>
        <w:ind w:left="4680" w:hanging="1080"/>
      </w:pPr>
      <w:rPr>
        <w:b/>
      </w:rPr>
    </w:lvl>
    <w:lvl w:ilvl="6">
      <w:start w:val="1"/>
      <w:numFmt w:val="decimal"/>
      <w:lvlText w:val="%1.%2.%3.%4.%5.%6.%7"/>
      <w:lvlJc w:val="left"/>
      <w:pPr>
        <w:tabs>
          <w:tab w:val="left" w:pos="5760"/>
        </w:tabs>
        <w:ind w:left="5760" w:hanging="1440"/>
      </w:pPr>
      <w:rPr>
        <w:b/>
      </w:rPr>
    </w:lvl>
    <w:lvl w:ilvl="7">
      <w:start w:val="1"/>
      <w:numFmt w:val="decimal"/>
      <w:lvlText w:val="%1.%2.%3.%4.%5.%6.%7.%8"/>
      <w:lvlJc w:val="left"/>
      <w:pPr>
        <w:tabs>
          <w:tab w:val="left" w:pos="6480"/>
        </w:tabs>
        <w:ind w:left="6480" w:hanging="1440"/>
      </w:pPr>
      <w:rPr>
        <w:b/>
      </w:rPr>
    </w:lvl>
    <w:lvl w:ilvl="8">
      <w:start w:val="1"/>
      <w:numFmt w:val="decimal"/>
      <w:lvlText w:val="%1.%2.%3.%4.%5.%6.%7.%8.%9"/>
      <w:lvlJc w:val="left"/>
      <w:pPr>
        <w:tabs>
          <w:tab w:val="left" w:pos="7560"/>
        </w:tabs>
        <w:ind w:left="7560" w:hanging="1800"/>
      </w:pPr>
      <w:rPr>
        <w:b/>
      </w:rPr>
    </w:lvl>
  </w:abstractNum>
  <w:abstractNum w:abstractNumId="11" w15:restartNumberingAfterBreak="0">
    <w:nsid w:val="2C201466"/>
    <w:multiLevelType w:val="hybridMultilevel"/>
    <w:tmpl w:val="0F14D13E"/>
    <w:lvl w:ilvl="0" w:tplc="79FF3CDB">
      <w:start w:val="1"/>
      <w:numFmt w:val="bullet"/>
      <w:lvlText w:val=""/>
      <w:lvlJc w:val="left"/>
      <w:pPr>
        <w:tabs>
          <w:tab w:val="left" w:pos="720"/>
        </w:tabs>
        <w:ind w:left="720" w:hanging="360"/>
      </w:pPr>
      <w:rPr>
        <w:rFonts w:ascii="Symbol" w:hAnsi="Symbol"/>
      </w:rPr>
    </w:lvl>
    <w:lvl w:ilvl="1" w:tplc="1CD9016C">
      <w:start w:val="1"/>
      <w:numFmt w:val="bullet"/>
      <w:lvlText w:val="o"/>
      <w:lvlJc w:val="left"/>
      <w:pPr>
        <w:tabs>
          <w:tab w:val="left" w:pos="1440"/>
        </w:tabs>
        <w:ind w:left="1440" w:hanging="360"/>
      </w:pPr>
      <w:rPr>
        <w:rFonts w:ascii="Courier New" w:hAnsi="Courier New"/>
      </w:rPr>
    </w:lvl>
    <w:lvl w:ilvl="2" w:tplc="16354FA3">
      <w:start w:val="1"/>
      <w:numFmt w:val="bullet"/>
      <w:lvlText w:val=""/>
      <w:lvlJc w:val="left"/>
      <w:pPr>
        <w:tabs>
          <w:tab w:val="left" w:pos="2160"/>
        </w:tabs>
        <w:ind w:left="2160" w:hanging="360"/>
      </w:pPr>
      <w:rPr>
        <w:rFonts w:ascii="Wingdings" w:hAnsi="Wingdings"/>
      </w:rPr>
    </w:lvl>
    <w:lvl w:ilvl="3" w:tplc="3A8638D5">
      <w:start w:val="1"/>
      <w:numFmt w:val="bullet"/>
      <w:lvlText w:val=""/>
      <w:lvlJc w:val="left"/>
      <w:pPr>
        <w:tabs>
          <w:tab w:val="left" w:pos="2880"/>
        </w:tabs>
        <w:ind w:left="2880" w:hanging="360"/>
      </w:pPr>
      <w:rPr>
        <w:rFonts w:ascii="Symbol" w:hAnsi="Symbol"/>
      </w:rPr>
    </w:lvl>
    <w:lvl w:ilvl="4" w:tplc="446A5CCB">
      <w:start w:val="1"/>
      <w:numFmt w:val="bullet"/>
      <w:lvlText w:val="o"/>
      <w:lvlJc w:val="left"/>
      <w:pPr>
        <w:tabs>
          <w:tab w:val="left" w:pos="3600"/>
        </w:tabs>
        <w:ind w:left="3600" w:hanging="360"/>
      </w:pPr>
      <w:rPr>
        <w:rFonts w:ascii="Courier New" w:hAnsi="Courier New"/>
      </w:rPr>
    </w:lvl>
    <w:lvl w:ilvl="5" w:tplc="6F736813">
      <w:start w:val="1"/>
      <w:numFmt w:val="bullet"/>
      <w:lvlText w:val=""/>
      <w:lvlJc w:val="left"/>
      <w:pPr>
        <w:tabs>
          <w:tab w:val="left" w:pos="4320"/>
        </w:tabs>
        <w:ind w:left="4320" w:hanging="360"/>
      </w:pPr>
      <w:rPr>
        <w:rFonts w:ascii="Wingdings" w:hAnsi="Wingdings"/>
      </w:rPr>
    </w:lvl>
    <w:lvl w:ilvl="6" w:tplc="487ACA36">
      <w:start w:val="1"/>
      <w:numFmt w:val="bullet"/>
      <w:lvlText w:val=""/>
      <w:lvlJc w:val="left"/>
      <w:pPr>
        <w:tabs>
          <w:tab w:val="left" w:pos="5040"/>
        </w:tabs>
        <w:ind w:left="5040" w:hanging="360"/>
      </w:pPr>
      <w:rPr>
        <w:rFonts w:ascii="Symbol" w:hAnsi="Symbol"/>
      </w:rPr>
    </w:lvl>
    <w:lvl w:ilvl="7" w:tplc="3688C891">
      <w:start w:val="1"/>
      <w:numFmt w:val="bullet"/>
      <w:lvlText w:val="o"/>
      <w:lvlJc w:val="left"/>
      <w:pPr>
        <w:tabs>
          <w:tab w:val="left" w:pos="5760"/>
        </w:tabs>
        <w:ind w:left="5760" w:hanging="360"/>
      </w:pPr>
      <w:rPr>
        <w:rFonts w:ascii="Courier New" w:hAnsi="Courier New"/>
      </w:rPr>
    </w:lvl>
    <w:lvl w:ilvl="8" w:tplc="7F9F39DF">
      <w:start w:val="1"/>
      <w:numFmt w:val="bullet"/>
      <w:lvlText w:val=""/>
      <w:lvlJc w:val="left"/>
      <w:pPr>
        <w:tabs>
          <w:tab w:val="left" w:pos="6480"/>
        </w:tabs>
        <w:ind w:left="6480" w:hanging="360"/>
      </w:pPr>
      <w:rPr>
        <w:rFonts w:ascii="Wingdings" w:hAnsi="Wingdings"/>
      </w:rPr>
    </w:lvl>
  </w:abstractNum>
  <w:abstractNum w:abstractNumId="12" w15:restartNumberingAfterBreak="0">
    <w:nsid w:val="2C992A5A"/>
    <w:multiLevelType w:val="multilevel"/>
    <w:tmpl w:val="2000046A"/>
    <w:lvl w:ilvl="0">
      <w:start w:val="10"/>
      <w:numFmt w:val="decimal"/>
      <w:lvlText w:val="%1"/>
      <w:lvlJc w:val="left"/>
      <w:pPr>
        <w:tabs>
          <w:tab w:val="left" w:pos="960"/>
        </w:tabs>
        <w:ind w:left="960" w:hanging="960"/>
      </w:pPr>
      <w:rPr>
        <w:b/>
      </w:rPr>
    </w:lvl>
    <w:lvl w:ilvl="1">
      <w:start w:val="1"/>
      <w:numFmt w:val="decimal"/>
      <w:lvlText w:val="%1.%2"/>
      <w:lvlJc w:val="left"/>
      <w:pPr>
        <w:tabs>
          <w:tab w:val="left" w:pos="1680"/>
        </w:tabs>
        <w:ind w:left="1680" w:hanging="960"/>
      </w:pPr>
      <w:rPr>
        <w:b/>
      </w:rPr>
    </w:lvl>
    <w:lvl w:ilvl="2">
      <w:start w:val="8"/>
      <w:numFmt w:val="decimal"/>
      <w:lvlText w:val="%1.%2.%3"/>
      <w:lvlJc w:val="left"/>
      <w:pPr>
        <w:tabs>
          <w:tab w:val="left" w:pos="2400"/>
        </w:tabs>
        <w:ind w:left="2400" w:hanging="960"/>
      </w:pPr>
      <w:rPr>
        <w:b/>
      </w:rPr>
    </w:lvl>
    <w:lvl w:ilvl="3">
      <w:start w:val="2"/>
      <w:numFmt w:val="decimal"/>
      <w:lvlText w:val="%1.%2.%3.%4"/>
      <w:lvlJc w:val="left"/>
      <w:pPr>
        <w:tabs>
          <w:tab w:val="left" w:pos="3120"/>
        </w:tabs>
        <w:ind w:left="3120" w:hanging="960"/>
      </w:pPr>
      <w:rPr>
        <w:b/>
      </w:rPr>
    </w:lvl>
    <w:lvl w:ilvl="4">
      <w:start w:val="1"/>
      <w:numFmt w:val="decimal"/>
      <w:lvlText w:val="%1.%2.%3.%4.%5"/>
      <w:lvlJc w:val="left"/>
      <w:pPr>
        <w:tabs>
          <w:tab w:val="left" w:pos="3960"/>
        </w:tabs>
        <w:ind w:left="3960" w:hanging="1080"/>
      </w:pPr>
      <w:rPr>
        <w:b/>
      </w:rPr>
    </w:lvl>
    <w:lvl w:ilvl="5">
      <w:start w:val="1"/>
      <w:numFmt w:val="decimal"/>
      <w:lvlText w:val="%1.%2.%3.%4.%5.%6"/>
      <w:lvlJc w:val="left"/>
      <w:pPr>
        <w:tabs>
          <w:tab w:val="left" w:pos="4680"/>
        </w:tabs>
        <w:ind w:left="4680" w:hanging="1080"/>
      </w:pPr>
      <w:rPr>
        <w:b/>
      </w:rPr>
    </w:lvl>
    <w:lvl w:ilvl="6">
      <w:start w:val="1"/>
      <w:numFmt w:val="decimal"/>
      <w:lvlText w:val="%1.%2.%3.%4.%5.%6.%7"/>
      <w:lvlJc w:val="left"/>
      <w:pPr>
        <w:tabs>
          <w:tab w:val="left" w:pos="5760"/>
        </w:tabs>
        <w:ind w:left="5760" w:hanging="1440"/>
      </w:pPr>
      <w:rPr>
        <w:b/>
      </w:rPr>
    </w:lvl>
    <w:lvl w:ilvl="7">
      <w:start w:val="1"/>
      <w:numFmt w:val="decimal"/>
      <w:lvlText w:val="%1.%2.%3.%4.%5.%6.%7.%8"/>
      <w:lvlJc w:val="left"/>
      <w:pPr>
        <w:tabs>
          <w:tab w:val="left" w:pos="6480"/>
        </w:tabs>
        <w:ind w:left="6480" w:hanging="1440"/>
      </w:pPr>
      <w:rPr>
        <w:b/>
      </w:rPr>
    </w:lvl>
    <w:lvl w:ilvl="8">
      <w:start w:val="1"/>
      <w:numFmt w:val="decimal"/>
      <w:lvlText w:val="%1.%2.%3.%4.%5.%6.%7.%8.%9"/>
      <w:lvlJc w:val="left"/>
      <w:pPr>
        <w:tabs>
          <w:tab w:val="left" w:pos="7560"/>
        </w:tabs>
        <w:ind w:left="7560" w:hanging="1800"/>
      </w:pPr>
      <w:rPr>
        <w:b/>
      </w:rPr>
    </w:lvl>
  </w:abstractNum>
  <w:abstractNum w:abstractNumId="13" w15:restartNumberingAfterBreak="0">
    <w:nsid w:val="2F9B17E1"/>
    <w:multiLevelType w:val="multilevel"/>
    <w:tmpl w:val="1AD6DFE0"/>
    <w:lvl w:ilvl="0">
      <w:start w:val="1"/>
      <w:numFmt w:val="lowerLetter"/>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4" w15:restartNumberingAfterBreak="0">
    <w:nsid w:val="30D16CCC"/>
    <w:multiLevelType w:val="multilevel"/>
    <w:tmpl w:val="6388DB7E"/>
    <w:lvl w:ilvl="0">
      <w:start w:val="10"/>
      <w:numFmt w:val="decimal"/>
      <w:lvlText w:val="%1"/>
      <w:lvlJc w:val="left"/>
      <w:pPr>
        <w:tabs>
          <w:tab w:val="left" w:pos="360"/>
        </w:tabs>
        <w:ind w:left="360" w:hanging="360"/>
      </w:pPr>
      <w:rPr>
        <w:b/>
      </w:rPr>
    </w:lvl>
    <w:lvl w:ilvl="1">
      <w:start w:val="3"/>
      <w:numFmt w:val="decimal"/>
      <w:lvlText w:val="%1.%2"/>
      <w:lvlJc w:val="left"/>
      <w:pPr>
        <w:tabs>
          <w:tab w:val="left" w:pos="1080"/>
        </w:tabs>
        <w:ind w:left="1080" w:hanging="360"/>
      </w:pPr>
      <w:rPr>
        <w:b/>
      </w:rPr>
    </w:lvl>
    <w:lvl w:ilvl="2">
      <w:start w:val="7"/>
      <w:numFmt w:val="decimal"/>
      <w:lvlText w:val="%1.%2.%3"/>
      <w:lvlJc w:val="left"/>
      <w:pPr>
        <w:tabs>
          <w:tab w:val="left" w:pos="2160"/>
        </w:tabs>
        <w:ind w:left="2160" w:hanging="720"/>
      </w:pPr>
      <w:rPr>
        <w:b/>
      </w:rPr>
    </w:lvl>
    <w:lvl w:ilvl="3">
      <w:start w:val="1"/>
      <w:numFmt w:val="decimal"/>
      <w:lvlText w:val="%1.%2.%3.%4"/>
      <w:lvlJc w:val="left"/>
      <w:pPr>
        <w:tabs>
          <w:tab w:val="left" w:pos="2880"/>
        </w:tabs>
        <w:ind w:left="2880" w:hanging="720"/>
      </w:pPr>
      <w:rPr>
        <w:b/>
      </w:rPr>
    </w:lvl>
    <w:lvl w:ilvl="4">
      <w:start w:val="1"/>
      <w:numFmt w:val="decimal"/>
      <w:lvlText w:val="%1.%2.%3.%4.%5"/>
      <w:lvlJc w:val="left"/>
      <w:pPr>
        <w:tabs>
          <w:tab w:val="left" w:pos="3960"/>
        </w:tabs>
        <w:ind w:left="3960" w:hanging="1080"/>
      </w:pPr>
      <w:rPr>
        <w:b/>
      </w:rPr>
    </w:lvl>
    <w:lvl w:ilvl="5">
      <w:start w:val="1"/>
      <w:numFmt w:val="decimal"/>
      <w:lvlText w:val="%1.%2.%3.%4.%5.%6"/>
      <w:lvlJc w:val="left"/>
      <w:pPr>
        <w:tabs>
          <w:tab w:val="left" w:pos="4680"/>
        </w:tabs>
        <w:ind w:left="4680" w:hanging="1080"/>
      </w:pPr>
      <w:rPr>
        <w:b/>
      </w:rPr>
    </w:lvl>
    <w:lvl w:ilvl="6">
      <w:start w:val="1"/>
      <w:numFmt w:val="decimal"/>
      <w:lvlText w:val="%1.%2.%3.%4.%5.%6.%7"/>
      <w:lvlJc w:val="left"/>
      <w:pPr>
        <w:tabs>
          <w:tab w:val="left" w:pos="5760"/>
        </w:tabs>
        <w:ind w:left="5760" w:hanging="1440"/>
      </w:pPr>
      <w:rPr>
        <w:b/>
      </w:rPr>
    </w:lvl>
    <w:lvl w:ilvl="7">
      <w:start w:val="1"/>
      <w:numFmt w:val="decimal"/>
      <w:lvlText w:val="%1.%2.%3.%4.%5.%6.%7.%8"/>
      <w:lvlJc w:val="left"/>
      <w:pPr>
        <w:tabs>
          <w:tab w:val="left" w:pos="6480"/>
        </w:tabs>
        <w:ind w:left="6480" w:hanging="1440"/>
      </w:pPr>
      <w:rPr>
        <w:b/>
      </w:rPr>
    </w:lvl>
    <w:lvl w:ilvl="8">
      <w:start w:val="1"/>
      <w:numFmt w:val="decimal"/>
      <w:lvlText w:val="%1.%2.%3.%4.%5.%6.%7.%8.%9"/>
      <w:lvlJc w:val="left"/>
      <w:pPr>
        <w:tabs>
          <w:tab w:val="left" w:pos="7560"/>
        </w:tabs>
        <w:ind w:left="7560" w:hanging="1800"/>
      </w:pPr>
      <w:rPr>
        <w:b/>
      </w:rPr>
    </w:lvl>
  </w:abstractNum>
  <w:abstractNum w:abstractNumId="15" w15:restartNumberingAfterBreak="0">
    <w:nsid w:val="3EB576D0"/>
    <w:multiLevelType w:val="multilevel"/>
    <w:tmpl w:val="436AA62E"/>
    <w:lvl w:ilvl="0">
      <w:start w:val="10"/>
      <w:numFmt w:val="decimal"/>
      <w:lvlText w:val="%1"/>
      <w:lvlJc w:val="left"/>
      <w:pPr>
        <w:tabs>
          <w:tab w:val="left" w:pos="360"/>
        </w:tabs>
        <w:ind w:left="360" w:hanging="360"/>
      </w:pPr>
      <w:rPr>
        <w:b/>
      </w:rPr>
    </w:lvl>
    <w:lvl w:ilvl="1">
      <w:start w:val="2"/>
      <w:numFmt w:val="decimal"/>
      <w:lvlText w:val="%1.%2"/>
      <w:lvlJc w:val="left"/>
      <w:pPr>
        <w:tabs>
          <w:tab w:val="left" w:pos="1080"/>
        </w:tabs>
        <w:ind w:left="1080" w:hanging="360"/>
      </w:pPr>
      <w:rPr>
        <w:b/>
      </w:rPr>
    </w:lvl>
    <w:lvl w:ilvl="2">
      <w:start w:val="1"/>
      <w:numFmt w:val="decimal"/>
      <w:lvlText w:val="%1.%2.%3"/>
      <w:lvlJc w:val="left"/>
      <w:pPr>
        <w:tabs>
          <w:tab w:val="left" w:pos="2160"/>
        </w:tabs>
        <w:ind w:left="2160" w:hanging="720"/>
      </w:pPr>
      <w:rPr>
        <w:b/>
      </w:rPr>
    </w:lvl>
    <w:lvl w:ilvl="3">
      <w:start w:val="1"/>
      <w:numFmt w:val="decimal"/>
      <w:lvlText w:val="%1.%2.%3.%4"/>
      <w:lvlJc w:val="left"/>
      <w:pPr>
        <w:tabs>
          <w:tab w:val="left" w:pos="2880"/>
        </w:tabs>
        <w:ind w:left="2880" w:hanging="720"/>
      </w:pPr>
      <w:rPr>
        <w:b/>
      </w:rPr>
    </w:lvl>
    <w:lvl w:ilvl="4">
      <w:start w:val="1"/>
      <w:numFmt w:val="decimal"/>
      <w:lvlText w:val="%1.%2.%3.%4.%5"/>
      <w:lvlJc w:val="left"/>
      <w:pPr>
        <w:tabs>
          <w:tab w:val="left" w:pos="3960"/>
        </w:tabs>
        <w:ind w:left="3960" w:hanging="1080"/>
      </w:pPr>
      <w:rPr>
        <w:b/>
      </w:rPr>
    </w:lvl>
    <w:lvl w:ilvl="5">
      <w:start w:val="1"/>
      <w:numFmt w:val="decimal"/>
      <w:lvlText w:val="%1.%2.%3.%4.%5.%6"/>
      <w:lvlJc w:val="left"/>
      <w:pPr>
        <w:tabs>
          <w:tab w:val="left" w:pos="4680"/>
        </w:tabs>
        <w:ind w:left="4680" w:hanging="1080"/>
      </w:pPr>
      <w:rPr>
        <w:b/>
      </w:rPr>
    </w:lvl>
    <w:lvl w:ilvl="6">
      <w:start w:val="1"/>
      <w:numFmt w:val="decimal"/>
      <w:lvlText w:val="%1.%2.%3.%4.%5.%6.%7"/>
      <w:lvlJc w:val="left"/>
      <w:pPr>
        <w:tabs>
          <w:tab w:val="left" w:pos="5760"/>
        </w:tabs>
        <w:ind w:left="5760" w:hanging="1440"/>
      </w:pPr>
      <w:rPr>
        <w:b/>
      </w:rPr>
    </w:lvl>
    <w:lvl w:ilvl="7">
      <w:start w:val="1"/>
      <w:numFmt w:val="decimal"/>
      <w:lvlText w:val="%1.%2.%3.%4.%5.%6.%7.%8"/>
      <w:lvlJc w:val="left"/>
      <w:pPr>
        <w:tabs>
          <w:tab w:val="left" w:pos="6480"/>
        </w:tabs>
        <w:ind w:left="6480" w:hanging="1440"/>
      </w:pPr>
      <w:rPr>
        <w:b/>
      </w:rPr>
    </w:lvl>
    <w:lvl w:ilvl="8">
      <w:start w:val="1"/>
      <w:numFmt w:val="decimal"/>
      <w:lvlText w:val="%1.%2.%3.%4.%5.%6.%7.%8.%9"/>
      <w:lvlJc w:val="left"/>
      <w:pPr>
        <w:tabs>
          <w:tab w:val="left" w:pos="7560"/>
        </w:tabs>
        <w:ind w:left="7560" w:hanging="1800"/>
      </w:pPr>
      <w:rPr>
        <w:b/>
      </w:rPr>
    </w:lvl>
  </w:abstractNum>
  <w:abstractNum w:abstractNumId="16" w15:restartNumberingAfterBreak="0">
    <w:nsid w:val="3FF97D67"/>
    <w:multiLevelType w:val="multilevel"/>
    <w:tmpl w:val="4490BB84"/>
    <w:lvl w:ilvl="0">
      <w:start w:val="10"/>
      <w:numFmt w:val="decimal"/>
      <w:lvlText w:val="%1"/>
      <w:lvlJc w:val="left"/>
      <w:pPr>
        <w:tabs>
          <w:tab w:val="left" w:pos="900"/>
        </w:tabs>
        <w:ind w:left="900" w:hanging="900"/>
      </w:pPr>
      <w:rPr>
        <w:b/>
      </w:rPr>
    </w:lvl>
    <w:lvl w:ilvl="1">
      <w:start w:val="4"/>
      <w:numFmt w:val="decimal"/>
      <w:lvlText w:val="%1.%2"/>
      <w:lvlJc w:val="left"/>
      <w:pPr>
        <w:tabs>
          <w:tab w:val="left" w:pos="1620"/>
        </w:tabs>
        <w:ind w:left="1620" w:hanging="900"/>
      </w:pPr>
      <w:rPr>
        <w:b/>
      </w:rPr>
    </w:lvl>
    <w:lvl w:ilvl="2">
      <w:start w:val="3"/>
      <w:numFmt w:val="decimal"/>
      <w:lvlText w:val="%1.%2.%3"/>
      <w:lvlJc w:val="left"/>
      <w:pPr>
        <w:tabs>
          <w:tab w:val="left" w:pos="2340"/>
        </w:tabs>
        <w:ind w:left="2340" w:hanging="900"/>
      </w:pPr>
      <w:rPr>
        <w:b/>
      </w:rPr>
    </w:lvl>
    <w:lvl w:ilvl="3">
      <w:start w:val="2"/>
      <w:numFmt w:val="decimal"/>
      <w:lvlText w:val="%1.%2.%3.%4"/>
      <w:lvlJc w:val="left"/>
      <w:pPr>
        <w:tabs>
          <w:tab w:val="left" w:pos="3060"/>
        </w:tabs>
        <w:ind w:left="3060" w:hanging="900"/>
      </w:pPr>
      <w:rPr>
        <w:b/>
      </w:rPr>
    </w:lvl>
    <w:lvl w:ilvl="4">
      <w:start w:val="1"/>
      <w:numFmt w:val="decimal"/>
      <w:lvlText w:val="%1.%2.%3.%4.%5"/>
      <w:lvlJc w:val="left"/>
      <w:pPr>
        <w:tabs>
          <w:tab w:val="left" w:pos="3960"/>
        </w:tabs>
        <w:ind w:left="3960" w:hanging="1080"/>
      </w:pPr>
      <w:rPr>
        <w:b/>
      </w:rPr>
    </w:lvl>
    <w:lvl w:ilvl="5">
      <w:start w:val="1"/>
      <w:numFmt w:val="decimal"/>
      <w:lvlText w:val="%1.%2.%3.%4.%5.%6"/>
      <w:lvlJc w:val="left"/>
      <w:pPr>
        <w:tabs>
          <w:tab w:val="left" w:pos="4680"/>
        </w:tabs>
        <w:ind w:left="4680" w:hanging="1080"/>
      </w:pPr>
      <w:rPr>
        <w:b/>
      </w:rPr>
    </w:lvl>
    <w:lvl w:ilvl="6">
      <w:start w:val="1"/>
      <w:numFmt w:val="decimal"/>
      <w:lvlText w:val="%1.%2.%3.%4.%5.%6.%7"/>
      <w:lvlJc w:val="left"/>
      <w:pPr>
        <w:tabs>
          <w:tab w:val="left" w:pos="5760"/>
        </w:tabs>
        <w:ind w:left="5760" w:hanging="1440"/>
      </w:pPr>
      <w:rPr>
        <w:b/>
      </w:rPr>
    </w:lvl>
    <w:lvl w:ilvl="7">
      <w:start w:val="1"/>
      <w:numFmt w:val="decimal"/>
      <w:lvlText w:val="%1.%2.%3.%4.%5.%6.%7.%8"/>
      <w:lvlJc w:val="left"/>
      <w:pPr>
        <w:tabs>
          <w:tab w:val="left" w:pos="6480"/>
        </w:tabs>
        <w:ind w:left="6480" w:hanging="1440"/>
      </w:pPr>
      <w:rPr>
        <w:b/>
      </w:rPr>
    </w:lvl>
    <w:lvl w:ilvl="8">
      <w:start w:val="1"/>
      <w:numFmt w:val="decimal"/>
      <w:lvlText w:val="%1.%2.%3.%4.%5.%6.%7.%8.%9"/>
      <w:lvlJc w:val="left"/>
      <w:pPr>
        <w:tabs>
          <w:tab w:val="left" w:pos="7560"/>
        </w:tabs>
        <w:ind w:left="7560" w:hanging="1800"/>
      </w:pPr>
      <w:rPr>
        <w:b/>
      </w:rPr>
    </w:lvl>
  </w:abstractNum>
  <w:abstractNum w:abstractNumId="17" w15:restartNumberingAfterBreak="0">
    <w:nsid w:val="41755E4D"/>
    <w:multiLevelType w:val="multilevel"/>
    <w:tmpl w:val="7B06326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C603FBF"/>
    <w:multiLevelType w:val="hybridMultilevel"/>
    <w:tmpl w:val="DB42FACA"/>
    <w:lvl w:ilvl="0" w:tplc="284F4EC4">
      <w:start w:val="1"/>
      <w:numFmt w:val="bullet"/>
      <w:lvlText w:val=""/>
      <w:lvlJc w:val="left"/>
      <w:pPr>
        <w:tabs>
          <w:tab w:val="left" w:pos="720"/>
        </w:tabs>
        <w:ind w:left="720" w:hanging="360"/>
      </w:pPr>
      <w:rPr>
        <w:rFonts w:ascii="Symbol" w:hAnsi="Symbol"/>
      </w:rPr>
    </w:lvl>
    <w:lvl w:ilvl="1" w:tplc="25FD87C5">
      <w:start w:val="1"/>
      <w:numFmt w:val="bullet"/>
      <w:lvlText w:val="o"/>
      <w:lvlJc w:val="left"/>
      <w:pPr>
        <w:tabs>
          <w:tab w:val="left" w:pos="1440"/>
        </w:tabs>
        <w:ind w:left="1440" w:hanging="360"/>
      </w:pPr>
      <w:rPr>
        <w:rFonts w:ascii="Courier New" w:hAnsi="Courier New"/>
      </w:rPr>
    </w:lvl>
    <w:lvl w:ilvl="2" w:tplc="20967FFF">
      <w:start w:val="1"/>
      <w:numFmt w:val="bullet"/>
      <w:lvlText w:val=""/>
      <w:lvlJc w:val="left"/>
      <w:pPr>
        <w:tabs>
          <w:tab w:val="left" w:pos="2160"/>
        </w:tabs>
        <w:ind w:left="2160" w:hanging="360"/>
      </w:pPr>
      <w:rPr>
        <w:rFonts w:ascii="Wingdings" w:hAnsi="Wingdings"/>
      </w:rPr>
    </w:lvl>
    <w:lvl w:ilvl="3" w:tplc="0D3CC18D">
      <w:start w:val="1"/>
      <w:numFmt w:val="bullet"/>
      <w:lvlText w:val=""/>
      <w:lvlJc w:val="left"/>
      <w:pPr>
        <w:tabs>
          <w:tab w:val="left" w:pos="2880"/>
        </w:tabs>
        <w:ind w:left="2880" w:hanging="360"/>
      </w:pPr>
      <w:rPr>
        <w:rFonts w:ascii="Symbol" w:hAnsi="Symbol"/>
      </w:rPr>
    </w:lvl>
    <w:lvl w:ilvl="4" w:tplc="029AC63E">
      <w:start w:val="1"/>
      <w:numFmt w:val="bullet"/>
      <w:lvlText w:val="o"/>
      <w:lvlJc w:val="left"/>
      <w:pPr>
        <w:tabs>
          <w:tab w:val="left" w:pos="3600"/>
        </w:tabs>
        <w:ind w:left="3600" w:hanging="360"/>
      </w:pPr>
      <w:rPr>
        <w:rFonts w:ascii="Courier New" w:hAnsi="Courier New"/>
      </w:rPr>
    </w:lvl>
    <w:lvl w:ilvl="5" w:tplc="2FBAE65E">
      <w:start w:val="1"/>
      <w:numFmt w:val="bullet"/>
      <w:lvlText w:val=""/>
      <w:lvlJc w:val="left"/>
      <w:pPr>
        <w:tabs>
          <w:tab w:val="left" w:pos="4320"/>
        </w:tabs>
        <w:ind w:left="4320" w:hanging="360"/>
      </w:pPr>
      <w:rPr>
        <w:rFonts w:ascii="Wingdings" w:hAnsi="Wingdings"/>
      </w:rPr>
    </w:lvl>
    <w:lvl w:ilvl="6" w:tplc="42EF7854">
      <w:start w:val="1"/>
      <w:numFmt w:val="bullet"/>
      <w:lvlText w:val=""/>
      <w:lvlJc w:val="left"/>
      <w:pPr>
        <w:tabs>
          <w:tab w:val="left" w:pos="5040"/>
        </w:tabs>
        <w:ind w:left="5040" w:hanging="360"/>
      </w:pPr>
      <w:rPr>
        <w:rFonts w:ascii="Symbol" w:hAnsi="Symbol"/>
      </w:rPr>
    </w:lvl>
    <w:lvl w:ilvl="7" w:tplc="2D8D2F07">
      <w:start w:val="1"/>
      <w:numFmt w:val="bullet"/>
      <w:lvlText w:val="o"/>
      <w:lvlJc w:val="left"/>
      <w:pPr>
        <w:tabs>
          <w:tab w:val="left" w:pos="5760"/>
        </w:tabs>
        <w:ind w:left="5760" w:hanging="360"/>
      </w:pPr>
      <w:rPr>
        <w:rFonts w:ascii="Courier New" w:hAnsi="Courier New"/>
      </w:rPr>
    </w:lvl>
    <w:lvl w:ilvl="8" w:tplc="40A94584">
      <w:start w:val="1"/>
      <w:numFmt w:val="bullet"/>
      <w:lvlText w:val=""/>
      <w:lvlJc w:val="left"/>
      <w:pPr>
        <w:tabs>
          <w:tab w:val="left" w:pos="6480"/>
        </w:tabs>
        <w:ind w:left="6480" w:hanging="360"/>
      </w:pPr>
      <w:rPr>
        <w:rFonts w:ascii="Wingdings" w:hAnsi="Wingdings"/>
      </w:rPr>
    </w:lvl>
  </w:abstractNum>
  <w:abstractNum w:abstractNumId="19" w15:restartNumberingAfterBreak="0">
    <w:nsid w:val="4F0E0875"/>
    <w:multiLevelType w:val="hybridMultilevel"/>
    <w:tmpl w:val="52B2D39C"/>
    <w:lvl w:ilvl="0" w:tplc="7D1481FE">
      <w:start w:val="1"/>
      <w:numFmt w:val="bullet"/>
      <w:lvlText w:val=""/>
      <w:lvlJc w:val="left"/>
      <w:pPr>
        <w:ind w:left="720" w:hanging="360"/>
      </w:pPr>
      <w:rPr>
        <w:rFonts w:ascii="Symbol" w:hAnsi="Symbol"/>
      </w:rPr>
    </w:lvl>
    <w:lvl w:ilvl="1" w:tplc="5C040D43">
      <w:start w:val="1"/>
      <w:numFmt w:val="bullet"/>
      <w:lvlText w:val="o"/>
      <w:lvlJc w:val="left"/>
      <w:pPr>
        <w:ind w:left="1440" w:hanging="360"/>
      </w:pPr>
      <w:rPr>
        <w:rFonts w:ascii="Courier New" w:hAnsi="Courier New"/>
      </w:rPr>
    </w:lvl>
    <w:lvl w:ilvl="2" w:tplc="4BEBE145">
      <w:start w:val="1"/>
      <w:numFmt w:val="bullet"/>
      <w:lvlText w:val=""/>
      <w:lvlJc w:val="left"/>
      <w:pPr>
        <w:ind w:left="2160" w:hanging="360"/>
      </w:pPr>
      <w:rPr>
        <w:rFonts w:ascii="Wingdings" w:hAnsi="Wingdings"/>
      </w:rPr>
    </w:lvl>
    <w:lvl w:ilvl="3" w:tplc="7F527824">
      <w:start w:val="1"/>
      <w:numFmt w:val="bullet"/>
      <w:lvlText w:val=""/>
      <w:lvlJc w:val="left"/>
      <w:pPr>
        <w:ind w:left="2880" w:hanging="360"/>
      </w:pPr>
      <w:rPr>
        <w:rFonts w:ascii="Symbol" w:hAnsi="Symbol"/>
      </w:rPr>
    </w:lvl>
    <w:lvl w:ilvl="4" w:tplc="0B0676FC">
      <w:start w:val="1"/>
      <w:numFmt w:val="bullet"/>
      <w:lvlText w:val="o"/>
      <w:lvlJc w:val="left"/>
      <w:pPr>
        <w:ind w:left="3600" w:hanging="360"/>
      </w:pPr>
      <w:rPr>
        <w:rFonts w:ascii="Courier New" w:hAnsi="Courier New"/>
      </w:rPr>
    </w:lvl>
    <w:lvl w:ilvl="5" w:tplc="0B549557">
      <w:start w:val="1"/>
      <w:numFmt w:val="bullet"/>
      <w:lvlText w:val=""/>
      <w:lvlJc w:val="left"/>
      <w:pPr>
        <w:ind w:left="4320" w:hanging="360"/>
      </w:pPr>
      <w:rPr>
        <w:rFonts w:ascii="Wingdings" w:hAnsi="Wingdings"/>
      </w:rPr>
    </w:lvl>
    <w:lvl w:ilvl="6" w:tplc="6A4407A5">
      <w:start w:val="1"/>
      <w:numFmt w:val="bullet"/>
      <w:lvlText w:val=""/>
      <w:lvlJc w:val="left"/>
      <w:pPr>
        <w:ind w:left="5040" w:hanging="360"/>
      </w:pPr>
      <w:rPr>
        <w:rFonts w:ascii="Symbol" w:hAnsi="Symbol"/>
      </w:rPr>
    </w:lvl>
    <w:lvl w:ilvl="7" w:tplc="6EE78B6A">
      <w:start w:val="1"/>
      <w:numFmt w:val="bullet"/>
      <w:lvlText w:val="o"/>
      <w:lvlJc w:val="left"/>
      <w:pPr>
        <w:ind w:left="5760" w:hanging="360"/>
      </w:pPr>
      <w:rPr>
        <w:rFonts w:ascii="Courier New" w:hAnsi="Courier New"/>
      </w:rPr>
    </w:lvl>
    <w:lvl w:ilvl="8" w:tplc="50F7B2B1">
      <w:start w:val="1"/>
      <w:numFmt w:val="bullet"/>
      <w:lvlText w:val=""/>
      <w:lvlJc w:val="left"/>
      <w:pPr>
        <w:ind w:left="6480" w:hanging="360"/>
      </w:pPr>
      <w:rPr>
        <w:rFonts w:ascii="Wingdings" w:hAnsi="Wingdings"/>
      </w:rPr>
    </w:lvl>
  </w:abstractNum>
  <w:abstractNum w:abstractNumId="20" w15:restartNumberingAfterBreak="0">
    <w:nsid w:val="52FE142B"/>
    <w:multiLevelType w:val="hybridMultilevel"/>
    <w:tmpl w:val="A8AEC12E"/>
    <w:lvl w:ilvl="0" w:tplc="4BDAF735">
      <w:start w:val="1"/>
      <w:numFmt w:val="bullet"/>
      <w:lvlText w:val=""/>
      <w:lvlJc w:val="left"/>
      <w:pPr>
        <w:ind w:left="720" w:hanging="360"/>
      </w:pPr>
      <w:rPr>
        <w:rFonts w:ascii="Symbol" w:hAnsi="Symbol"/>
      </w:rPr>
    </w:lvl>
    <w:lvl w:ilvl="1" w:tplc="71DD4A15">
      <w:start w:val="1"/>
      <w:numFmt w:val="bullet"/>
      <w:lvlText w:val="o"/>
      <w:lvlJc w:val="left"/>
      <w:pPr>
        <w:ind w:left="1440" w:hanging="360"/>
      </w:pPr>
      <w:rPr>
        <w:rFonts w:ascii="Courier New" w:hAnsi="Courier New"/>
      </w:rPr>
    </w:lvl>
    <w:lvl w:ilvl="2" w:tplc="4E1925BC">
      <w:start w:val="1"/>
      <w:numFmt w:val="bullet"/>
      <w:lvlText w:val=""/>
      <w:lvlJc w:val="left"/>
      <w:pPr>
        <w:ind w:left="2160" w:hanging="360"/>
      </w:pPr>
      <w:rPr>
        <w:rFonts w:ascii="Wingdings" w:hAnsi="Wingdings"/>
      </w:rPr>
    </w:lvl>
    <w:lvl w:ilvl="3" w:tplc="0D9088CD">
      <w:start w:val="1"/>
      <w:numFmt w:val="bullet"/>
      <w:lvlText w:val=""/>
      <w:lvlJc w:val="left"/>
      <w:pPr>
        <w:ind w:left="2880" w:hanging="360"/>
      </w:pPr>
      <w:rPr>
        <w:rFonts w:ascii="Symbol" w:hAnsi="Symbol"/>
      </w:rPr>
    </w:lvl>
    <w:lvl w:ilvl="4" w:tplc="12776BA0">
      <w:start w:val="1"/>
      <w:numFmt w:val="bullet"/>
      <w:lvlText w:val="o"/>
      <w:lvlJc w:val="left"/>
      <w:pPr>
        <w:ind w:left="3600" w:hanging="360"/>
      </w:pPr>
      <w:rPr>
        <w:rFonts w:ascii="Courier New" w:hAnsi="Courier New"/>
      </w:rPr>
    </w:lvl>
    <w:lvl w:ilvl="5" w:tplc="2CB7C015">
      <w:start w:val="1"/>
      <w:numFmt w:val="bullet"/>
      <w:lvlText w:val=""/>
      <w:lvlJc w:val="left"/>
      <w:pPr>
        <w:ind w:left="4320" w:hanging="360"/>
      </w:pPr>
      <w:rPr>
        <w:rFonts w:ascii="Wingdings" w:hAnsi="Wingdings"/>
      </w:rPr>
    </w:lvl>
    <w:lvl w:ilvl="6" w:tplc="2EE42EF1">
      <w:start w:val="1"/>
      <w:numFmt w:val="bullet"/>
      <w:lvlText w:val=""/>
      <w:lvlJc w:val="left"/>
      <w:pPr>
        <w:ind w:left="5040" w:hanging="360"/>
      </w:pPr>
      <w:rPr>
        <w:rFonts w:ascii="Symbol" w:hAnsi="Symbol"/>
      </w:rPr>
    </w:lvl>
    <w:lvl w:ilvl="7" w:tplc="41C41B34">
      <w:start w:val="1"/>
      <w:numFmt w:val="bullet"/>
      <w:lvlText w:val="o"/>
      <w:lvlJc w:val="left"/>
      <w:pPr>
        <w:ind w:left="5760" w:hanging="360"/>
      </w:pPr>
      <w:rPr>
        <w:rFonts w:ascii="Courier New" w:hAnsi="Courier New"/>
      </w:rPr>
    </w:lvl>
    <w:lvl w:ilvl="8" w:tplc="7AB657AE">
      <w:start w:val="1"/>
      <w:numFmt w:val="bullet"/>
      <w:lvlText w:val=""/>
      <w:lvlJc w:val="left"/>
      <w:pPr>
        <w:ind w:left="6480" w:hanging="360"/>
      </w:pPr>
      <w:rPr>
        <w:rFonts w:ascii="Wingdings" w:hAnsi="Wingdings"/>
      </w:rPr>
    </w:lvl>
  </w:abstractNum>
  <w:abstractNum w:abstractNumId="21" w15:restartNumberingAfterBreak="0">
    <w:nsid w:val="57662B7C"/>
    <w:multiLevelType w:val="hybridMultilevel"/>
    <w:tmpl w:val="2FA09784"/>
    <w:lvl w:ilvl="0" w:tplc="15DB66B5">
      <w:start w:val="1"/>
      <w:numFmt w:val="bullet"/>
      <w:pStyle w:val="Bullet"/>
      <w:lvlText w:val=""/>
      <w:lvlJc w:val="left"/>
      <w:pPr>
        <w:tabs>
          <w:tab w:val="left" w:pos="720"/>
        </w:tabs>
        <w:ind w:left="720" w:hanging="720"/>
      </w:pPr>
      <w:rPr>
        <w:rFonts w:ascii="Symbol" w:hAnsi="Symbol"/>
        <w:color w:val="auto"/>
        <w:sz w:val="20"/>
      </w:rPr>
    </w:lvl>
    <w:lvl w:ilvl="1" w:tplc="3781F294">
      <w:start w:val="1"/>
      <w:numFmt w:val="bullet"/>
      <w:lvlText w:val="o"/>
      <w:lvlJc w:val="left"/>
      <w:pPr>
        <w:tabs>
          <w:tab w:val="left" w:pos="1440"/>
        </w:tabs>
        <w:ind w:left="1440" w:hanging="360"/>
      </w:pPr>
      <w:rPr>
        <w:rFonts w:ascii="Courier New" w:hAnsi="Courier New"/>
      </w:rPr>
    </w:lvl>
    <w:lvl w:ilvl="2" w:tplc="322BBF6B">
      <w:start w:val="1"/>
      <w:numFmt w:val="bullet"/>
      <w:lvlText w:val=""/>
      <w:lvlJc w:val="left"/>
      <w:pPr>
        <w:tabs>
          <w:tab w:val="left" w:pos="2160"/>
        </w:tabs>
        <w:ind w:left="2160" w:hanging="360"/>
      </w:pPr>
      <w:rPr>
        <w:rFonts w:ascii="Wingdings" w:hAnsi="Wingdings"/>
      </w:rPr>
    </w:lvl>
    <w:lvl w:ilvl="3" w:tplc="404AB959">
      <w:start w:val="1"/>
      <w:numFmt w:val="bullet"/>
      <w:lvlText w:val=""/>
      <w:lvlJc w:val="left"/>
      <w:pPr>
        <w:tabs>
          <w:tab w:val="left" w:pos="2880"/>
        </w:tabs>
        <w:ind w:left="2880" w:hanging="360"/>
      </w:pPr>
      <w:rPr>
        <w:rFonts w:ascii="Symbol" w:hAnsi="Symbol"/>
      </w:rPr>
    </w:lvl>
    <w:lvl w:ilvl="4" w:tplc="300930A5">
      <w:start w:val="1"/>
      <w:numFmt w:val="bullet"/>
      <w:lvlText w:val="o"/>
      <w:lvlJc w:val="left"/>
      <w:pPr>
        <w:tabs>
          <w:tab w:val="left" w:pos="3600"/>
        </w:tabs>
        <w:ind w:left="3600" w:hanging="360"/>
      </w:pPr>
      <w:rPr>
        <w:rFonts w:ascii="Courier New" w:hAnsi="Courier New"/>
      </w:rPr>
    </w:lvl>
    <w:lvl w:ilvl="5" w:tplc="61EAC3D8">
      <w:start w:val="1"/>
      <w:numFmt w:val="bullet"/>
      <w:lvlText w:val=""/>
      <w:lvlJc w:val="left"/>
      <w:pPr>
        <w:tabs>
          <w:tab w:val="left" w:pos="4320"/>
        </w:tabs>
        <w:ind w:left="4320" w:hanging="360"/>
      </w:pPr>
      <w:rPr>
        <w:rFonts w:ascii="Wingdings" w:hAnsi="Wingdings"/>
      </w:rPr>
    </w:lvl>
    <w:lvl w:ilvl="6" w:tplc="7CAC7D57">
      <w:start w:val="1"/>
      <w:numFmt w:val="bullet"/>
      <w:lvlText w:val=""/>
      <w:lvlJc w:val="left"/>
      <w:pPr>
        <w:tabs>
          <w:tab w:val="left" w:pos="5040"/>
        </w:tabs>
        <w:ind w:left="5040" w:hanging="360"/>
      </w:pPr>
      <w:rPr>
        <w:rFonts w:ascii="Symbol" w:hAnsi="Symbol"/>
      </w:rPr>
    </w:lvl>
    <w:lvl w:ilvl="7" w:tplc="4133F8B1">
      <w:start w:val="1"/>
      <w:numFmt w:val="bullet"/>
      <w:lvlText w:val="o"/>
      <w:lvlJc w:val="left"/>
      <w:pPr>
        <w:tabs>
          <w:tab w:val="left" w:pos="5760"/>
        </w:tabs>
        <w:ind w:left="5760" w:hanging="360"/>
      </w:pPr>
      <w:rPr>
        <w:rFonts w:ascii="Courier New" w:hAnsi="Courier New"/>
      </w:rPr>
    </w:lvl>
    <w:lvl w:ilvl="8" w:tplc="333600BE">
      <w:start w:val="1"/>
      <w:numFmt w:val="bullet"/>
      <w:lvlText w:val=""/>
      <w:lvlJc w:val="left"/>
      <w:pPr>
        <w:tabs>
          <w:tab w:val="left" w:pos="6480"/>
        </w:tabs>
        <w:ind w:left="6480" w:hanging="360"/>
      </w:pPr>
      <w:rPr>
        <w:rFonts w:ascii="Wingdings" w:hAnsi="Wingdings"/>
      </w:rPr>
    </w:lvl>
  </w:abstractNum>
  <w:abstractNum w:abstractNumId="22" w15:restartNumberingAfterBreak="0">
    <w:nsid w:val="59C35499"/>
    <w:multiLevelType w:val="hybridMultilevel"/>
    <w:tmpl w:val="814CA772"/>
    <w:lvl w:ilvl="0" w:tplc="7AB74177">
      <w:start w:val="1"/>
      <w:numFmt w:val="bullet"/>
      <w:lvlText w:val=""/>
      <w:lvlJc w:val="left"/>
      <w:pPr>
        <w:ind w:left="720" w:hanging="360"/>
      </w:pPr>
      <w:rPr>
        <w:rFonts w:ascii="Symbol" w:hAnsi="Symbol"/>
      </w:rPr>
    </w:lvl>
    <w:lvl w:ilvl="1" w:tplc="50F13961">
      <w:start w:val="1"/>
      <w:numFmt w:val="bullet"/>
      <w:lvlText w:val="o"/>
      <w:lvlJc w:val="left"/>
      <w:pPr>
        <w:ind w:left="1440" w:hanging="360"/>
      </w:pPr>
      <w:rPr>
        <w:rFonts w:ascii="Courier New" w:hAnsi="Courier New"/>
      </w:rPr>
    </w:lvl>
    <w:lvl w:ilvl="2" w:tplc="69EB3F06">
      <w:start w:val="1"/>
      <w:numFmt w:val="bullet"/>
      <w:lvlText w:val=""/>
      <w:lvlJc w:val="left"/>
      <w:pPr>
        <w:ind w:left="2160" w:hanging="360"/>
      </w:pPr>
      <w:rPr>
        <w:rFonts w:ascii="Wingdings" w:hAnsi="Wingdings"/>
      </w:rPr>
    </w:lvl>
    <w:lvl w:ilvl="3" w:tplc="3ADBA501">
      <w:start w:val="1"/>
      <w:numFmt w:val="bullet"/>
      <w:lvlText w:val=""/>
      <w:lvlJc w:val="left"/>
      <w:pPr>
        <w:ind w:left="2880" w:hanging="360"/>
      </w:pPr>
      <w:rPr>
        <w:rFonts w:ascii="Symbol" w:hAnsi="Symbol"/>
      </w:rPr>
    </w:lvl>
    <w:lvl w:ilvl="4" w:tplc="4ADAE5AD">
      <w:start w:val="1"/>
      <w:numFmt w:val="bullet"/>
      <w:lvlText w:val="o"/>
      <w:lvlJc w:val="left"/>
      <w:pPr>
        <w:ind w:left="3600" w:hanging="360"/>
      </w:pPr>
      <w:rPr>
        <w:rFonts w:ascii="Courier New" w:hAnsi="Courier New"/>
      </w:rPr>
    </w:lvl>
    <w:lvl w:ilvl="5" w:tplc="664C6305">
      <w:start w:val="1"/>
      <w:numFmt w:val="bullet"/>
      <w:lvlText w:val=""/>
      <w:lvlJc w:val="left"/>
      <w:pPr>
        <w:ind w:left="4320" w:hanging="360"/>
      </w:pPr>
      <w:rPr>
        <w:rFonts w:ascii="Wingdings" w:hAnsi="Wingdings"/>
      </w:rPr>
    </w:lvl>
    <w:lvl w:ilvl="6" w:tplc="5D45F79B">
      <w:start w:val="1"/>
      <w:numFmt w:val="bullet"/>
      <w:lvlText w:val=""/>
      <w:lvlJc w:val="left"/>
      <w:pPr>
        <w:ind w:left="5040" w:hanging="360"/>
      </w:pPr>
      <w:rPr>
        <w:rFonts w:ascii="Symbol" w:hAnsi="Symbol"/>
      </w:rPr>
    </w:lvl>
    <w:lvl w:ilvl="7" w:tplc="2C54B184">
      <w:start w:val="1"/>
      <w:numFmt w:val="bullet"/>
      <w:lvlText w:val="o"/>
      <w:lvlJc w:val="left"/>
      <w:pPr>
        <w:ind w:left="5760" w:hanging="360"/>
      </w:pPr>
      <w:rPr>
        <w:rFonts w:ascii="Courier New" w:hAnsi="Courier New"/>
      </w:rPr>
    </w:lvl>
    <w:lvl w:ilvl="8" w:tplc="2BD476F2">
      <w:start w:val="1"/>
      <w:numFmt w:val="bullet"/>
      <w:lvlText w:val=""/>
      <w:lvlJc w:val="left"/>
      <w:pPr>
        <w:ind w:left="6480" w:hanging="360"/>
      </w:pPr>
      <w:rPr>
        <w:rFonts w:ascii="Wingdings" w:hAnsi="Wingdings"/>
      </w:rPr>
    </w:lvl>
  </w:abstractNum>
  <w:abstractNum w:abstractNumId="23" w15:restartNumberingAfterBreak="0">
    <w:nsid w:val="5ABD3C2A"/>
    <w:multiLevelType w:val="hybridMultilevel"/>
    <w:tmpl w:val="AAEE047A"/>
    <w:lvl w:ilvl="0" w:tplc="4E4673C8">
      <w:start w:val="1"/>
      <w:numFmt w:val="bullet"/>
      <w:lvlText w:val=""/>
      <w:lvlJc w:val="left"/>
      <w:pPr>
        <w:tabs>
          <w:tab w:val="left" w:pos="720"/>
        </w:tabs>
        <w:ind w:left="720" w:hanging="360"/>
      </w:pPr>
      <w:rPr>
        <w:rFonts w:ascii="Symbol" w:hAnsi="Symbol"/>
      </w:rPr>
    </w:lvl>
    <w:lvl w:ilvl="1" w:tplc="7AACC4B5">
      <w:start w:val="1"/>
      <w:numFmt w:val="bullet"/>
      <w:lvlText w:val="o"/>
      <w:lvlJc w:val="left"/>
      <w:pPr>
        <w:tabs>
          <w:tab w:val="left" w:pos="1440"/>
        </w:tabs>
        <w:ind w:left="1440" w:hanging="360"/>
      </w:pPr>
      <w:rPr>
        <w:rFonts w:ascii="Courier New" w:hAnsi="Courier New"/>
      </w:rPr>
    </w:lvl>
    <w:lvl w:ilvl="2" w:tplc="11D28B6F">
      <w:start w:val="1"/>
      <w:numFmt w:val="bullet"/>
      <w:lvlText w:val=""/>
      <w:lvlJc w:val="left"/>
      <w:pPr>
        <w:tabs>
          <w:tab w:val="left" w:pos="2160"/>
        </w:tabs>
        <w:ind w:left="2160" w:hanging="360"/>
      </w:pPr>
      <w:rPr>
        <w:rFonts w:ascii="Wingdings" w:hAnsi="Wingdings"/>
      </w:rPr>
    </w:lvl>
    <w:lvl w:ilvl="3" w:tplc="0AE0BB4C">
      <w:start w:val="1"/>
      <w:numFmt w:val="bullet"/>
      <w:lvlText w:val=""/>
      <w:lvlJc w:val="left"/>
      <w:pPr>
        <w:tabs>
          <w:tab w:val="left" w:pos="2880"/>
        </w:tabs>
        <w:ind w:left="2880" w:hanging="360"/>
      </w:pPr>
      <w:rPr>
        <w:rFonts w:ascii="Symbol" w:hAnsi="Symbol"/>
      </w:rPr>
    </w:lvl>
    <w:lvl w:ilvl="4" w:tplc="5042312F">
      <w:start w:val="1"/>
      <w:numFmt w:val="bullet"/>
      <w:lvlText w:val="o"/>
      <w:lvlJc w:val="left"/>
      <w:pPr>
        <w:tabs>
          <w:tab w:val="left" w:pos="3600"/>
        </w:tabs>
        <w:ind w:left="3600" w:hanging="360"/>
      </w:pPr>
      <w:rPr>
        <w:rFonts w:ascii="Courier New" w:hAnsi="Courier New"/>
      </w:rPr>
    </w:lvl>
    <w:lvl w:ilvl="5" w:tplc="5582D15F">
      <w:start w:val="1"/>
      <w:numFmt w:val="bullet"/>
      <w:lvlText w:val=""/>
      <w:lvlJc w:val="left"/>
      <w:pPr>
        <w:tabs>
          <w:tab w:val="left" w:pos="4320"/>
        </w:tabs>
        <w:ind w:left="4320" w:hanging="360"/>
      </w:pPr>
      <w:rPr>
        <w:rFonts w:ascii="Wingdings" w:hAnsi="Wingdings"/>
      </w:rPr>
    </w:lvl>
    <w:lvl w:ilvl="6" w:tplc="1E7BB662">
      <w:start w:val="1"/>
      <w:numFmt w:val="bullet"/>
      <w:lvlText w:val=""/>
      <w:lvlJc w:val="left"/>
      <w:pPr>
        <w:tabs>
          <w:tab w:val="left" w:pos="5040"/>
        </w:tabs>
        <w:ind w:left="5040" w:hanging="360"/>
      </w:pPr>
      <w:rPr>
        <w:rFonts w:ascii="Symbol" w:hAnsi="Symbol"/>
      </w:rPr>
    </w:lvl>
    <w:lvl w:ilvl="7" w:tplc="7C9FD2FF">
      <w:start w:val="1"/>
      <w:numFmt w:val="bullet"/>
      <w:lvlText w:val="o"/>
      <w:lvlJc w:val="left"/>
      <w:pPr>
        <w:tabs>
          <w:tab w:val="left" w:pos="5760"/>
        </w:tabs>
        <w:ind w:left="5760" w:hanging="360"/>
      </w:pPr>
      <w:rPr>
        <w:rFonts w:ascii="Courier New" w:hAnsi="Courier New"/>
      </w:rPr>
    </w:lvl>
    <w:lvl w:ilvl="8" w:tplc="44AB7E7B">
      <w:start w:val="1"/>
      <w:numFmt w:val="bullet"/>
      <w:lvlText w:val=""/>
      <w:lvlJc w:val="left"/>
      <w:pPr>
        <w:tabs>
          <w:tab w:val="left" w:pos="6480"/>
        </w:tabs>
        <w:ind w:left="6480" w:hanging="360"/>
      </w:pPr>
      <w:rPr>
        <w:rFonts w:ascii="Wingdings" w:hAnsi="Wingdings"/>
      </w:rPr>
    </w:lvl>
  </w:abstractNum>
  <w:abstractNum w:abstractNumId="24" w15:restartNumberingAfterBreak="0">
    <w:nsid w:val="5F2723B0"/>
    <w:multiLevelType w:val="hybridMultilevel"/>
    <w:tmpl w:val="5F9AF796"/>
    <w:lvl w:ilvl="0" w:tplc="31861522">
      <w:start w:val="1"/>
      <w:numFmt w:val="bullet"/>
      <w:lvlText w:val=""/>
      <w:lvlJc w:val="left"/>
      <w:pPr>
        <w:tabs>
          <w:tab w:val="left" w:pos="720"/>
        </w:tabs>
        <w:ind w:left="720" w:hanging="360"/>
      </w:pPr>
      <w:rPr>
        <w:rFonts w:ascii="Symbol" w:hAnsi="Symbol"/>
      </w:rPr>
    </w:lvl>
    <w:lvl w:ilvl="1" w:tplc="18A0157A">
      <w:start w:val="1"/>
      <w:numFmt w:val="decimal"/>
      <w:lvlText w:val="%2."/>
      <w:lvlJc w:val="left"/>
      <w:pPr>
        <w:tabs>
          <w:tab w:val="left" w:pos="1440"/>
        </w:tabs>
        <w:ind w:left="1440" w:hanging="360"/>
      </w:pPr>
    </w:lvl>
    <w:lvl w:ilvl="2" w:tplc="4150141A">
      <w:start w:val="1"/>
      <w:numFmt w:val="decimal"/>
      <w:lvlText w:val="%3."/>
      <w:lvlJc w:val="left"/>
      <w:pPr>
        <w:tabs>
          <w:tab w:val="left" w:pos="2160"/>
        </w:tabs>
        <w:ind w:left="2160" w:hanging="360"/>
      </w:pPr>
    </w:lvl>
    <w:lvl w:ilvl="3" w:tplc="79C6FEBA">
      <w:start w:val="1"/>
      <w:numFmt w:val="decimal"/>
      <w:lvlText w:val="%4."/>
      <w:lvlJc w:val="left"/>
      <w:pPr>
        <w:tabs>
          <w:tab w:val="left" w:pos="2880"/>
        </w:tabs>
        <w:ind w:left="2880" w:hanging="360"/>
      </w:pPr>
    </w:lvl>
    <w:lvl w:ilvl="4" w:tplc="EF9E0368">
      <w:start w:val="1"/>
      <w:numFmt w:val="decimal"/>
      <w:lvlText w:val="%5."/>
      <w:lvlJc w:val="left"/>
      <w:pPr>
        <w:tabs>
          <w:tab w:val="left" w:pos="3600"/>
        </w:tabs>
        <w:ind w:left="3600" w:hanging="360"/>
      </w:pPr>
    </w:lvl>
    <w:lvl w:ilvl="5" w:tplc="22F2F862">
      <w:start w:val="1"/>
      <w:numFmt w:val="decimal"/>
      <w:lvlText w:val="%6."/>
      <w:lvlJc w:val="left"/>
      <w:pPr>
        <w:tabs>
          <w:tab w:val="left" w:pos="4320"/>
        </w:tabs>
        <w:ind w:left="4320" w:hanging="360"/>
      </w:pPr>
    </w:lvl>
    <w:lvl w:ilvl="6" w:tplc="54A21CE0">
      <w:start w:val="1"/>
      <w:numFmt w:val="decimal"/>
      <w:lvlText w:val="%7."/>
      <w:lvlJc w:val="left"/>
      <w:pPr>
        <w:tabs>
          <w:tab w:val="left" w:pos="5040"/>
        </w:tabs>
        <w:ind w:left="5040" w:hanging="360"/>
      </w:pPr>
    </w:lvl>
    <w:lvl w:ilvl="7" w:tplc="29EEF9C4">
      <w:start w:val="1"/>
      <w:numFmt w:val="decimal"/>
      <w:lvlText w:val="%8."/>
      <w:lvlJc w:val="left"/>
      <w:pPr>
        <w:tabs>
          <w:tab w:val="left" w:pos="5760"/>
        </w:tabs>
        <w:ind w:left="5760" w:hanging="360"/>
      </w:pPr>
    </w:lvl>
    <w:lvl w:ilvl="8" w:tplc="9A3A27C4">
      <w:start w:val="1"/>
      <w:numFmt w:val="decimal"/>
      <w:lvlText w:val="%9."/>
      <w:lvlJc w:val="left"/>
      <w:pPr>
        <w:tabs>
          <w:tab w:val="left" w:pos="6480"/>
        </w:tabs>
        <w:ind w:left="6480" w:hanging="360"/>
      </w:pPr>
    </w:lvl>
  </w:abstractNum>
  <w:abstractNum w:abstractNumId="25" w15:restartNumberingAfterBreak="0">
    <w:nsid w:val="5FD003D8"/>
    <w:multiLevelType w:val="multilevel"/>
    <w:tmpl w:val="07F6E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FE208B"/>
    <w:multiLevelType w:val="hybridMultilevel"/>
    <w:tmpl w:val="6C7C6776"/>
    <w:lvl w:ilvl="0" w:tplc="1ABEC6F6">
      <w:numFmt w:val="bullet"/>
      <w:lvlText w:val="•"/>
      <w:lvlJc w:val="left"/>
      <w:pPr>
        <w:ind w:left="1080" w:hanging="360"/>
      </w:pPr>
      <w:rPr>
        <w:rFonts w:ascii="Arial" w:hAnsi="Arial"/>
      </w:rPr>
    </w:lvl>
    <w:lvl w:ilvl="1" w:tplc="13861D24">
      <w:start w:val="1"/>
      <w:numFmt w:val="bullet"/>
      <w:lvlText w:val="o"/>
      <w:lvlJc w:val="left"/>
      <w:pPr>
        <w:ind w:left="1800" w:hanging="360"/>
      </w:pPr>
      <w:rPr>
        <w:rFonts w:ascii="Courier New" w:hAnsi="Courier New"/>
      </w:rPr>
    </w:lvl>
    <w:lvl w:ilvl="2" w:tplc="73DEBFE9">
      <w:start w:val="1"/>
      <w:numFmt w:val="bullet"/>
      <w:lvlText w:val=""/>
      <w:lvlJc w:val="left"/>
      <w:pPr>
        <w:ind w:left="2520" w:hanging="360"/>
      </w:pPr>
      <w:rPr>
        <w:rFonts w:ascii="Wingdings" w:hAnsi="Wingdings"/>
      </w:rPr>
    </w:lvl>
    <w:lvl w:ilvl="3" w:tplc="5E58929B">
      <w:start w:val="1"/>
      <w:numFmt w:val="bullet"/>
      <w:lvlText w:val=""/>
      <w:lvlJc w:val="left"/>
      <w:pPr>
        <w:ind w:left="3240" w:hanging="360"/>
      </w:pPr>
      <w:rPr>
        <w:rFonts w:ascii="Symbol" w:hAnsi="Symbol"/>
      </w:rPr>
    </w:lvl>
    <w:lvl w:ilvl="4" w:tplc="40D6AB09">
      <w:start w:val="1"/>
      <w:numFmt w:val="bullet"/>
      <w:lvlText w:val="o"/>
      <w:lvlJc w:val="left"/>
      <w:pPr>
        <w:ind w:left="3960" w:hanging="360"/>
      </w:pPr>
      <w:rPr>
        <w:rFonts w:ascii="Courier New" w:hAnsi="Courier New"/>
      </w:rPr>
    </w:lvl>
    <w:lvl w:ilvl="5" w:tplc="35048EAE">
      <w:start w:val="1"/>
      <w:numFmt w:val="bullet"/>
      <w:lvlText w:val=""/>
      <w:lvlJc w:val="left"/>
      <w:pPr>
        <w:ind w:left="4680" w:hanging="360"/>
      </w:pPr>
      <w:rPr>
        <w:rFonts w:ascii="Wingdings" w:hAnsi="Wingdings"/>
      </w:rPr>
    </w:lvl>
    <w:lvl w:ilvl="6" w:tplc="2D14129E">
      <w:start w:val="1"/>
      <w:numFmt w:val="bullet"/>
      <w:lvlText w:val=""/>
      <w:lvlJc w:val="left"/>
      <w:pPr>
        <w:ind w:left="5400" w:hanging="360"/>
      </w:pPr>
      <w:rPr>
        <w:rFonts w:ascii="Symbol" w:hAnsi="Symbol"/>
      </w:rPr>
    </w:lvl>
    <w:lvl w:ilvl="7" w:tplc="760B3C71">
      <w:start w:val="1"/>
      <w:numFmt w:val="bullet"/>
      <w:lvlText w:val="o"/>
      <w:lvlJc w:val="left"/>
      <w:pPr>
        <w:ind w:left="6120" w:hanging="360"/>
      </w:pPr>
      <w:rPr>
        <w:rFonts w:ascii="Courier New" w:hAnsi="Courier New"/>
      </w:rPr>
    </w:lvl>
    <w:lvl w:ilvl="8" w:tplc="0E7D8719">
      <w:start w:val="1"/>
      <w:numFmt w:val="bullet"/>
      <w:lvlText w:val=""/>
      <w:lvlJc w:val="left"/>
      <w:pPr>
        <w:ind w:left="6840" w:hanging="360"/>
      </w:pPr>
      <w:rPr>
        <w:rFonts w:ascii="Wingdings" w:hAnsi="Wingdings"/>
      </w:rPr>
    </w:lvl>
  </w:abstractNum>
  <w:abstractNum w:abstractNumId="27" w15:restartNumberingAfterBreak="0">
    <w:nsid w:val="62AF2232"/>
    <w:multiLevelType w:val="hybridMultilevel"/>
    <w:tmpl w:val="B4722466"/>
    <w:lvl w:ilvl="0" w:tplc="3CC9C9A5">
      <w:start w:val="1"/>
      <w:numFmt w:val="bullet"/>
      <w:lvlText w:val=""/>
      <w:lvlJc w:val="left"/>
      <w:pPr>
        <w:ind w:left="720" w:hanging="360"/>
      </w:pPr>
      <w:rPr>
        <w:rFonts w:ascii="Symbol" w:hAnsi="Symbol"/>
      </w:rPr>
    </w:lvl>
    <w:lvl w:ilvl="1" w:tplc="2BFADD9E">
      <w:start w:val="1"/>
      <w:numFmt w:val="bullet"/>
      <w:lvlText w:val="o"/>
      <w:lvlJc w:val="left"/>
      <w:pPr>
        <w:ind w:left="1440" w:hanging="360"/>
      </w:pPr>
      <w:rPr>
        <w:rFonts w:ascii="Courier New" w:hAnsi="Courier New"/>
      </w:rPr>
    </w:lvl>
    <w:lvl w:ilvl="2" w:tplc="6A011D6B">
      <w:start w:val="1"/>
      <w:numFmt w:val="bullet"/>
      <w:lvlText w:val=""/>
      <w:lvlJc w:val="left"/>
      <w:pPr>
        <w:ind w:left="2160" w:hanging="360"/>
      </w:pPr>
      <w:rPr>
        <w:rFonts w:ascii="Wingdings" w:hAnsi="Wingdings"/>
      </w:rPr>
    </w:lvl>
    <w:lvl w:ilvl="3" w:tplc="02A5FBCC">
      <w:start w:val="1"/>
      <w:numFmt w:val="bullet"/>
      <w:lvlText w:val=""/>
      <w:lvlJc w:val="left"/>
      <w:pPr>
        <w:ind w:left="2880" w:hanging="360"/>
      </w:pPr>
      <w:rPr>
        <w:rFonts w:ascii="Symbol" w:hAnsi="Symbol"/>
      </w:rPr>
    </w:lvl>
    <w:lvl w:ilvl="4" w:tplc="49D27E4A">
      <w:start w:val="1"/>
      <w:numFmt w:val="bullet"/>
      <w:lvlText w:val="o"/>
      <w:lvlJc w:val="left"/>
      <w:pPr>
        <w:ind w:left="3600" w:hanging="360"/>
      </w:pPr>
      <w:rPr>
        <w:rFonts w:ascii="Courier New" w:hAnsi="Courier New"/>
      </w:rPr>
    </w:lvl>
    <w:lvl w:ilvl="5" w:tplc="581E9497">
      <w:start w:val="1"/>
      <w:numFmt w:val="bullet"/>
      <w:lvlText w:val=""/>
      <w:lvlJc w:val="left"/>
      <w:pPr>
        <w:ind w:left="4320" w:hanging="360"/>
      </w:pPr>
      <w:rPr>
        <w:rFonts w:ascii="Wingdings" w:hAnsi="Wingdings"/>
      </w:rPr>
    </w:lvl>
    <w:lvl w:ilvl="6" w:tplc="6F8CC62C">
      <w:start w:val="1"/>
      <w:numFmt w:val="bullet"/>
      <w:lvlText w:val=""/>
      <w:lvlJc w:val="left"/>
      <w:pPr>
        <w:ind w:left="5040" w:hanging="360"/>
      </w:pPr>
      <w:rPr>
        <w:rFonts w:ascii="Symbol" w:hAnsi="Symbol"/>
      </w:rPr>
    </w:lvl>
    <w:lvl w:ilvl="7" w:tplc="1DF65309">
      <w:start w:val="1"/>
      <w:numFmt w:val="bullet"/>
      <w:lvlText w:val="o"/>
      <w:lvlJc w:val="left"/>
      <w:pPr>
        <w:ind w:left="5760" w:hanging="360"/>
      </w:pPr>
      <w:rPr>
        <w:rFonts w:ascii="Courier New" w:hAnsi="Courier New"/>
      </w:rPr>
    </w:lvl>
    <w:lvl w:ilvl="8" w:tplc="670C73A9">
      <w:start w:val="1"/>
      <w:numFmt w:val="bullet"/>
      <w:lvlText w:val=""/>
      <w:lvlJc w:val="left"/>
      <w:pPr>
        <w:ind w:left="6480" w:hanging="360"/>
      </w:pPr>
      <w:rPr>
        <w:rFonts w:ascii="Wingdings" w:hAnsi="Wingdings"/>
      </w:rPr>
    </w:lvl>
  </w:abstractNum>
  <w:abstractNum w:abstractNumId="28" w15:restartNumberingAfterBreak="0">
    <w:nsid w:val="66F211A0"/>
    <w:multiLevelType w:val="multilevel"/>
    <w:tmpl w:val="9A182270"/>
    <w:lvl w:ilvl="0">
      <w:start w:val="1"/>
      <w:numFmt w:val="decimal"/>
      <w:lvlText w:val="%1."/>
      <w:lvlJc w:val="left"/>
      <w:pPr>
        <w:ind w:left="360" w:hanging="360"/>
      </w:pPr>
    </w:lvl>
    <w:lvl w:ilvl="1">
      <w:start w:val="1"/>
      <w:numFmt w:val="decimal"/>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080" w:hanging="1080"/>
      </w:pPr>
      <w:rPr>
        <w:b/>
      </w:rPr>
    </w:lvl>
    <w:lvl w:ilvl="5">
      <w:start w:val="1"/>
      <w:numFmt w:val="decimal"/>
      <w:isLgl/>
      <w:lvlText w:val="%1.%2.%3.%4.%5.%6"/>
      <w:lvlJc w:val="left"/>
      <w:pPr>
        <w:ind w:left="1440" w:hanging="1440"/>
      </w:pPr>
      <w:rPr>
        <w:b/>
      </w:rPr>
    </w:lvl>
    <w:lvl w:ilvl="6">
      <w:start w:val="1"/>
      <w:numFmt w:val="decimal"/>
      <w:isLgl/>
      <w:lvlText w:val="%1.%2.%3.%4.%5.%6.%7"/>
      <w:lvlJc w:val="left"/>
      <w:pPr>
        <w:ind w:left="1440" w:hanging="1440"/>
      </w:pPr>
      <w:rPr>
        <w:b/>
      </w:rPr>
    </w:lvl>
    <w:lvl w:ilvl="7">
      <w:start w:val="1"/>
      <w:numFmt w:val="decimal"/>
      <w:isLgl/>
      <w:lvlText w:val="%1.%2.%3.%4.%5.%6.%7.%8"/>
      <w:lvlJc w:val="left"/>
      <w:pPr>
        <w:ind w:left="1800" w:hanging="1800"/>
      </w:pPr>
      <w:rPr>
        <w:b/>
      </w:rPr>
    </w:lvl>
    <w:lvl w:ilvl="8">
      <w:start w:val="1"/>
      <w:numFmt w:val="decimal"/>
      <w:isLgl/>
      <w:lvlText w:val="%1.%2.%3.%4.%5.%6.%7.%8.%9"/>
      <w:lvlJc w:val="left"/>
      <w:pPr>
        <w:ind w:left="1800" w:hanging="1800"/>
      </w:pPr>
      <w:rPr>
        <w:b/>
      </w:rPr>
    </w:lvl>
  </w:abstractNum>
  <w:abstractNum w:abstractNumId="29" w15:restartNumberingAfterBreak="0">
    <w:nsid w:val="67753558"/>
    <w:multiLevelType w:val="multilevel"/>
    <w:tmpl w:val="E254323E"/>
    <w:lvl w:ilvl="0">
      <w:start w:val="10"/>
      <w:numFmt w:val="decimal"/>
      <w:lvlText w:val="%1"/>
      <w:lvlJc w:val="left"/>
      <w:pPr>
        <w:tabs>
          <w:tab w:val="left" w:pos="1440"/>
        </w:tabs>
        <w:ind w:left="1440" w:hanging="1440"/>
      </w:pPr>
      <w:rPr>
        <w:b/>
      </w:rPr>
    </w:lvl>
    <w:lvl w:ilvl="1">
      <w:start w:val="3"/>
      <w:numFmt w:val="decimal"/>
      <w:lvlText w:val="%1.%2"/>
      <w:lvlJc w:val="left"/>
      <w:pPr>
        <w:tabs>
          <w:tab w:val="left" w:pos="2160"/>
        </w:tabs>
        <w:ind w:left="2160" w:hanging="1440"/>
      </w:pPr>
      <w:rPr>
        <w:b/>
      </w:rPr>
    </w:lvl>
    <w:lvl w:ilvl="2">
      <w:start w:val="4"/>
      <w:numFmt w:val="decimal"/>
      <w:lvlText w:val="%1.%2.%3"/>
      <w:lvlJc w:val="left"/>
      <w:pPr>
        <w:tabs>
          <w:tab w:val="left" w:pos="2880"/>
        </w:tabs>
        <w:ind w:left="2880" w:hanging="1440"/>
      </w:pPr>
      <w:rPr>
        <w:b/>
      </w:rPr>
    </w:lvl>
    <w:lvl w:ilvl="3">
      <w:start w:val="2"/>
      <w:numFmt w:val="decimal"/>
      <w:lvlText w:val="%1.%2.%3.%4"/>
      <w:lvlJc w:val="left"/>
      <w:pPr>
        <w:tabs>
          <w:tab w:val="left" w:pos="3600"/>
        </w:tabs>
        <w:ind w:left="3600" w:hanging="1440"/>
      </w:pPr>
      <w:rPr>
        <w:b/>
      </w:rPr>
    </w:lvl>
    <w:lvl w:ilvl="4">
      <w:start w:val="1"/>
      <w:numFmt w:val="decimal"/>
      <w:lvlText w:val="%1.%2.%3.%4.%5"/>
      <w:lvlJc w:val="left"/>
      <w:pPr>
        <w:tabs>
          <w:tab w:val="left" w:pos="4320"/>
        </w:tabs>
        <w:ind w:left="4320" w:hanging="1440"/>
      </w:pPr>
      <w:rPr>
        <w:b/>
      </w:rPr>
    </w:lvl>
    <w:lvl w:ilvl="5">
      <w:start w:val="1"/>
      <w:numFmt w:val="decimal"/>
      <w:lvlText w:val="%1.%2.%3.%4.%5.%6"/>
      <w:lvlJc w:val="left"/>
      <w:pPr>
        <w:tabs>
          <w:tab w:val="left" w:pos="5040"/>
        </w:tabs>
        <w:ind w:left="5040" w:hanging="1440"/>
      </w:pPr>
      <w:rPr>
        <w:b/>
      </w:rPr>
    </w:lvl>
    <w:lvl w:ilvl="6">
      <w:start w:val="1"/>
      <w:numFmt w:val="decimal"/>
      <w:lvlText w:val="%1.%2.%3.%4.%5.%6.%7"/>
      <w:lvlJc w:val="left"/>
      <w:pPr>
        <w:tabs>
          <w:tab w:val="left" w:pos="5760"/>
        </w:tabs>
        <w:ind w:left="5760" w:hanging="1440"/>
      </w:pPr>
      <w:rPr>
        <w:b/>
      </w:rPr>
    </w:lvl>
    <w:lvl w:ilvl="7">
      <w:start w:val="1"/>
      <w:numFmt w:val="decimal"/>
      <w:lvlText w:val="%1.%2.%3.%4.%5.%6.%7.%8"/>
      <w:lvlJc w:val="left"/>
      <w:pPr>
        <w:tabs>
          <w:tab w:val="left" w:pos="6480"/>
        </w:tabs>
        <w:ind w:left="6480" w:hanging="1440"/>
      </w:pPr>
      <w:rPr>
        <w:b/>
      </w:rPr>
    </w:lvl>
    <w:lvl w:ilvl="8">
      <w:start w:val="1"/>
      <w:numFmt w:val="decimal"/>
      <w:lvlText w:val="%1.%2.%3.%4.%5.%6.%7.%8.%9"/>
      <w:lvlJc w:val="left"/>
      <w:pPr>
        <w:tabs>
          <w:tab w:val="left" w:pos="7560"/>
        </w:tabs>
        <w:ind w:left="7560" w:hanging="1800"/>
      </w:pPr>
      <w:rPr>
        <w:b/>
      </w:rPr>
    </w:lvl>
  </w:abstractNum>
  <w:abstractNum w:abstractNumId="30" w15:restartNumberingAfterBreak="0">
    <w:nsid w:val="67DE101D"/>
    <w:multiLevelType w:val="hybridMultilevel"/>
    <w:tmpl w:val="A420D756"/>
    <w:lvl w:ilvl="0" w:tplc="10FF5334">
      <w:numFmt w:val="bullet"/>
      <w:lvlText w:val="•"/>
      <w:lvlJc w:val="left"/>
      <w:pPr>
        <w:ind w:left="1080" w:hanging="360"/>
      </w:pPr>
      <w:rPr>
        <w:rFonts w:ascii="Arial" w:hAnsi="Arial"/>
      </w:rPr>
    </w:lvl>
    <w:lvl w:ilvl="1" w:tplc="27026567">
      <w:start w:val="1"/>
      <w:numFmt w:val="bullet"/>
      <w:lvlText w:val="o"/>
      <w:lvlJc w:val="left"/>
      <w:pPr>
        <w:ind w:left="1800" w:hanging="360"/>
      </w:pPr>
      <w:rPr>
        <w:rFonts w:ascii="Courier New" w:hAnsi="Courier New"/>
      </w:rPr>
    </w:lvl>
    <w:lvl w:ilvl="2" w:tplc="67CCC2B6">
      <w:start w:val="1"/>
      <w:numFmt w:val="bullet"/>
      <w:lvlText w:val=""/>
      <w:lvlJc w:val="left"/>
      <w:pPr>
        <w:ind w:left="2520" w:hanging="360"/>
      </w:pPr>
      <w:rPr>
        <w:rFonts w:ascii="Wingdings" w:hAnsi="Wingdings"/>
      </w:rPr>
    </w:lvl>
    <w:lvl w:ilvl="3" w:tplc="304A9131">
      <w:start w:val="1"/>
      <w:numFmt w:val="bullet"/>
      <w:lvlText w:val=""/>
      <w:lvlJc w:val="left"/>
      <w:pPr>
        <w:ind w:left="3240" w:hanging="360"/>
      </w:pPr>
      <w:rPr>
        <w:rFonts w:ascii="Symbol" w:hAnsi="Symbol"/>
      </w:rPr>
    </w:lvl>
    <w:lvl w:ilvl="4" w:tplc="6622BA1A">
      <w:start w:val="1"/>
      <w:numFmt w:val="bullet"/>
      <w:lvlText w:val="o"/>
      <w:lvlJc w:val="left"/>
      <w:pPr>
        <w:ind w:left="3960" w:hanging="360"/>
      </w:pPr>
      <w:rPr>
        <w:rFonts w:ascii="Courier New" w:hAnsi="Courier New"/>
      </w:rPr>
    </w:lvl>
    <w:lvl w:ilvl="5" w:tplc="00E34A23">
      <w:start w:val="1"/>
      <w:numFmt w:val="bullet"/>
      <w:lvlText w:val=""/>
      <w:lvlJc w:val="left"/>
      <w:pPr>
        <w:ind w:left="4680" w:hanging="360"/>
      </w:pPr>
      <w:rPr>
        <w:rFonts w:ascii="Wingdings" w:hAnsi="Wingdings"/>
      </w:rPr>
    </w:lvl>
    <w:lvl w:ilvl="6" w:tplc="609DBB27">
      <w:start w:val="1"/>
      <w:numFmt w:val="bullet"/>
      <w:lvlText w:val=""/>
      <w:lvlJc w:val="left"/>
      <w:pPr>
        <w:ind w:left="5400" w:hanging="360"/>
      </w:pPr>
      <w:rPr>
        <w:rFonts w:ascii="Symbol" w:hAnsi="Symbol"/>
      </w:rPr>
    </w:lvl>
    <w:lvl w:ilvl="7" w:tplc="4717567D">
      <w:start w:val="1"/>
      <w:numFmt w:val="bullet"/>
      <w:lvlText w:val="o"/>
      <w:lvlJc w:val="left"/>
      <w:pPr>
        <w:ind w:left="6120" w:hanging="360"/>
      </w:pPr>
      <w:rPr>
        <w:rFonts w:ascii="Courier New" w:hAnsi="Courier New"/>
      </w:rPr>
    </w:lvl>
    <w:lvl w:ilvl="8" w:tplc="68E3CD3F">
      <w:start w:val="1"/>
      <w:numFmt w:val="bullet"/>
      <w:lvlText w:val=""/>
      <w:lvlJc w:val="left"/>
      <w:pPr>
        <w:ind w:left="6840" w:hanging="360"/>
      </w:pPr>
      <w:rPr>
        <w:rFonts w:ascii="Wingdings" w:hAnsi="Wingdings"/>
      </w:rPr>
    </w:lvl>
  </w:abstractNum>
  <w:abstractNum w:abstractNumId="31" w15:restartNumberingAfterBreak="0">
    <w:nsid w:val="6C071CE1"/>
    <w:multiLevelType w:val="hybridMultilevel"/>
    <w:tmpl w:val="7328449A"/>
    <w:lvl w:ilvl="0" w:tplc="0AFAAC69">
      <w:start w:val="1"/>
      <w:numFmt w:val="bullet"/>
      <w:lvlText w:val=""/>
      <w:lvlJc w:val="left"/>
      <w:pPr>
        <w:ind w:left="720" w:hanging="360"/>
      </w:pPr>
      <w:rPr>
        <w:rFonts w:ascii="Symbol" w:hAnsi="Symbol"/>
      </w:rPr>
    </w:lvl>
    <w:lvl w:ilvl="1" w:tplc="673FC164">
      <w:start w:val="1"/>
      <w:numFmt w:val="bullet"/>
      <w:lvlText w:val="o"/>
      <w:lvlJc w:val="left"/>
      <w:pPr>
        <w:ind w:left="1440" w:hanging="360"/>
      </w:pPr>
      <w:rPr>
        <w:rFonts w:ascii="Courier New" w:hAnsi="Courier New"/>
      </w:rPr>
    </w:lvl>
    <w:lvl w:ilvl="2" w:tplc="5CA8EE0A">
      <w:start w:val="1"/>
      <w:numFmt w:val="bullet"/>
      <w:lvlText w:val=""/>
      <w:lvlJc w:val="left"/>
      <w:pPr>
        <w:ind w:left="2160" w:hanging="360"/>
      </w:pPr>
      <w:rPr>
        <w:rFonts w:ascii="Wingdings" w:hAnsi="Wingdings"/>
      </w:rPr>
    </w:lvl>
    <w:lvl w:ilvl="3" w:tplc="21CF03F7">
      <w:start w:val="1"/>
      <w:numFmt w:val="bullet"/>
      <w:lvlText w:val=""/>
      <w:lvlJc w:val="left"/>
      <w:pPr>
        <w:ind w:left="2880" w:hanging="360"/>
      </w:pPr>
      <w:rPr>
        <w:rFonts w:ascii="Symbol" w:hAnsi="Symbol"/>
      </w:rPr>
    </w:lvl>
    <w:lvl w:ilvl="4" w:tplc="33695DA5">
      <w:start w:val="1"/>
      <w:numFmt w:val="bullet"/>
      <w:lvlText w:val="o"/>
      <w:lvlJc w:val="left"/>
      <w:pPr>
        <w:ind w:left="3600" w:hanging="360"/>
      </w:pPr>
      <w:rPr>
        <w:rFonts w:ascii="Courier New" w:hAnsi="Courier New"/>
      </w:rPr>
    </w:lvl>
    <w:lvl w:ilvl="5" w:tplc="1D3F465C">
      <w:start w:val="1"/>
      <w:numFmt w:val="bullet"/>
      <w:lvlText w:val=""/>
      <w:lvlJc w:val="left"/>
      <w:pPr>
        <w:ind w:left="4320" w:hanging="360"/>
      </w:pPr>
      <w:rPr>
        <w:rFonts w:ascii="Wingdings" w:hAnsi="Wingdings"/>
      </w:rPr>
    </w:lvl>
    <w:lvl w:ilvl="6" w:tplc="4B266934">
      <w:start w:val="1"/>
      <w:numFmt w:val="bullet"/>
      <w:lvlText w:val=""/>
      <w:lvlJc w:val="left"/>
      <w:pPr>
        <w:ind w:left="5040" w:hanging="360"/>
      </w:pPr>
      <w:rPr>
        <w:rFonts w:ascii="Symbol" w:hAnsi="Symbol"/>
      </w:rPr>
    </w:lvl>
    <w:lvl w:ilvl="7" w:tplc="267532BB">
      <w:start w:val="1"/>
      <w:numFmt w:val="bullet"/>
      <w:lvlText w:val="o"/>
      <w:lvlJc w:val="left"/>
      <w:pPr>
        <w:ind w:left="5760" w:hanging="360"/>
      </w:pPr>
      <w:rPr>
        <w:rFonts w:ascii="Courier New" w:hAnsi="Courier New"/>
      </w:rPr>
    </w:lvl>
    <w:lvl w:ilvl="8" w:tplc="1FAFE499">
      <w:start w:val="1"/>
      <w:numFmt w:val="bullet"/>
      <w:lvlText w:val=""/>
      <w:lvlJc w:val="left"/>
      <w:pPr>
        <w:ind w:left="6480" w:hanging="360"/>
      </w:pPr>
      <w:rPr>
        <w:rFonts w:ascii="Wingdings" w:hAnsi="Wingdings"/>
      </w:rPr>
    </w:lvl>
  </w:abstractNum>
  <w:abstractNum w:abstractNumId="32" w15:restartNumberingAfterBreak="0">
    <w:nsid w:val="6C58442A"/>
    <w:multiLevelType w:val="hybridMultilevel"/>
    <w:tmpl w:val="96E8F250"/>
    <w:lvl w:ilvl="0" w:tplc="06D8828E">
      <w:start w:val="1"/>
      <w:numFmt w:val="bullet"/>
      <w:lvlText w:val=""/>
      <w:lvlJc w:val="left"/>
      <w:pPr>
        <w:ind w:left="720" w:hanging="360"/>
      </w:pPr>
      <w:rPr>
        <w:rFonts w:ascii="Symbol" w:hAnsi="Symbol"/>
      </w:rPr>
    </w:lvl>
    <w:lvl w:ilvl="1" w:tplc="7298A6C4">
      <w:start w:val="1"/>
      <w:numFmt w:val="bullet"/>
      <w:lvlText w:val="o"/>
      <w:lvlJc w:val="left"/>
      <w:pPr>
        <w:ind w:left="1440" w:hanging="360"/>
      </w:pPr>
      <w:rPr>
        <w:rFonts w:ascii="Courier New" w:hAnsi="Courier New"/>
      </w:rPr>
    </w:lvl>
    <w:lvl w:ilvl="2" w:tplc="291494FC">
      <w:start w:val="1"/>
      <w:numFmt w:val="bullet"/>
      <w:lvlText w:val=""/>
      <w:lvlJc w:val="left"/>
      <w:pPr>
        <w:ind w:left="2160" w:hanging="360"/>
      </w:pPr>
      <w:rPr>
        <w:rFonts w:ascii="Wingdings" w:hAnsi="Wingdings"/>
      </w:rPr>
    </w:lvl>
    <w:lvl w:ilvl="3" w:tplc="05D71752">
      <w:start w:val="1"/>
      <w:numFmt w:val="bullet"/>
      <w:lvlText w:val=""/>
      <w:lvlJc w:val="left"/>
      <w:pPr>
        <w:ind w:left="2880" w:hanging="360"/>
      </w:pPr>
      <w:rPr>
        <w:rFonts w:ascii="Symbol" w:hAnsi="Symbol"/>
      </w:rPr>
    </w:lvl>
    <w:lvl w:ilvl="4" w:tplc="1DC6D40E">
      <w:start w:val="1"/>
      <w:numFmt w:val="bullet"/>
      <w:lvlText w:val="o"/>
      <w:lvlJc w:val="left"/>
      <w:pPr>
        <w:ind w:left="3600" w:hanging="360"/>
      </w:pPr>
      <w:rPr>
        <w:rFonts w:ascii="Courier New" w:hAnsi="Courier New"/>
      </w:rPr>
    </w:lvl>
    <w:lvl w:ilvl="5" w:tplc="70412692">
      <w:start w:val="1"/>
      <w:numFmt w:val="bullet"/>
      <w:lvlText w:val=""/>
      <w:lvlJc w:val="left"/>
      <w:pPr>
        <w:ind w:left="4320" w:hanging="360"/>
      </w:pPr>
      <w:rPr>
        <w:rFonts w:ascii="Wingdings" w:hAnsi="Wingdings"/>
      </w:rPr>
    </w:lvl>
    <w:lvl w:ilvl="6" w:tplc="4EC87182">
      <w:start w:val="1"/>
      <w:numFmt w:val="bullet"/>
      <w:lvlText w:val=""/>
      <w:lvlJc w:val="left"/>
      <w:pPr>
        <w:ind w:left="5040" w:hanging="360"/>
      </w:pPr>
      <w:rPr>
        <w:rFonts w:ascii="Symbol" w:hAnsi="Symbol"/>
      </w:rPr>
    </w:lvl>
    <w:lvl w:ilvl="7" w:tplc="6F8AE7DD">
      <w:start w:val="1"/>
      <w:numFmt w:val="bullet"/>
      <w:lvlText w:val="o"/>
      <w:lvlJc w:val="left"/>
      <w:pPr>
        <w:ind w:left="5760" w:hanging="360"/>
      </w:pPr>
      <w:rPr>
        <w:rFonts w:ascii="Courier New" w:hAnsi="Courier New"/>
      </w:rPr>
    </w:lvl>
    <w:lvl w:ilvl="8" w:tplc="7FD99953">
      <w:start w:val="1"/>
      <w:numFmt w:val="bullet"/>
      <w:lvlText w:val=""/>
      <w:lvlJc w:val="left"/>
      <w:pPr>
        <w:ind w:left="6480" w:hanging="360"/>
      </w:pPr>
      <w:rPr>
        <w:rFonts w:ascii="Wingdings" w:hAnsi="Wingdings"/>
      </w:rPr>
    </w:lvl>
  </w:abstractNum>
  <w:abstractNum w:abstractNumId="33" w15:restartNumberingAfterBreak="0">
    <w:nsid w:val="6C70429D"/>
    <w:multiLevelType w:val="hybridMultilevel"/>
    <w:tmpl w:val="7D803C52"/>
    <w:lvl w:ilvl="0" w:tplc="6445565B">
      <w:start w:val="1"/>
      <w:numFmt w:val="bullet"/>
      <w:lvlText w:val=""/>
      <w:lvlJc w:val="left"/>
      <w:pPr>
        <w:ind w:left="720" w:hanging="360"/>
      </w:pPr>
      <w:rPr>
        <w:rFonts w:ascii="Wingdings" w:hAnsi="Wingdings"/>
      </w:rPr>
    </w:lvl>
    <w:lvl w:ilvl="1" w:tplc="7806C9E8">
      <w:start w:val="1"/>
      <w:numFmt w:val="bullet"/>
      <w:lvlText w:val="o"/>
      <w:lvlJc w:val="left"/>
      <w:pPr>
        <w:ind w:left="1440" w:hanging="360"/>
      </w:pPr>
      <w:rPr>
        <w:rFonts w:ascii="Courier New" w:hAnsi="Courier New"/>
      </w:rPr>
    </w:lvl>
    <w:lvl w:ilvl="2" w:tplc="48000D23">
      <w:start w:val="1"/>
      <w:numFmt w:val="bullet"/>
      <w:lvlText w:val=""/>
      <w:lvlJc w:val="left"/>
      <w:pPr>
        <w:ind w:left="2160" w:hanging="360"/>
      </w:pPr>
      <w:rPr>
        <w:rFonts w:ascii="Wingdings" w:hAnsi="Wingdings"/>
      </w:rPr>
    </w:lvl>
    <w:lvl w:ilvl="3" w:tplc="32C226B3">
      <w:start w:val="1"/>
      <w:numFmt w:val="bullet"/>
      <w:lvlText w:val=""/>
      <w:lvlJc w:val="left"/>
      <w:pPr>
        <w:ind w:left="2880" w:hanging="360"/>
      </w:pPr>
      <w:rPr>
        <w:rFonts w:ascii="Symbol" w:hAnsi="Symbol"/>
      </w:rPr>
    </w:lvl>
    <w:lvl w:ilvl="4" w:tplc="60B56B01">
      <w:start w:val="1"/>
      <w:numFmt w:val="bullet"/>
      <w:lvlText w:val="o"/>
      <w:lvlJc w:val="left"/>
      <w:pPr>
        <w:ind w:left="3600" w:hanging="360"/>
      </w:pPr>
      <w:rPr>
        <w:rFonts w:ascii="Courier New" w:hAnsi="Courier New"/>
      </w:rPr>
    </w:lvl>
    <w:lvl w:ilvl="5" w:tplc="378C7F56">
      <w:start w:val="1"/>
      <w:numFmt w:val="bullet"/>
      <w:lvlText w:val=""/>
      <w:lvlJc w:val="left"/>
      <w:pPr>
        <w:ind w:left="4320" w:hanging="360"/>
      </w:pPr>
      <w:rPr>
        <w:rFonts w:ascii="Wingdings" w:hAnsi="Wingdings"/>
      </w:rPr>
    </w:lvl>
    <w:lvl w:ilvl="6" w:tplc="376F42B7">
      <w:start w:val="1"/>
      <w:numFmt w:val="bullet"/>
      <w:lvlText w:val=""/>
      <w:lvlJc w:val="left"/>
      <w:pPr>
        <w:ind w:left="5040" w:hanging="360"/>
      </w:pPr>
      <w:rPr>
        <w:rFonts w:ascii="Symbol" w:hAnsi="Symbol"/>
      </w:rPr>
    </w:lvl>
    <w:lvl w:ilvl="7" w:tplc="6BA080CB">
      <w:start w:val="1"/>
      <w:numFmt w:val="bullet"/>
      <w:lvlText w:val="o"/>
      <w:lvlJc w:val="left"/>
      <w:pPr>
        <w:ind w:left="5760" w:hanging="360"/>
      </w:pPr>
      <w:rPr>
        <w:rFonts w:ascii="Courier New" w:hAnsi="Courier New"/>
      </w:rPr>
    </w:lvl>
    <w:lvl w:ilvl="8" w:tplc="1DA91A13">
      <w:start w:val="1"/>
      <w:numFmt w:val="bullet"/>
      <w:lvlText w:val=""/>
      <w:lvlJc w:val="left"/>
      <w:pPr>
        <w:ind w:left="6480" w:hanging="360"/>
      </w:pPr>
      <w:rPr>
        <w:rFonts w:ascii="Wingdings" w:hAnsi="Wingdings"/>
      </w:rPr>
    </w:lvl>
  </w:abstractNum>
  <w:abstractNum w:abstractNumId="34" w15:restartNumberingAfterBreak="0">
    <w:nsid w:val="6EA448A8"/>
    <w:multiLevelType w:val="hybridMultilevel"/>
    <w:tmpl w:val="DD5EFF1E"/>
    <w:lvl w:ilvl="0" w:tplc="49B9526B">
      <w:start w:val="1"/>
      <w:numFmt w:val="bullet"/>
      <w:lvlText w:val=""/>
      <w:lvlJc w:val="left"/>
      <w:pPr>
        <w:ind w:left="720" w:hanging="360"/>
      </w:pPr>
      <w:rPr>
        <w:rFonts w:ascii="Symbol" w:hAnsi="Symbol"/>
      </w:rPr>
    </w:lvl>
    <w:lvl w:ilvl="1" w:tplc="6A7435C4">
      <w:start w:val="1"/>
      <w:numFmt w:val="bullet"/>
      <w:lvlText w:val="o"/>
      <w:lvlJc w:val="left"/>
      <w:pPr>
        <w:ind w:left="1440" w:hanging="360"/>
      </w:pPr>
      <w:rPr>
        <w:rFonts w:ascii="Courier New" w:hAnsi="Courier New"/>
      </w:rPr>
    </w:lvl>
    <w:lvl w:ilvl="2" w:tplc="2D636309">
      <w:start w:val="1"/>
      <w:numFmt w:val="bullet"/>
      <w:lvlText w:val=""/>
      <w:lvlJc w:val="left"/>
      <w:pPr>
        <w:ind w:left="2160" w:hanging="360"/>
      </w:pPr>
      <w:rPr>
        <w:rFonts w:ascii="Wingdings" w:hAnsi="Wingdings"/>
      </w:rPr>
    </w:lvl>
    <w:lvl w:ilvl="3" w:tplc="72FB76C6">
      <w:start w:val="1"/>
      <w:numFmt w:val="bullet"/>
      <w:lvlText w:val=""/>
      <w:lvlJc w:val="left"/>
      <w:pPr>
        <w:ind w:left="2880" w:hanging="360"/>
      </w:pPr>
      <w:rPr>
        <w:rFonts w:ascii="Symbol" w:hAnsi="Symbol"/>
      </w:rPr>
    </w:lvl>
    <w:lvl w:ilvl="4" w:tplc="7DBAD772">
      <w:start w:val="1"/>
      <w:numFmt w:val="bullet"/>
      <w:lvlText w:val="o"/>
      <w:lvlJc w:val="left"/>
      <w:pPr>
        <w:ind w:left="3600" w:hanging="360"/>
      </w:pPr>
      <w:rPr>
        <w:rFonts w:ascii="Courier New" w:hAnsi="Courier New"/>
      </w:rPr>
    </w:lvl>
    <w:lvl w:ilvl="5" w:tplc="79BF548A">
      <w:start w:val="1"/>
      <w:numFmt w:val="bullet"/>
      <w:lvlText w:val=""/>
      <w:lvlJc w:val="left"/>
      <w:pPr>
        <w:ind w:left="4320" w:hanging="360"/>
      </w:pPr>
      <w:rPr>
        <w:rFonts w:ascii="Wingdings" w:hAnsi="Wingdings"/>
      </w:rPr>
    </w:lvl>
    <w:lvl w:ilvl="6" w:tplc="4C20C16E">
      <w:start w:val="1"/>
      <w:numFmt w:val="bullet"/>
      <w:lvlText w:val=""/>
      <w:lvlJc w:val="left"/>
      <w:pPr>
        <w:ind w:left="5040" w:hanging="360"/>
      </w:pPr>
      <w:rPr>
        <w:rFonts w:ascii="Symbol" w:hAnsi="Symbol"/>
      </w:rPr>
    </w:lvl>
    <w:lvl w:ilvl="7" w:tplc="22196735">
      <w:start w:val="1"/>
      <w:numFmt w:val="bullet"/>
      <w:lvlText w:val="o"/>
      <w:lvlJc w:val="left"/>
      <w:pPr>
        <w:ind w:left="5760" w:hanging="360"/>
      </w:pPr>
      <w:rPr>
        <w:rFonts w:ascii="Courier New" w:hAnsi="Courier New"/>
      </w:rPr>
    </w:lvl>
    <w:lvl w:ilvl="8" w:tplc="0ECB7C0D">
      <w:start w:val="1"/>
      <w:numFmt w:val="bullet"/>
      <w:lvlText w:val=""/>
      <w:lvlJc w:val="left"/>
      <w:pPr>
        <w:ind w:left="6480" w:hanging="360"/>
      </w:pPr>
      <w:rPr>
        <w:rFonts w:ascii="Wingdings" w:hAnsi="Wingdings"/>
      </w:rPr>
    </w:lvl>
  </w:abstractNum>
  <w:abstractNum w:abstractNumId="35" w15:restartNumberingAfterBreak="0">
    <w:nsid w:val="71522DC5"/>
    <w:multiLevelType w:val="hybridMultilevel"/>
    <w:tmpl w:val="91887214"/>
    <w:lvl w:ilvl="0" w:tplc="31D4990D">
      <w:start w:val="1"/>
      <w:numFmt w:val="bullet"/>
      <w:lvlText w:val=""/>
      <w:lvlJc w:val="left"/>
      <w:pPr>
        <w:ind w:left="720" w:hanging="360"/>
      </w:pPr>
      <w:rPr>
        <w:rFonts w:ascii="Symbol" w:hAnsi="Symbol"/>
      </w:rPr>
    </w:lvl>
    <w:lvl w:ilvl="1" w:tplc="1AFAC6AE">
      <w:start w:val="1"/>
      <w:numFmt w:val="bullet"/>
      <w:lvlText w:val="o"/>
      <w:lvlJc w:val="left"/>
      <w:pPr>
        <w:ind w:left="1440" w:hanging="360"/>
      </w:pPr>
      <w:rPr>
        <w:rFonts w:ascii="Courier New" w:hAnsi="Courier New"/>
      </w:rPr>
    </w:lvl>
    <w:lvl w:ilvl="2" w:tplc="78917FF7">
      <w:start w:val="1"/>
      <w:numFmt w:val="bullet"/>
      <w:lvlText w:val=""/>
      <w:lvlJc w:val="left"/>
      <w:pPr>
        <w:ind w:left="2160" w:hanging="360"/>
      </w:pPr>
      <w:rPr>
        <w:rFonts w:ascii="Wingdings" w:hAnsi="Wingdings"/>
      </w:rPr>
    </w:lvl>
    <w:lvl w:ilvl="3" w:tplc="4CC1D80F">
      <w:start w:val="1"/>
      <w:numFmt w:val="bullet"/>
      <w:lvlText w:val=""/>
      <w:lvlJc w:val="left"/>
      <w:pPr>
        <w:ind w:left="2880" w:hanging="360"/>
      </w:pPr>
      <w:rPr>
        <w:rFonts w:ascii="Symbol" w:hAnsi="Symbol"/>
      </w:rPr>
    </w:lvl>
    <w:lvl w:ilvl="4" w:tplc="377F9297">
      <w:start w:val="1"/>
      <w:numFmt w:val="bullet"/>
      <w:lvlText w:val="o"/>
      <w:lvlJc w:val="left"/>
      <w:pPr>
        <w:ind w:left="3600" w:hanging="360"/>
      </w:pPr>
      <w:rPr>
        <w:rFonts w:ascii="Courier New" w:hAnsi="Courier New"/>
      </w:rPr>
    </w:lvl>
    <w:lvl w:ilvl="5" w:tplc="235D4C8F">
      <w:start w:val="1"/>
      <w:numFmt w:val="bullet"/>
      <w:lvlText w:val=""/>
      <w:lvlJc w:val="left"/>
      <w:pPr>
        <w:ind w:left="4320" w:hanging="360"/>
      </w:pPr>
      <w:rPr>
        <w:rFonts w:ascii="Wingdings" w:hAnsi="Wingdings"/>
      </w:rPr>
    </w:lvl>
    <w:lvl w:ilvl="6" w:tplc="386EB0FE">
      <w:start w:val="1"/>
      <w:numFmt w:val="bullet"/>
      <w:lvlText w:val=""/>
      <w:lvlJc w:val="left"/>
      <w:pPr>
        <w:ind w:left="5040" w:hanging="360"/>
      </w:pPr>
      <w:rPr>
        <w:rFonts w:ascii="Symbol" w:hAnsi="Symbol"/>
      </w:rPr>
    </w:lvl>
    <w:lvl w:ilvl="7" w:tplc="68B4449E">
      <w:start w:val="1"/>
      <w:numFmt w:val="bullet"/>
      <w:lvlText w:val="o"/>
      <w:lvlJc w:val="left"/>
      <w:pPr>
        <w:ind w:left="5760" w:hanging="360"/>
      </w:pPr>
      <w:rPr>
        <w:rFonts w:ascii="Courier New" w:hAnsi="Courier New"/>
      </w:rPr>
    </w:lvl>
    <w:lvl w:ilvl="8" w:tplc="2B5DAC43">
      <w:start w:val="1"/>
      <w:numFmt w:val="bullet"/>
      <w:lvlText w:val=""/>
      <w:lvlJc w:val="left"/>
      <w:pPr>
        <w:ind w:left="6480" w:hanging="360"/>
      </w:pPr>
      <w:rPr>
        <w:rFonts w:ascii="Wingdings" w:hAnsi="Wingdings"/>
      </w:rPr>
    </w:lvl>
  </w:abstractNum>
  <w:abstractNum w:abstractNumId="36" w15:restartNumberingAfterBreak="0">
    <w:nsid w:val="7184214B"/>
    <w:multiLevelType w:val="hybridMultilevel"/>
    <w:tmpl w:val="45346A5E"/>
    <w:lvl w:ilvl="0" w:tplc="3DF7DFAD">
      <w:start w:val="1"/>
      <w:numFmt w:val="bullet"/>
      <w:lvlText w:val=""/>
      <w:lvlJc w:val="left"/>
      <w:pPr>
        <w:tabs>
          <w:tab w:val="left" w:pos="720"/>
        </w:tabs>
        <w:ind w:left="720" w:hanging="360"/>
      </w:pPr>
      <w:rPr>
        <w:rFonts w:ascii="Symbol" w:hAnsi="Symbol"/>
      </w:rPr>
    </w:lvl>
    <w:lvl w:ilvl="1" w:tplc="0B283CE1">
      <w:start w:val="1"/>
      <w:numFmt w:val="bullet"/>
      <w:lvlText w:val="o"/>
      <w:lvlJc w:val="left"/>
      <w:pPr>
        <w:tabs>
          <w:tab w:val="left" w:pos="1440"/>
        </w:tabs>
        <w:ind w:left="1440" w:hanging="360"/>
      </w:pPr>
      <w:rPr>
        <w:rFonts w:ascii="Courier New" w:hAnsi="Courier New"/>
      </w:rPr>
    </w:lvl>
    <w:lvl w:ilvl="2" w:tplc="093B9259">
      <w:start w:val="1"/>
      <w:numFmt w:val="bullet"/>
      <w:lvlText w:val=""/>
      <w:lvlJc w:val="left"/>
      <w:pPr>
        <w:tabs>
          <w:tab w:val="left" w:pos="2160"/>
        </w:tabs>
        <w:ind w:left="2160" w:hanging="360"/>
      </w:pPr>
      <w:rPr>
        <w:rFonts w:ascii="Wingdings" w:hAnsi="Wingdings"/>
      </w:rPr>
    </w:lvl>
    <w:lvl w:ilvl="3" w:tplc="778B9C22">
      <w:start w:val="1"/>
      <w:numFmt w:val="bullet"/>
      <w:lvlText w:val=""/>
      <w:lvlJc w:val="left"/>
      <w:pPr>
        <w:tabs>
          <w:tab w:val="left" w:pos="2880"/>
        </w:tabs>
        <w:ind w:left="2880" w:hanging="360"/>
      </w:pPr>
      <w:rPr>
        <w:rFonts w:ascii="Symbol" w:hAnsi="Symbol"/>
      </w:rPr>
    </w:lvl>
    <w:lvl w:ilvl="4" w:tplc="61821FAD">
      <w:start w:val="1"/>
      <w:numFmt w:val="bullet"/>
      <w:lvlText w:val="o"/>
      <w:lvlJc w:val="left"/>
      <w:pPr>
        <w:tabs>
          <w:tab w:val="left" w:pos="3600"/>
        </w:tabs>
        <w:ind w:left="3600" w:hanging="360"/>
      </w:pPr>
      <w:rPr>
        <w:rFonts w:ascii="Courier New" w:hAnsi="Courier New"/>
      </w:rPr>
    </w:lvl>
    <w:lvl w:ilvl="5" w:tplc="7697D23B">
      <w:start w:val="1"/>
      <w:numFmt w:val="bullet"/>
      <w:lvlText w:val=""/>
      <w:lvlJc w:val="left"/>
      <w:pPr>
        <w:tabs>
          <w:tab w:val="left" w:pos="4320"/>
        </w:tabs>
        <w:ind w:left="4320" w:hanging="360"/>
      </w:pPr>
      <w:rPr>
        <w:rFonts w:ascii="Wingdings" w:hAnsi="Wingdings"/>
      </w:rPr>
    </w:lvl>
    <w:lvl w:ilvl="6" w:tplc="0109B0CE">
      <w:start w:val="1"/>
      <w:numFmt w:val="bullet"/>
      <w:lvlText w:val=""/>
      <w:lvlJc w:val="left"/>
      <w:pPr>
        <w:tabs>
          <w:tab w:val="left" w:pos="5040"/>
        </w:tabs>
        <w:ind w:left="5040" w:hanging="360"/>
      </w:pPr>
      <w:rPr>
        <w:rFonts w:ascii="Symbol" w:hAnsi="Symbol"/>
      </w:rPr>
    </w:lvl>
    <w:lvl w:ilvl="7" w:tplc="7C5864CB">
      <w:start w:val="1"/>
      <w:numFmt w:val="bullet"/>
      <w:lvlText w:val="o"/>
      <w:lvlJc w:val="left"/>
      <w:pPr>
        <w:tabs>
          <w:tab w:val="left" w:pos="5760"/>
        </w:tabs>
        <w:ind w:left="5760" w:hanging="360"/>
      </w:pPr>
      <w:rPr>
        <w:rFonts w:ascii="Courier New" w:hAnsi="Courier New"/>
      </w:rPr>
    </w:lvl>
    <w:lvl w:ilvl="8" w:tplc="4F108C93">
      <w:start w:val="1"/>
      <w:numFmt w:val="bullet"/>
      <w:lvlText w:val=""/>
      <w:lvlJc w:val="left"/>
      <w:pPr>
        <w:tabs>
          <w:tab w:val="left" w:pos="6480"/>
        </w:tabs>
        <w:ind w:left="6480" w:hanging="360"/>
      </w:pPr>
      <w:rPr>
        <w:rFonts w:ascii="Wingdings" w:hAnsi="Wingdings"/>
      </w:rPr>
    </w:lvl>
  </w:abstractNum>
  <w:abstractNum w:abstractNumId="37" w15:restartNumberingAfterBreak="0">
    <w:nsid w:val="74441625"/>
    <w:multiLevelType w:val="multilevel"/>
    <w:tmpl w:val="17043F6A"/>
    <w:lvl w:ilvl="0">
      <w:start w:val="4"/>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74E24744"/>
    <w:multiLevelType w:val="hybridMultilevel"/>
    <w:tmpl w:val="92A67604"/>
    <w:lvl w:ilvl="0" w:tplc="20E3C11B">
      <w:start w:val="1"/>
      <w:numFmt w:val="bullet"/>
      <w:lvlText w:val=""/>
      <w:lvlJc w:val="left"/>
      <w:pPr>
        <w:tabs>
          <w:tab w:val="left" w:pos="720"/>
        </w:tabs>
        <w:ind w:left="720" w:hanging="360"/>
      </w:pPr>
      <w:rPr>
        <w:rFonts w:ascii="Symbol" w:hAnsi="Symbol"/>
      </w:rPr>
    </w:lvl>
    <w:lvl w:ilvl="1" w:tplc="583885B4">
      <w:start w:val="1"/>
      <w:numFmt w:val="bullet"/>
      <w:lvlText w:val="o"/>
      <w:lvlJc w:val="left"/>
      <w:pPr>
        <w:tabs>
          <w:tab w:val="left" w:pos="1440"/>
        </w:tabs>
        <w:ind w:left="1440" w:hanging="360"/>
      </w:pPr>
      <w:rPr>
        <w:rFonts w:ascii="Courier New" w:hAnsi="Courier New"/>
      </w:rPr>
    </w:lvl>
    <w:lvl w:ilvl="2" w:tplc="068A5762">
      <w:start w:val="1"/>
      <w:numFmt w:val="bullet"/>
      <w:lvlText w:val=""/>
      <w:lvlJc w:val="left"/>
      <w:pPr>
        <w:tabs>
          <w:tab w:val="left" w:pos="2160"/>
        </w:tabs>
        <w:ind w:left="2160" w:hanging="360"/>
      </w:pPr>
      <w:rPr>
        <w:rFonts w:ascii="Wingdings" w:hAnsi="Wingdings"/>
      </w:rPr>
    </w:lvl>
    <w:lvl w:ilvl="3" w:tplc="251C6FB3">
      <w:start w:val="1"/>
      <w:numFmt w:val="bullet"/>
      <w:lvlText w:val=""/>
      <w:lvlJc w:val="left"/>
      <w:pPr>
        <w:tabs>
          <w:tab w:val="left" w:pos="2880"/>
        </w:tabs>
        <w:ind w:left="2880" w:hanging="360"/>
      </w:pPr>
      <w:rPr>
        <w:rFonts w:ascii="Symbol" w:hAnsi="Symbol"/>
      </w:rPr>
    </w:lvl>
    <w:lvl w:ilvl="4" w:tplc="6A5FC13F">
      <w:start w:val="1"/>
      <w:numFmt w:val="bullet"/>
      <w:lvlText w:val="o"/>
      <w:lvlJc w:val="left"/>
      <w:pPr>
        <w:tabs>
          <w:tab w:val="left" w:pos="3600"/>
        </w:tabs>
        <w:ind w:left="3600" w:hanging="360"/>
      </w:pPr>
      <w:rPr>
        <w:rFonts w:ascii="Courier New" w:hAnsi="Courier New"/>
      </w:rPr>
    </w:lvl>
    <w:lvl w:ilvl="5" w:tplc="47C8DCD8">
      <w:start w:val="1"/>
      <w:numFmt w:val="bullet"/>
      <w:lvlText w:val=""/>
      <w:lvlJc w:val="left"/>
      <w:pPr>
        <w:tabs>
          <w:tab w:val="left" w:pos="4320"/>
        </w:tabs>
        <w:ind w:left="4320" w:hanging="360"/>
      </w:pPr>
      <w:rPr>
        <w:rFonts w:ascii="Wingdings" w:hAnsi="Wingdings"/>
      </w:rPr>
    </w:lvl>
    <w:lvl w:ilvl="6" w:tplc="7F962C47">
      <w:start w:val="1"/>
      <w:numFmt w:val="bullet"/>
      <w:lvlText w:val=""/>
      <w:lvlJc w:val="left"/>
      <w:pPr>
        <w:tabs>
          <w:tab w:val="left" w:pos="5040"/>
        </w:tabs>
        <w:ind w:left="5040" w:hanging="360"/>
      </w:pPr>
      <w:rPr>
        <w:rFonts w:ascii="Symbol" w:hAnsi="Symbol"/>
      </w:rPr>
    </w:lvl>
    <w:lvl w:ilvl="7" w:tplc="016D17C9">
      <w:start w:val="1"/>
      <w:numFmt w:val="bullet"/>
      <w:lvlText w:val="o"/>
      <w:lvlJc w:val="left"/>
      <w:pPr>
        <w:tabs>
          <w:tab w:val="left" w:pos="5760"/>
        </w:tabs>
        <w:ind w:left="5760" w:hanging="360"/>
      </w:pPr>
      <w:rPr>
        <w:rFonts w:ascii="Courier New" w:hAnsi="Courier New"/>
      </w:rPr>
    </w:lvl>
    <w:lvl w:ilvl="8" w:tplc="3C00FCF5">
      <w:start w:val="1"/>
      <w:numFmt w:val="bullet"/>
      <w:lvlText w:val=""/>
      <w:lvlJc w:val="left"/>
      <w:pPr>
        <w:tabs>
          <w:tab w:val="left" w:pos="6480"/>
        </w:tabs>
        <w:ind w:left="6480" w:hanging="360"/>
      </w:pPr>
      <w:rPr>
        <w:rFonts w:ascii="Wingdings" w:hAnsi="Wingdings"/>
      </w:rPr>
    </w:lvl>
  </w:abstractNum>
  <w:abstractNum w:abstractNumId="39" w15:restartNumberingAfterBreak="0">
    <w:nsid w:val="77F53D84"/>
    <w:multiLevelType w:val="multilevel"/>
    <w:tmpl w:val="81B20BD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77FA071E"/>
    <w:multiLevelType w:val="hybridMultilevel"/>
    <w:tmpl w:val="7A4C32AC"/>
    <w:lvl w:ilvl="0" w:tplc="724C818F">
      <w:start w:val="1"/>
      <w:numFmt w:val="bullet"/>
      <w:lvlText w:val=""/>
      <w:lvlJc w:val="left"/>
      <w:pPr>
        <w:ind w:left="720" w:hanging="360"/>
      </w:pPr>
      <w:rPr>
        <w:rFonts w:ascii="Symbol" w:hAnsi="Symbol"/>
      </w:rPr>
    </w:lvl>
    <w:lvl w:ilvl="1" w:tplc="13DD0BC7">
      <w:start w:val="1"/>
      <w:numFmt w:val="bullet"/>
      <w:lvlText w:val="o"/>
      <w:lvlJc w:val="left"/>
      <w:pPr>
        <w:ind w:left="1440" w:hanging="360"/>
      </w:pPr>
      <w:rPr>
        <w:rFonts w:ascii="Courier New" w:hAnsi="Courier New"/>
      </w:rPr>
    </w:lvl>
    <w:lvl w:ilvl="2" w:tplc="74DDCF51">
      <w:start w:val="1"/>
      <w:numFmt w:val="bullet"/>
      <w:lvlText w:val=""/>
      <w:lvlJc w:val="left"/>
      <w:pPr>
        <w:ind w:left="2160" w:hanging="360"/>
      </w:pPr>
      <w:rPr>
        <w:rFonts w:ascii="Wingdings" w:hAnsi="Wingdings"/>
      </w:rPr>
    </w:lvl>
    <w:lvl w:ilvl="3" w:tplc="2F554071">
      <w:start w:val="1"/>
      <w:numFmt w:val="bullet"/>
      <w:lvlText w:val=""/>
      <w:lvlJc w:val="left"/>
      <w:pPr>
        <w:ind w:left="2880" w:hanging="360"/>
      </w:pPr>
      <w:rPr>
        <w:rFonts w:ascii="Symbol" w:hAnsi="Symbol"/>
      </w:rPr>
    </w:lvl>
    <w:lvl w:ilvl="4" w:tplc="39B655E2">
      <w:start w:val="1"/>
      <w:numFmt w:val="bullet"/>
      <w:lvlText w:val="o"/>
      <w:lvlJc w:val="left"/>
      <w:pPr>
        <w:ind w:left="3600" w:hanging="360"/>
      </w:pPr>
      <w:rPr>
        <w:rFonts w:ascii="Courier New" w:hAnsi="Courier New"/>
      </w:rPr>
    </w:lvl>
    <w:lvl w:ilvl="5" w:tplc="7BAD6CD7">
      <w:start w:val="1"/>
      <w:numFmt w:val="bullet"/>
      <w:lvlText w:val=""/>
      <w:lvlJc w:val="left"/>
      <w:pPr>
        <w:ind w:left="4320" w:hanging="360"/>
      </w:pPr>
      <w:rPr>
        <w:rFonts w:ascii="Wingdings" w:hAnsi="Wingdings"/>
      </w:rPr>
    </w:lvl>
    <w:lvl w:ilvl="6" w:tplc="6175AB85">
      <w:start w:val="1"/>
      <w:numFmt w:val="bullet"/>
      <w:lvlText w:val=""/>
      <w:lvlJc w:val="left"/>
      <w:pPr>
        <w:ind w:left="5040" w:hanging="360"/>
      </w:pPr>
      <w:rPr>
        <w:rFonts w:ascii="Symbol" w:hAnsi="Symbol"/>
      </w:rPr>
    </w:lvl>
    <w:lvl w:ilvl="7" w:tplc="1CF3D975">
      <w:start w:val="1"/>
      <w:numFmt w:val="bullet"/>
      <w:lvlText w:val="o"/>
      <w:lvlJc w:val="left"/>
      <w:pPr>
        <w:ind w:left="5760" w:hanging="360"/>
      </w:pPr>
      <w:rPr>
        <w:rFonts w:ascii="Courier New" w:hAnsi="Courier New"/>
      </w:rPr>
    </w:lvl>
    <w:lvl w:ilvl="8" w:tplc="5490222F">
      <w:start w:val="1"/>
      <w:numFmt w:val="bullet"/>
      <w:lvlText w:val=""/>
      <w:lvlJc w:val="left"/>
      <w:pPr>
        <w:ind w:left="6480" w:hanging="360"/>
      </w:pPr>
      <w:rPr>
        <w:rFonts w:ascii="Wingdings" w:hAnsi="Wingdings"/>
      </w:rPr>
    </w:lvl>
  </w:abstractNum>
  <w:abstractNum w:abstractNumId="41" w15:restartNumberingAfterBreak="0">
    <w:nsid w:val="7B4C733F"/>
    <w:multiLevelType w:val="hybridMultilevel"/>
    <w:tmpl w:val="13F2AABC"/>
    <w:lvl w:ilvl="0" w:tplc="07481A5B">
      <w:numFmt w:val="bullet"/>
      <w:lvlText w:val="•"/>
      <w:lvlJc w:val="left"/>
      <w:pPr>
        <w:ind w:left="720" w:hanging="360"/>
      </w:pPr>
      <w:rPr>
        <w:rFonts w:ascii="Arial" w:hAnsi="Arial"/>
      </w:rPr>
    </w:lvl>
    <w:lvl w:ilvl="1" w:tplc="17837F4B">
      <w:start w:val="1"/>
      <w:numFmt w:val="bullet"/>
      <w:lvlText w:val="o"/>
      <w:lvlJc w:val="left"/>
      <w:pPr>
        <w:ind w:left="1440" w:hanging="360"/>
      </w:pPr>
      <w:rPr>
        <w:rFonts w:ascii="Courier New" w:hAnsi="Courier New"/>
      </w:rPr>
    </w:lvl>
    <w:lvl w:ilvl="2" w:tplc="40873851">
      <w:start w:val="1"/>
      <w:numFmt w:val="bullet"/>
      <w:lvlText w:val=""/>
      <w:lvlJc w:val="left"/>
      <w:pPr>
        <w:ind w:left="2160" w:hanging="360"/>
      </w:pPr>
      <w:rPr>
        <w:rFonts w:ascii="Wingdings" w:hAnsi="Wingdings"/>
      </w:rPr>
    </w:lvl>
    <w:lvl w:ilvl="3" w:tplc="24A2C194">
      <w:start w:val="1"/>
      <w:numFmt w:val="bullet"/>
      <w:lvlText w:val=""/>
      <w:lvlJc w:val="left"/>
      <w:pPr>
        <w:ind w:left="2880" w:hanging="360"/>
      </w:pPr>
      <w:rPr>
        <w:rFonts w:ascii="Symbol" w:hAnsi="Symbol"/>
      </w:rPr>
    </w:lvl>
    <w:lvl w:ilvl="4" w:tplc="7A5375B4">
      <w:start w:val="1"/>
      <w:numFmt w:val="bullet"/>
      <w:lvlText w:val="o"/>
      <w:lvlJc w:val="left"/>
      <w:pPr>
        <w:ind w:left="3600" w:hanging="360"/>
      </w:pPr>
      <w:rPr>
        <w:rFonts w:ascii="Courier New" w:hAnsi="Courier New"/>
      </w:rPr>
    </w:lvl>
    <w:lvl w:ilvl="5" w:tplc="78012661">
      <w:start w:val="1"/>
      <w:numFmt w:val="bullet"/>
      <w:lvlText w:val=""/>
      <w:lvlJc w:val="left"/>
      <w:pPr>
        <w:ind w:left="4320" w:hanging="360"/>
      </w:pPr>
      <w:rPr>
        <w:rFonts w:ascii="Wingdings" w:hAnsi="Wingdings"/>
      </w:rPr>
    </w:lvl>
    <w:lvl w:ilvl="6" w:tplc="0C2ED413">
      <w:start w:val="1"/>
      <w:numFmt w:val="bullet"/>
      <w:lvlText w:val=""/>
      <w:lvlJc w:val="left"/>
      <w:pPr>
        <w:ind w:left="5040" w:hanging="360"/>
      </w:pPr>
      <w:rPr>
        <w:rFonts w:ascii="Symbol" w:hAnsi="Symbol"/>
      </w:rPr>
    </w:lvl>
    <w:lvl w:ilvl="7" w:tplc="79776309">
      <w:start w:val="1"/>
      <w:numFmt w:val="bullet"/>
      <w:lvlText w:val="o"/>
      <w:lvlJc w:val="left"/>
      <w:pPr>
        <w:ind w:left="5760" w:hanging="360"/>
      </w:pPr>
      <w:rPr>
        <w:rFonts w:ascii="Courier New" w:hAnsi="Courier New"/>
      </w:rPr>
    </w:lvl>
    <w:lvl w:ilvl="8" w:tplc="607844EA">
      <w:start w:val="1"/>
      <w:numFmt w:val="bullet"/>
      <w:lvlText w:val=""/>
      <w:lvlJc w:val="left"/>
      <w:pPr>
        <w:ind w:left="6480" w:hanging="360"/>
      </w:pPr>
      <w:rPr>
        <w:rFonts w:ascii="Wingdings" w:hAnsi="Wingdings"/>
      </w:rPr>
    </w:lvl>
  </w:abstractNum>
  <w:abstractNum w:abstractNumId="42" w15:restartNumberingAfterBreak="0">
    <w:nsid w:val="7C6D3102"/>
    <w:multiLevelType w:val="hybridMultilevel"/>
    <w:tmpl w:val="F2148096"/>
    <w:lvl w:ilvl="0" w:tplc="146D88BA">
      <w:start w:val="1"/>
      <w:numFmt w:val="bullet"/>
      <w:lvlText w:val=""/>
      <w:lvlJc w:val="left"/>
      <w:pPr>
        <w:tabs>
          <w:tab w:val="left" w:pos="1440"/>
        </w:tabs>
        <w:ind w:left="1440" w:hanging="360"/>
      </w:pPr>
      <w:rPr>
        <w:rFonts w:ascii="Symbol" w:hAnsi="Symbol"/>
      </w:rPr>
    </w:lvl>
    <w:lvl w:ilvl="1" w:tplc="522DB647">
      <w:start w:val="1"/>
      <w:numFmt w:val="bullet"/>
      <w:lvlText w:val="o"/>
      <w:lvlJc w:val="left"/>
      <w:pPr>
        <w:tabs>
          <w:tab w:val="left" w:pos="2160"/>
        </w:tabs>
        <w:ind w:left="2160" w:hanging="360"/>
      </w:pPr>
      <w:rPr>
        <w:rFonts w:ascii="Courier New" w:hAnsi="Courier New"/>
      </w:rPr>
    </w:lvl>
    <w:lvl w:ilvl="2" w:tplc="08F21716">
      <w:start w:val="1"/>
      <w:numFmt w:val="bullet"/>
      <w:lvlText w:val=""/>
      <w:lvlJc w:val="left"/>
      <w:pPr>
        <w:tabs>
          <w:tab w:val="left" w:pos="2880"/>
        </w:tabs>
        <w:ind w:left="2880" w:hanging="360"/>
      </w:pPr>
      <w:rPr>
        <w:rFonts w:ascii="Wingdings" w:hAnsi="Wingdings"/>
      </w:rPr>
    </w:lvl>
    <w:lvl w:ilvl="3" w:tplc="36CB90CC">
      <w:start w:val="1"/>
      <w:numFmt w:val="bullet"/>
      <w:lvlText w:val=""/>
      <w:lvlJc w:val="left"/>
      <w:pPr>
        <w:tabs>
          <w:tab w:val="left" w:pos="3600"/>
        </w:tabs>
        <w:ind w:left="3600" w:hanging="360"/>
      </w:pPr>
      <w:rPr>
        <w:rFonts w:ascii="Symbol" w:hAnsi="Symbol"/>
      </w:rPr>
    </w:lvl>
    <w:lvl w:ilvl="4" w:tplc="71F1C6F7">
      <w:start w:val="1"/>
      <w:numFmt w:val="bullet"/>
      <w:lvlText w:val="o"/>
      <w:lvlJc w:val="left"/>
      <w:pPr>
        <w:tabs>
          <w:tab w:val="left" w:pos="4320"/>
        </w:tabs>
        <w:ind w:left="4320" w:hanging="360"/>
      </w:pPr>
      <w:rPr>
        <w:rFonts w:ascii="Courier New" w:hAnsi="Courier New"/>
      </w:rPr>
    </w:lvl>
    <w:lvl w:ilvl="5" w:tplc="016273A7">
      <w:start w:val="1"/>
      <w:numFmt w:val="bullet"/>
      <w:lvlText w:val=""/>
      <w:lvlJc w:val="left"/>
      <w:pPr>
        <w:tabs>
          <w:tab w:val="left" w:pos="5040"/>
        </w:tabs>
        <w:ind w:left="5040" w:hanging="360"/>
      </w:pPr>
      <w:rPr>
        <w:rFonts w:ascii="Wingdings" w:hAnsi="Wingdings"/>
      </w:rPr>
    </w:lvl>
    <w:lvl w:ilvl="6" w:tplc="2AAEC8F6">
      <w:start w:val="1"/>
      <w:numFmt w:val="bullet"/>
      <w:lvlText w:val=""/>
      <w:lvlJc w:val="left"/>
      <w:pPr>
        <w:tabs>
          <w:tab w:val="left" w:pos="5760"/>
        </w:tabs>
        <w:ind w:left="5760" w:hanging="360"/>
      </w:pPr>
      <w:rPr>
        <w:rFonts w:ascii="Symbol" w:hAnsi="Symbol"/>
      </w:rPr>
    </w:lvl>
    <w:lvl w:ilvl="7" w:tplc="2B3D0153">
      <w:start w:val="1"/>
      <w:numFmt w:val="bullet"/>
      <w:lvlText w:val="o"/>
      <w:lvlJc w:val="left"/>
      <w:pPr>
        <w:tabs>
          <w:tab w:val="left" w:pos="6480"/>
        </w:tabs>
        <w:ind w:left="6480" w:hanging="360"/>
      </w:pPr>
      <w:rPr>
        <w:rFonts w:ascii="Courier New" w:hAnsi="Courier New"/>
      </w:rPr>
    </w:lvl>
    <w:lvl w:ilvl="8" w:tplc="49E0E180">
      <w:start w:val="1"/>
      <w:numFmt w:val="bullet"/>
      <w:lvlText w:val=""/>
      <w:lvlJc w:val="left"/>
      <w:pPr>
        <w:tabs>
          <w:tab w:val="left" w:pos="7200"/>
        </w:tabs>
        <w:ind w:left="7200" w:hanging="360"/>
      </w:pPr>
      <w:rPr>
        <w:rFonts w:ascii="Wingdings" w:hAnsi="Wingdings"/>
      </w:rPr>
    </w:lvl>
  </w:abstractNum>
  <w:abstractNum w:abstractNumId="43" w15:restartNumberingAfterBreak="0">
    <w:nsid w:val="7E5B3DD6"/>
    <w:multiLevelType w:val="hybridMultilevel"/>
    <w:tmpl w:val="4260B0BA"/>
    <w:lvl w:ilvl="0" w:tplc="084125AA">
      <w:start w:val="1"/>
      <w:numFmt w:val="bullet"/>
      <w:lvlText w:val=""/>
      <w:lvlJc w:val="left"/>
      <w:pPr>
        <w:ind w:left="720" w:hanging="360"/>
      </w:pPr>
      <w:rPr>
        <w:rFonts w:ascii="Symbol" w:hAnsi="Symbol"/>
      </w:rPr>
    </w:lvl>
    <w:lvl w:ilvl="1" w:tplc="0CB82A59">
      <w:start w:val="1"/>
      <w:numFmt w:val="bullet"/>
      <w:lvlText w:val="o"/>
      <w:lvlJc w:val="left"/>
      <w:pPr>
        <w:ind w:left="1440" w:hanging="360"/>
      </w:pPr>
      <w:rPr>
        <w:rFonts w:ascii="Courier New" w:hAnsi="Courier New"/>
      </w:rPr>
    </w:lvl>
    <w:lvl w:ilvl="2" w:tplc="309B056D">
      <w:start w:val="1"/>
      <w:numFmt w:val="bullet"/>
      <w:lvlText w:val=""/>
      <w:lvlJc w:val="left"/>
      <w:pPr>
        <w:ind w:left="2160" w:hanging="360"/>
      </w:pPr>
      <w:rPr>
        <w:rFonts w:ascii="Wingdings" w:hAnsi="Wingdings"/>
      </w:rPr>
    </w:lvl>
    <w:lvl w:ilvl="3" w:tplc="30C8A41F">
      <w:start w:val="1"/>
      <w:numFmt w:val="bullet"/>
      <w:lvlText w:val=""/>
      <w:lvlJc w:val="left"/>
      <w:pPr>
        <w:ind w:left="2880" w:hanging="360"/>
      </w:pPr>
      <w:rPr>
        <w:rFonts w:ascii="Symbol" w:hAnsi="Symbol"/>
      </w:rPr>
    </w:lvl>
    <w:lvl w:ilvl="4" w:tplc="4D2BABC6">
      <w:start w:val="1"/>
      <w:numFmt w:val="bullet"/>
      <w:lvlText w:val="o"/>
      <w:lvlJc w:val="left"/>
      <w:pPr>
        <w:ind w:left="3600" w:hanging="360"/>
      </w:pPr>
      <w:rPr>
        <w:rFonts w:ascii="Courier New" w:hAnsi="Courier New"/>
      </w:rPr>
    </w:lvl>
    <w:lvl w:ilvl="5" w:tplc="36127BCD">
      <w:start w:val="1"/>
      <w:numFmt w:val="bullet"/>
      <w:lvlText w:val=""/>
      <w:lvlJc w:val="left"/>
      <w:pPr>
        <w:ind w:left="4320" w:hanging="360"/>
      </w:pPr>
      <w:rPr>
        <w:rFonts w:ascii="Wingdings" w:hAnsi="Wingdings"/>
      </w:rPr>
    </w:lvl>
    <w:lvl w:ilvl="6" w:tplc="675C4F98">
      <w:start w:val="1"/>
      <w:numFmt w:val="bullet"/>
      <w:lvlText w:val=""/>
      <w:lvlJc w:val="left"/>
      <w:pPr>
        <w:ind w:left="5040" w:hanging="360"/>
      </w:pPr>
      <w:rPr>
        <w:rFonts w:ascii="Symbol" w:hAnsi="Symbol"/>
      </w:rPr>
    </w:lvl>
    <w:lvl w:ilvl="7" w:tplc="46222F6D">
      <w:start w:val="1"/>
      <w:numFmt w:val="bullet"/>
      <w:lvlText w:val="o"/>
      <w:lvlJc w:val="left"/>
      <w:pPr>
        <w:ind w:left="5760" w:hanging="360"/>
      </w:pPr>
      <w:rPr>
        <w:rFonts w:ascii="Courier New" w:hAnsi="Courier New"/>
      </w:rPr>
    </w:lvl>
    <w:lvl w:ilvl="8" w:tplc="54D739D7">
      <w:start w:val="1"/>
      <w:numFmt w:val="bullet"/>
      <w:lvlText w:val=""/>
      <w:lvlJc w:val="left"/>
      <w:pPr>
        <w:ind w:left="6480" w:hanging="360"/>
      </w:pPr>
      <w:rPr>
        <w:rFonts w:ascii="Wingdings" w:hAnsi="Wingdings"/>
      </w:rPr>
    </w:lvl>
  </w:abstractNum>
  <w:num w:numId="1" w16cid:durableId="1081608626">
    <w:abstractNumId w:val="36"/>
  </w:num>
  <w:num w:numId="2" w16cid:durableId="1847789855">
    <w:abstractNumId w:val="21"/>
  </w:num>
  <w:num w:numId="3" w16cid:durableId="1773282989">
    <w:abstractNumId w:val="28"/>
  </w:num>
  <w:num w:numId="4" w16cid:durableId="267352091">
    <w:abstractNumId w:val="9"/>
  </w:num>
  <w:num w:numId="5" w16cid:durableId="825900754">
    <w:abstractNumId w:val="6"/>
  </w:num>
  <w:num w:numId="6" w16cid:durableId="826937063">
    <w:abstractNumId w:val="42"/>
  </w:num>
  <w:num w:numId="7" w16cid:durableId="701398886">
    <w:abstractNumId w:val="4"/>
  </w:num>
  <w:num w:numId="8" w16cid:durableId="1466125090">
    <w:abstractNumId w:val="22"/>
  </w:num>
  <w:num w:numId="9" w16cid:durableId="454445664">
    <w:abstractNumId w:val="1"/>
  </w:num>
  <w:num w:numId="10" w16cid:durableId="1566646925">
    <w:abstractNumId w:val="31"/>
  </w:num>
  <w:num w:numId="11" w16cid:durableId="973676709">
    <w:abstractNumId w:val="40"/>
  </w:num>
  <w:num w:numId="12" w16cid:durableId="1355838037">
    <w:abstractNumId w:val="19"/>
  </w:num>
  <w:num w:numId="13" w16cid:durableId="829100980">
    <w:abstractNumId w:val="27"/>
  </w:num>
  <w:num w:numId="14" w16cid:durableId="1517845258">
    <w:abstractNumId w:val="20"/>
  </w:num>
  <w:num w:numId="15" w16cid:durableId="982731507">
    <w:abstractNumId w:val="11"/>
  </w:num>
  <w:num w:numId="16" w16cid:durableId="1993750286">
    <w:abstractNumId w:val="35"/>
  </w:num>
  <w:num w:numId="17" w16cid:durableId="1644892106">
    <w:abstractNumId w:val="10"/>
  </w:num>
  <w:num w:numId="18" w16cid:durableId="917835083">
    <w:abstractNumId w:val="0"/>
  </w:num>
  <w:num w:numId="19" w16cid:durableId="1291014022">
    <w:abstractNumId w:val="12"/>
  </w:num>
  <w:num w:numId="20" w16cid:durableId="1816220311">
    <w:abstractNumId w:val="15"/>
  </w:num>
  <w:num w:numId="21" w16cid:durableId="352999904">
    <w:abstractNumId w:val="2"/>
  </w:num>
  <w:num w:numId="22" w16cid:durableId="400637298">
    <w:abstractNumId w:val="29"/>
  </w:num>
  <w:num w:numId="23" w16cid:durableId="755173058">
    <w:abstractNumId w:val="14"/>
  </w:num>
  <w:num w:numId="24" w16cid:durableId="1252931347">
    <w:abstractNumId w:val="7"/>
  </w:num>
  <w:num w:numId="25" w16cid:durableId="302274840">
    <w:abstractNumId w:val="16"/>
  </w:num>
  <w:num w:numId="26" w16cid:durableId="25180820">
    <w:abstractNumId w:val="23"/>
  </w:num>
  <w:num w:numId="27" w16cid:durableId="340666830">
    <w:abstractNumId w:val="38"/>
  </w:num>
  <w:num w:numId="28" w16cid:durableId="2001304273">
    <w:abstractNumId w:val="39"/>
  </w:num>
  <w:num w:numId="29" w16cid:durableId="777329800">
    <w:abstractNumId w:val="37"/>
  </w:num>
  <w:num w:numId="30" w16cid:durableId="2058818203">
    <w:abstractNumId w:val="17"/>
  </w:num>
  <w:num w:numId="31" w16cid:durableId="2062904137">
    <w:abstractNumId w:val="25"/>
  </w:num>
  <w:num w:numId="32" w16cid:durableId="2091416808">
    <w:abstractNumId w:val="8"/>
  </w:num>
  <w:num w:numId="33" w16cid:durableId="1578394669">
    <w:abstractNumId w:val="13"/>
  </w:num>
  <w:num w:numId="34" w16cid:durableId="184907935">
    <w:abstractNumId w:val="5"/>
  </w:num>
  <w:num w:numId="35" w16cid:durableId="228616243">
    <w:abstractNumId w:val="32"/>
  </w:num>
  <w:num w:numId="36" w16cid:durableId="1062486004">
    <w:abstractNumId w:val="34"/>
  </w:num>
  <w:num w:numId="37" w16cid:durableId="1622376064">
    <w:abstractNumId w:val="43"/>
  </w:num>
  <w:num w:numId="38" w16cid:durableId="1171992247">
    <w:abstractNumId w:val="41"/>
  </w:num>
  <w:num w:numId="39" w16cid:durableId="369182590">
    <w:abstractNumId w:val="26"/>
  </w:num>
  <w:num w:numId="40" w16cid:durableId="373500886">
    <w:abstractNumId w:val="3"/>
  </w:num>
  <w:num w:numId="41" w16cid:durableId="511577560">
    <w:abstractNumId w:val="30"/>
  </w:num>
  <w:num w:numId="42" w16cid:durableId="223031468">
    <w:abstractNumId w:val="33"/>
  </w:num>
  <w:num w:numId="43" w16cid:durableId="1361737260">
    <w:abstractNumId w:val="18"/>
  </w:num>
  <w:num w:numId="44" w16cid:durableId="3295257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1D"/>
    <w:rsid w:val="0036494E"/>
    <w:rsid w:val="00453DD2"/>
    <w:rsid w:val="008E5D2C"/>
    <w:rsid w:val="00BE4603"/>
    <w:rsid w:val="00C90F02"/>
    <w:rsid w:val="00D03964"/>
    <w:rsid w:val="00EF1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8613"/>
  <w15:docId w15:val="{1171A4EC-5AA2-47F3-A341-3AA3C8A4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uiPriority w:val="9"/>
    <w:qFormat/>
    <w:pPr>
      <w:keepNext/>
      <w:spacing w:before="240" w:after="60"/>
      <w:outlineLvl w:val="0"/>
    </w:pPr>
    <w:rPr>
      <w:b/>
      <w:sz w:val="32"/>
    </w:rPr>
  </w:style>
  <w:style w:type="paragraph" w:styleId="Heading2">
    <w:name w:val="heading 2"/>
    <w:basedOn w:val="Normal"/>
    <w:next w:val="Normal"/>
    <w:link w:val="Heading2Char"/>
    <w:uiPriority w:val="9"/>
    <w:unhideWhenUsed/>
    <w:qFormat/>
    <w:pPr>
      <w:keepNext/>
      <w:spacing w:before="240" w:after="60"/>
      <w:outlineLvl w:val="1"/>
    </w:pPr>
    <w:rPr>
      <w:rFonts w:ascii="Calibri Light" w:hAnsi="Calibri Light"/>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Helvetica 55 Roman" w:hAnsi="Helvetica 55 Roman"/>
      <w:color w:val="000000"/>
      <w:sz w:val="24"/>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Bullet">
    <w:name w:val="Bullet"/>
    <w:basedOn w:val="Normal"/>
    <w:pPr>
      <w:numPr>
        <w:numId w:val="2"/>
      </w:numPr>
    </w:pPr>
    <w:rPr>
      <w:rFonts w:ascii="Times New Roman" w:hAnsi="Times New Roman"/>
    </w:rPr>
  </w:style>
  <w:style w:type="paragraph" w:styleId="BalloonText">
    <w:name w:val="Balloon Text"/>
    <w:basedOn w:val="Normal"/>
    <w:rPr>
      <w:rFonts w:ascii="Tahoma" w:hAnsi="Tahoma"/>
      <w:sz w:val="16"/>
    </w:rPr>
  </w:style>
  <w:style w:type="paragraph" w:styleId="CommentText">
    <w:name w:val="annotation text"/>
    <w:basedOn w:val="Normal"/>
    <w:rPr>
      <w:sz w:val="20"/>
    </w:rPr>
  </w:style>
  <w:style w:type="paragraph" w:styleId="FootnoteText">
    <w:name w:val="footnote text"/>
    <w:basedOn w:val="Normal"/>
    <w:link w:val="FootnoteTextChar"/>
    <w:rPr>
      <w:sz w:val="20"/>
    </w:rPr>
  </w:style>
  <w:style w:type="paragraph" w:styleId="ListParagraph">
    <w:name w:val="List Paragraph"/>
    <w:basedOn w:val="Normal"/>
    <w:qFormat/>
    <w:pPr>
      <w:spacing w:after="200" w:line="276" w:lineRule="auto"/>
      <w:ind w:left="720"/>
      <w:contextualSpacing/>
    </w:pPr>
    <w:rPr>
      <w:rFonts w:ascii="Calibri" w:hAnsi="Calibri"/>
      <w:sz w:val="22"/>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FootnoteTextChar">
    <w:name w:val="Footnote Text Char"/>
    <w:link w:val="FootnoteText"/>
    <w:rPr>
      <w:sz w:val="20"/>
    </w:rPr>
  </w:style>
  <w:style w:type="character" w:styleId="FootnoteReference">
    <w:name w:val="footnote reference"/>
    <w:rPr>
      <w:vertAlign w:val="superscript"/>
    </w:rPr>
  </w:style>
  <w:style w:type="character" w:customStyle="1" w:styleId="A0">
    <w:name w:val="A0"/>
    <w:rPr>
      <w:b/>
      <w:color w:val="000000"/>
      <w:sz w:val="52"/>
    </w:rPr>
  </w:style>
  <w:style w:type="character" w:customStyle="1" w:styleId="Heading2Char">
    <w:name w:val="Heading 2 Char"/>
    <w:link w:val="Heading2"/>
    <w:rPr>
      <w:rFonts w:ascii="Calibri Light" w:hAnsi="Calibri Light"/>
      <w:b/>
      <w:i/>
      <w:sz w:val="28"/>
    </w:rPr>
  </w:style>
  <w:style w:type="character" w:styleId="UnresolvedMention">
    <w:name w:val="Unresolved Mention"/>
    <w:rPr>
      <w:color w:val="605E5C"/>
      <w:shd w:val="clear" w:color="auto" w:fill="E1DFDD"/>
    </w:rPr>
  </w:style>
  <w:style w:type="character" w:styleId="FollowedHyperlink">
    <w:name w:val="FollowedHyperlink"/>
    <w:rPr>
      <w:color w:val="954F72"/>
      <w:u w:val="single"/>
    </w:rPr>
  </w:style>
  <w:style w:type="character" w:styleId="PageNumber">
    <w:name w:val="page number"/>
    <w:basedOn w:val="DefaultParagraphFo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409290/12_principles_diagram_v3.pdf"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nww.swyt.nhs.uk/health-safety/Documents/Pregnancy%20Risk%20Assessment%202019.doc" TargetMode="External"/><Relationship Id="rId7" Type="http://schemas.openxmlformats.org/officeDocument/2006/relationships/webSettings" Target="webSettings.xml"/><Relationship Id="rId12" Type="http://schemas.openxmlformats.org/officeDocument/2006/relationships/hyperlink" Target="https://www.gov.uk/government/uploads/system/uploads/attachment_data/file/368115/Leaflet_v6_WEB.pdf"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nww.swyt.nhs.uk/facilities/Pages/planet-fm.aspx" TargetMode="External"/><Relationship Id="rId20" Type="http://schemas.openxmlformats.org/officeDocument/2006/relationships/hyperlink" Target="http://nww.swyt.nhs.uk/health-safety/Documents/Young%20Workers%20Risk%20Assessment.doc"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ww.swyt.nhs.uk/it/information-governance/Pages/Subject-access-requests.aspx" TargetMode="External"/><Relationship Id="rId24" Type="http://schemas.openxmlformats.org/officeDocument/2006/relationships/hyperlink" Target="mailto:Zahida.Mallard@swyt.nhs.uk" TargetMode="Externa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mailto:Aboobaker.Bhana@swyt.nhs.uk" TargetMode="External"/><Relationship Id="rId28" Type="http://schemas.openxmlformats.org/officeDocument/2006/relationships/footer" Target="footer3.xml"/><Relationship Id="rId10" Type="http://schemas.openxmlformats.org/officeDocument/2006/relationships/hyperlink" Target="https://www.gov.uk/government/publications/surveillance-camera-code-of-practice"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ww.swyt.nhs.uk/it/information-governance/Documents/s.29%20form.docx" TargetMode="External"/><Relationship Id="rId22" Type="http://schemas.openxmlformats.org/officeDocument/2006/relationships/hyperlink" Target="https://www.southwestyorkshire.nhs.uk/buildings/" TargetMode="External"/><Relationship Id="rId27" Type="http://schemas.openxmlformats.org/officeDocument/2006/relationships/header" Target="head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On_x0020_web xmlns="c9582851-2988-4a19-9899-54b6e759ce21">true</On_x0020_web>
    <PortfolioTaxHTField0 xmlns="1a0c87de-3eb1-4043-af0c-1e6b4eba125d">
      <Terms xmlns="http://schemas.microsoft.com/office/infopath/2007/PartnerControls"/>
    </PortfolioTaxHTField0>
    <TaxCatchAll xmlns="1a0c87de-3eb1-4043-af0c-1e6b4eba125d">
      <Value>5</Value>
      <Value>62</Value>
    </TaxCatchAll>
    <lcc7b1cc1b984d13a908a3aab216aa27 xmlns="1a0c87de-3eb1-4043-af0c-1e6b4eba125d">
      <Terms xmlns="http://schemas.microsoft.com/office/infopath/2007/PartnerControls"/>
    </lcc7b1cc1b984d13a908a3aab216aa27>
    <KeyField xmlns="c9582851-2988-4a19-9899-54b6e759ce21" xsi:nil="true"/>
    <TaxKeywordTaxHTField xmlns="1a0c87de-3eb1-4043-af0c-1e6b4eba125d">
      <Terms xmlns="http://schemas.microsoft.com/office/infopath/2007/PartnerControls"/>
    </TaxKeywordTaxHTField>
    <Review_x0020_date xmlns="c9582851-2988-4a19-9899-54b6e759ce21">2024-06-29T23:00:00+00:00</Review_x0020_date>
    <Approval_x0020_Date xmlns="c9582851-2988-4a19-9899-54b6e759ce21">2021-06-29T23:00:00+00:00</Approval_x0020_Date>
    <LeadDirector xmlns="c9582851-2988-4a19-9899-54b6e759ce21">DHR = Director of HR and OD</LeadDirector>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4F98B-9FDF-4067-B329-0A1898A9A6F3}">
  <ds:schemaRefs>
    <ds:schemaRef ds:uri="http://schemas.microsoft.com/office/2006/metadata/properties"/>
    <ds:schemaRef ds:uri="http://schemas.microsoft.com/office/infopath/2007/PartnerControls"/>
    <ds:schemaRef ds:uri="1a0c87de-3eb1-4043-af0c-1e6b4eba125d"/>
    <ds:schemaRef ds:uri="c9582851-2988-4a19-9899-54b6e759ce21"/>
  </ds:schemaRefs>
</ds:datastoreItem>
</file>

<file path=customXml/itemProps2.xml><?xml version="1.0" encoding="utf-8"?>
<ds:datastoreItem xmlns:ds="http://schemas.openxmlformats.org/officeDocument/2006/customXml" ds:itemID="{6C1BAB3F-F610-4257-BF38-B51CD8EE1D72}">
  <ds:schemaRefs>
    <ds:schemaRef ds:uri="http://schemas.microsoft.com/sharepoint/v3/contenttype/forms"/>
  </ds:schemaRefs>
</ds:datastoreItem>
</file>

<file path=customXml/itemProps3.xml><?xml version="1.0" encoding="utf-8"?>
<ds:datastoreItem xmlns:ds="http://schemas.openxmlformats.org/officeDocument/2006/customXml" ds:itemID="{04EF80A5-415A-4F76-9FB7-C9C48CA68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11013</Words>
  <Characters>62780</Characters>
  <Application>Microsoft Office Word</Application>
  <DocSecurity>0</DocSecurity>
  <Lines>523</Lines>
  <Paragraphs>147</Paragraphs>
  <ScaleCrop>false</ScaleCrop>
  <Company>SWYPFT</Company>
  <LinksUpToDate>false</LinksUpToDate>
  <CharactersWithSpaces>73646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Closed Circuit Television policy</dc:title>
  <dc:creator>ruthu</dc:creator>
  <cp:lastModifiedBy>Sacha Asma</cp:lastModifiedBy>
  <cp:revision>5</cp:revision>
  <cp:lastPrinted>2017-02-22T08:53:00Z</cp:lastPrinted>
  <dcterms:created xsi:type="dcterms:W3CDTF">2022-12-21T16:13:00Z</dcterms:created>
  <dcterms:modified xsi:type="dcterms:W3CDTF">2022-12-22T12:59:00Z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e from A-Z">
    <vt:lpwstr>0</vt:lpwstr>
  </property>
  <property fmtid="{D5CDD505-2E9C-101B-9397-08002B2CF9AE}" pid="3" name="Document type">
    <vt:lpwstr/>
  </property>
  <property fmtid="{D5CDD505-2E9C-101B-9397-08002B2CF9AE}" pid="4" name="Document typeTaxHTField0">
    <vt:lpwstr/>
  </property>
  <property fmtid="{D5CDD505-2E9C-101B-9397-08002B2CF9AE}" pid="5" name="Portfolio">
    <vt:lpwstr/>
  </property>
  <property fmtid="{D5CDD505-2E9C-101B-9397-08002B2CF9AE}" pid="6" name="ne46295ab270418d86b5ce9b8900f276">
    <vt:lpwstr/>
  </property>
  <property fmtid="{D5CDD505-2E9C-101B-9397-08002B2CF9AE}" pid="7" name="On web">
    <vt:lpwstr>1</vt:lpwstr>
  </property>
  <property fmtid="{D5CDD505-2E9C-101B-9397-08002B2CF9AE}" pid="8" name="PortfolioTaxHTField0">
    <vt:lpwstr/>
  </property>
  <property fmtid="{D5CDD505-2E9C-101B-9397-08002B2CF9AE}" pid="9" name="Tagged">
    <vt:lpwstr/>
  </property>
  <property fmtid="{D5CDD505-2E9C-101B-9397-08002B2CF9AE}" pid="10" name="TaxCatchAll">
    <vt:lpwstr>5;#Policy</vt:lpwstr>
  </property>
  <property fmtid="{D5CDD505-2E9C-101B-9397-08002B2CF9AE}" pid="11" name="IconOverlay">
    <vt:lpwstr/>
  </property>
  <property fmtid="{D5CDD505-2E9C-101B-9397-08002B2CF9AE}" pid="12" name="_dlc_DocId">
    <vt:lpwstr>ZEXKAYJVUWQ7-135-58</vt:lpwstr>
  </property>
  <property fmtid="{D5CDD505-2E9C-101B-9397-08002B2CF9AE}" pid="13" name="_dlc_DocIdItemGuid">
    <vt:lpwstr>5ea96aef-c39f-4951-a572-f416e062f57e</vt:lpwstr>
  </property>
  <property fmtid="{D5CDD505-2E9C-101B-9397-08002B2CF9AE}" pid="14" name="_dlc_DocIdUrl">
    <vt:lpwstr>http://nww.swyt.nhs.uk/docs/_layouts/DocIdRedir.aspx?ID=ZEXKAYJVUWQ7-135-58, ZEXKAYJVUWQ7-135-58</vt:lpwstr>
  </property>
  <property fmtid="{D5CDD505-2E9C-101B-9397-08002B2CF9AE}" pid="15" name="display_urn:schemas-microsoft-com:office:office#Editor">
    <vt:lpwstr>Camp Sinead</vt:lpwstr>
  </property>
  <property fmtid="{D5CDD505-2E9C-101B-9397-08002B2CF9AE}" pid="16" name="Order">
    <vt:lpwstr>5800.00000000000</vt:lpwstr>
  </property>
  <property fmtid="{D5CDD505-2E9C-101B-9397-08002B2CF9AE}" pid="17" name="display_urn:schemas-microsoft-com:office:office#Author">
    <vt:lpwstr>Woods Darragh</vt:lpwstr>
  </property>
  <property fmtid="{D5CDD505-2E9C-101B-9397-08002B2CF9AE}" pid="18" name="ContentTypeId">
    <vt:lpwstr>0x010100F364FC08E5A7AD4F8D37416D1293DC7A01005966989A883E4A43BC4F1F69ACD23E12</vt:lpwstr>
  </property>
  <property fmtid="{D5CDD505-2E9C-101B-9397-08002B2CF9AE}" pid="19" name="oab92072e81147c9b2a9edd9fe5e848b">
    <vt:lpwstr>Policy|d06e192e-2ce4-4710-b9da-eb4967daad4c</vt:lpwstr>
  </property>
  <property fmtid="{D5CDD505-2E9C-101B-9397-08002B2CF9AE}" pid="20" name="SWYT Document Type">
    <vt:lpwstr>5;#Policy|d06e192e-2ce4-4710-b9da-eb4967daad4c</vt:lpwstr>
  </property>
  <property fmtid="{D5CDD505-2E9C-101B-9397-08002B2CF9AE}" pid="21" name="TaxKeyword">
    <vt:lpwstr/>
  </property>
  <property fmtid="{D5CDD505-2E9C-101B-9397-08002B2CF9AE}" pid="22" name="Area">
    <vt:lpwstr>62;#Corporate|e8c9cad2-3e28-4f11-9258-15024dad7554</vt:lpwstr>
  </property>
</Properties>
</file>