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C825" w14:textId="051B0EBE" w:rsidR="008B083E" w:rsidRDefault="00561F69" w:rsidP="008B083E">
      <w:pPr>
        <w:pStyle w:val="Header"/>
        <w:tabs>
          <w:tab w:val="left" w:pos="2855"/>
        </w:tabs>
      </w:pPr>
      <w:r>
        <w:rPr>
          <w:rFonts w:ascii="Arial" w:hAnsi="Arial" w:cs="Frutiger-Roman"/>
          <w:noProof/>
          <w:lang w:eastAsia="en-GB"/>
        </w:rPr>
        <mc:AlternateContent>
          <mc:Choice Requires="wps">
            <w:drawing>
              <wp:anchor distT="0" distB="0" distL="114300" distR="114300" simplePos="0" relativeHeight="251636736" behindDoc="0" locked="0" layoutInCell="1" allowOverlap="1" wp14:anchorId="63C56909" wp14:editId="7A1144D2">
                <wp:simplePos x="0" y="0"/>
                <wp:positionH relativeFrom="column">
                  <wp:posOffset>-44450</wp:posOffset>
                </wp:positionH>
                <wp:positionV relativeFrom="paragraph">
                  <wp:posOffset>404495</wp:posOffset>
                </wp:positionV>
                <wp:extent cx="6591300" cy="6396990"/>
                <wp:effectExtent l="635" t="635" r="0" b="3175"/>
                <wp:wrapTight wrapText="bothSides">
                  <wp:wrapPolygon edited="0">
                    <wp:start x="0" y="0"/>
                    <wp:lineTo x="21600" y="0"/>
                    <wp:lineTo x="21600" y="21600"/>
                    <wp:lineTo x="0" y="21600"/>
                    <wp:lineTo x="0" y="0"/>
                  </wp:wrapPolygon>
                </wp:wrapTight>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639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E7B9F" w:rsidRPr="00DC1ACA" w14:paraId="4A7C045D" w14:textId="77777777" w:rsidTr="00621D47">
                              <w:tc>
                                <w:tcPr>
                                  <w:tcW w:w="4261" w:type="dxa"/>
                                </w:tcPr>
                                <w:p w14:paraId="0C005965"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Document name:</w:t>
                                  </w:r>
                                </w:p>
                                <w:p w14:paraId="04723BCE" w14:textId="77777777" w:rsidR="00CE7B9F" w:rsidRPr="00280C4B" w:rsidRDefault="00CE7B9F" w:rsidP="00621D47">
                                  <w:pPr>
                                    <w:ind w:right="41"/>
                                    <w:rPr>
                                      <w:rFonts w:ascii="Arial" w:hAnsi="Arial" w:cs="Arial"/>
                                      <w:b/>
                                      <w:sz w:val="28"/>
                                      <w:szCs w:val="28"/>
                                    </w:rPr>
                                  </w:pPr>
                                </w:p>
                              </w:tc>
                              <w:tc>
                                <w:tcPr>
                                  <w:tcW w:w="4261" w:type="dxa"/>
                                </w:tcPr>
                                <w:p w14:paraId="2D6D0596" w14:textId="77777777" w:rsidR="00CE7B9F" w:rsidRPr="00DC1ACA" w:rsidRDefault="003C56F7" w:rsidP="00621D47">
                                  <w:pPr>
                                    <w:ind w:right="41"/>
                                    <w:rPr>
                                      <w:rFonts w:ascii="Arial" w:hAnsi="Arial" w:cs="Arial"/>
                                    </w:rPr>
                                  </w:pPr>
                                  <w:r>
                                    <w:rPr>
                                      <w:rFonts w:ascii="Arial" w:hAnsi="Arial"/>
                                    </w:rPr>
                                    <w:t>Employee</w:t>
                                  </w:r>
                                  <w:r w:rsidR="00CE7B9F" w:rsidRPr="00DC1ACA">
                                    <w:rPr>
                                      <w:rFonts w:ascii="Arial" w:hAnsi="Arial"/>
                                    </w:rPr>
                                    <w:t xml:space="preserve"> Mental Wellbeing </w:t>
                                  </w:r>
                                  <w:r w:rsidR="00D754C4">
                                    <w:rPr>
                                      <w:rFonts w:ascii="Arial" w:hAnsi="Arial"/>
                                    </w:rPr>
                                    <w:t>and</w:t>
                                  </w:r>
                                  <w:r w:rsidR="00205A9D">
                                    <w:rPr>
                                      <w:rFonts w:ascii="Arial" w:hAnsi="Arial"/>
                                    </w:rPr>
                                    <w:t xml:space="preserve"> Stress Management</w:t>
                                  </w:r>
                                  <w:r w:rsidR="00CE7B9F" w:rsidRPr="00DC1ACA">
                                    <w:rPr>
                                      <w:rFonts w:ascii="Arial" w:hAnsi="Arial"/>
                                    </w:rPr>
                                    <w:t xml:space="preserve"> Policy</w:t>
                                  </w:r>
                                </w:p>
                              </w:tc>
                            </w:tr>
                            <w:tr w:rsidR="00CE7B9F" w:rsidRPr="00DC1ACA" w14:paraId="4B61D1BC" w14:textId="77777777" w:rsidTr="00621D47">
                              <w:tc>
                                <w:tcPr>
                                  <w:tcW w:w="4261" w:type="dxa"/>
                                </w:tcPr>
                                <w:p w14:paraId="12C03875"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Document type:</w:t>
                                  </w:r>
                                </w:p>
                                <w:p w14:paraId="73429DB8" w14:textId="77777777" w:rsidR="00CE7B9F" w:rsidRPr="00280C4B" w:rsidRDefault="00CE7B9F" w:rsidP="00621D47">
                                  <w:pPr>
                                    <w:ind w:right="41"/>
                                    <w:rPr>
                                      <w:rFonts w:ascii="Arial" w:hAnsi="Arial" w:cs="Arial"/>
                                      <w:b/>
                                      <w:sz w:val="28"/>
                                      <w:szCs w:val="28"/>
                                    </w:rPr>
                                  </w:pPr>
                                </w:p>
                              </w:tc>
                              <w:tc>
                                <w:tcPr>
                                  <w:tcW w:w="4261" w:type="dxa"/>
                                </w:tcPr>
                                <w:p w14:paraId="5DA9850B" w14:textId="77777777" w:rsidR="00CE7B9F" w:rsidRPr="00DC1ACA" w:rsidRDefault="00585C95" w:rsidP="00621D47">
                                  <w:pPr>
                                    <w:ind w:right="41"/>
                                    <w:rPr>
                                      <w:rFonts w:ascii="Arial" w:hAnsi="Arial" w:cs="Arial"/>
                                    </w:rPr>
                                  </w:pPr>
                                  <w:r>
                                    <w:rPr>
                                      <w:rFonts w:ascii="Arial" w:hAnsi="Arial" w:cs="Arial"/>
                                    </w:rPr>
                                    <w:t>Policy</w:t>
                                  </w:r>
                                </w:p>
                              </w:tc>
                            </w:tr>
                            <w:tr w:rsidR="00CE7B9F" w:rsidRPr="00DC1ACA" w14:paraId="6B8016D6" w14:textId="77777777" w:rsidTr="00621D47">
                              <w:tc>
                                <w:tcPr>
                                  <w:tcW w:w="4261" w:type="dxa"/>
                                </w:tcPr>
                                <w:p w14:paraId="02B7F1DE"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Document Version:</w:t>
                                  </w:r>
                                </w:p>
                                <w:p w14:paraId="65C67995" w14:textId="77777777" w:rsidR="00CE7B9F" w:rsidRPr="00280C4B" w:rsidRDefault="00CE7B9F" w:rsidP="00621D47">
                                  <w:pPr>
                                    <w:ind w:right="41"/>
                                    <w:rPr>
                                      <w:rFonts w:ascii="Arial" w:hAnsi="Arial" w:cs="Arial"/>
                                      <w:b/>
                                      <w:sz w:val="28"/>
                                      <w:szCs w:val="28"/>
                                    </w:rPr>
                                  </w:pPr>
                                </w:p>
                              </w:tc>
                              <w:tc>
                                <w:tcPr>
                                  <w:tcW w:w="4261" w:type="dxa"/>
                                </w:tcPr>
                                <w:p w14:paraId="0A334238" w14:textId="77777777" w:rsidR="00CE7B9F" w:rsidRPr="00DC1ACA" w:rsidRDefault="00CE7B9F" w:rsidP="00621D47">
                                  <w:pPr>
                                    <w:ind w:right="41"/>
                                    <w:rPr>
                                      <w:rFonts w:ascii="Arial" w:hAnsi="Arial" w:cs="Arial"/>
                                    </w:rPr>
                                  </w:pPr>
                                  <w:r w:rsidRPr="00DC1ACA">
                                    <w:rPr>
                                      <w:rFonts w:ascii="Arial" w:hAnsi="Arial" w:cs="Arial"/>
                                    </w:rPr>
                                    <w:t>V.</w:t>
                                  </w:r>
                                  <w:r w:rsidR="00757CC5">
                                    <w:rPr>
                                      <w:rFonts w:ascii="Arial" w:hAnsi="Arial" w:cs="Arial"/>
                                    </w:rPr>
                                    <w:t>6</w:t>
                                  </w:r>
                                  <w:r w:rsidRPr="00DC1ACA">
                                    <w:rPr>
                                      <w:rFonts w:ascii="Arial" w:hAnsi="Arial" w:cs="Arial"/>
                                    </w:rPr>
                                    <w:t>.0</w:t>
                                  </w:r>
                                </w:p>
                              </w:tc>
                            </w:tr>
                            <w:tr w:rsidR="00CE7B9F" w:rsidRPr="00DC1ACA" w14:paraId="68AD20C1" w14:textId="77777777" w:rsidTr="00621D47">
                              <w:tc>
                                <w:tcPr>
                                  <w:tcW w:w="4261" w:type="dxa"/>
                                </w:tcPr>
                                <w:p w14:paraId="2BF90E4C"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Staff group to whom it applies:</w:t>
                                  </w:r>
                                </w:p>
                                <w:p w14:paraId="0CA64B82" w14:textId="77777777" w:rsidR="00CE7B9F" w:rsidRPr="00280C4B" w:rsidRDefault="00CE7B9F" w:rsidP="00621D47">
                                  <w:pPr>
                                    <w:ind w:right="41"/>
                                    <w:rPr>
                                      <w:rFonts w:ascii="Arial" w:hAnsi="Arial" w:cs="Arial"/>
                                      <w:b/>
                                      <w:sz w:val="28"/>
                                      <w:szCs w:val="28"/>
                                    </w:rPr>
                                  </w:pPr>
                                </w:p>
                              </w:tc>
                              <w:tc>
                                <w:tcPr>
                                  <w:tcW w:w="4261" w:type="dxa"/>
                                </w:tcPr>
                                <w:p w14:paraId="62AB8228" w14:textId="77777777" w:rsidR="00CE7B9F" w:rsidRPr="00DC1ACA" w:rsidRDefault="00CE7B9F" w:rsidP="00621D47">
                                  <w:pPr>
                                    <w:ind w:right="41"/>
                                    <w:rPr>
                                      <w:rFonts w:ascii="Arial" w:hAnsi="Arial" w:cs="Arial"/>
                                    </w:rPr>
                                  </w:pPr>
                                  <w:r w:rsidRPr="00DC1ACA">
                                    <w:rPr>
                                      <w:rFonts w:ascii="Arial" w:hAnsi="Arial" w:cs="Arial"/>
                                    </w:rPr>
                                    <w:t>All staff within the Trust</w:t>
                                  </w:r>
                                </w:p>
                              </w:tc>
                            </w:tr>
                            <w:tr w:rsidR="00CE7B9F" w:rsidRPr="00DC1ACA" w14:paraId="14060E1B" w14:textId="77777777" w:rsidTr="00621D47">
                              <w:tc>
                                <w:tcPr>
                                  <w:tcW w:w="4261" w:type="dxa"/>
                                </w:tcPr>
                                <w:p w14:paraId="54CE7F5A"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Distribution:</w:t>
                                  </w:r>
                                </w:p>
                                <w:p w14:paraId="10F88779" w14:textId="77777777" w:rsidR="00CE7B9F" w:rsidRPr="00280C4B" w:rsidRDefault="00CE7B9F" w:rsidP="00621D47">
                                  <w:pPr>
                                    <w:ind w:right="41"/>
                                    <w:rPr>
                                      <w:rFonts w:ascii="Arial" w:hAnsi="Arial" w:cs="Arial"/>
                                      <w:b/>
                                      <w:sz w:val="28"/>
                                      <w:szCs w:val="28"/>
                                    </w:rPr>
                                  </w:pPr>
                                </w:p>
                              </w:tc>
                              <w:tc>
                                <w:tcPr>
                                  <w:tcW w:w="4261" w:type="dxa"/>
                                </w:tcPr>
                                <w:p w14:paraId="2971F663" w14:textId="77777777" w:rsidR="00CE7B9F" w:rsidRPr="00DC1ACA" w:rsidRDefault="00CE7B9F" w:rsidP="00621D47">
                                  <w:pPr>
                                    <w:ind w:right="41"/>
                                    <w:rPr>
                                      <w:rFonts w:ascii="Arial" w:hAnsi="Arial" w:cs="Arial"/>
                                    </w:rPr>
                                  </w:pPr>
                                  <w:r w:rsidRPr="00DC1ACA">
                                    <w:rPr>
                                      <w:rFonts w:ascii="Arial" w:hAnsi="Arial" w:cs="Arial"/>
                                    </w:rPr>
                                    <w:t>The whole of the Trust</w:t>
                                  </w:r>
                                </w:p>
                              </w:tc>
                            </w:tr>
                            <w:tr w:rsidR="00CE7B9F" w:rsidRPr="00DC1ACA" w14:paraId="7416D35A" w14:textId="77777777" w:rsidTr="00621D47">
                              <w:tc>
                                <w:tcPr>
                                  <w:tcW w:w="4261" w:type="dxa"/>
                                </w:tcPr>
                                <w:p w14:paraId="4757E8FE"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How to access:</w:t>
                                  </w:r>
                                </w:p>
                                <w:p w14:paraId="1292212F" w14:textId="77777777" w:rsidR="00CE7B9F" w:rsidRPr="00280C4B" w:rsidRDefault="00CE7B9F" w:rsidP="00621D47">
                                  <w:pPr>
                                    <w:ind w:right="41"/>
                                    <w:rPr>
                                      <w:rFonts w:ascii="Arial" w:hAnsi="Arial" w:cs="Arial"/>
                                      <w:b/>
                                      <w:sz w:val="28"/>
                                      <w:szCs w:val="28"/>
                                    </w:rPr>
                                  </w:pPr>
                                </w:p>
                              </w:tc>
                              <w:tc>
                                <w:tcPr>
                                  <w:tcW w:w="4261" w:type="dxa"/>
                                </w:tcPr>
                                <w:p w14:paraId="0B0FB170" w14:textId="77777777" w:rsidR="00CE7B9F" w:rsidRPr="00DC1ACA" w:rsidRDefault="00CE7B9F" w:rsidP="00621D47">
                                  <w:pPr>
                                    <w:ind w:right="41"/>
                                    <w:rPr>
                                      <w:rFonts w:ascii="Arial" w:hAnsi="Arial" w:cs="Arial"/>
                                    </w:rPr>
                                  </w:pPr>
                                  <w:r w:rsidRPr="00DC1ACA">
                                    <w:rPr>
                                      <w:rFonts w:ascii="Arial" w:hAnsi="Arial" w:cs="Arial"/>
                                    </w:rPr>
                                    <w:t>Intranet and internet / ward folder</w:t>
                                  </w:r>
                                </w:p>
                              </w:tc>
                            </w:tr>
                            <w:tr w:rsidR="00CE7B9F" w:rsidRPr="00DC1ACA" w14:paraId="1E1DADF4" w14:textId="77777777" w:rsidTr="00621D47">
                              <w:tc>
                                <w:tcPr>
                                  <w:tcW w:w="4261" w:type="dxa"/>
                                </w:tcPr>
                                <w:p w14:paraId="2AB71058"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Issue date:</w:t>
                                  </w:r>
                                </w:p>
                                <w:p w14:paraId="4BFAC221" w14:textId="77777777" w:rsidR="00CE7B9F" w:rsidRPr="00280C4B" w:rsidRDefault="00CE7B9F" w:rsidP="00621D47">
                                  <w:pPr>
                                    <w:ind w:right="41"/>
                                    <w:rPr>
                                      <w:rFonts w:ascii="Arial" w:hAnsi="Arial" w:cs="Arial"/>
                                      <w:b/>
                                      <w:sz w:val="28"/>
                                      <w:szCs w:val="28"/>
                                    </w:rPr>
                                  </w:pPr>
                                </w:p>
                              </w:tc>
                              <w:tc>
                                <w:tcPr>
                                  <w:tcW w:w="4261" w:type="dxa"/>
                                </w:tcPr>
                                <w:p w14:paraId="6DF654BC" w14:textId="77777777" w:rsidR="00CE7B9F" w:rsidRPr="00DC1ACA" w:rsidRDefault="00EA28CA" w:rsidP="00621D47">
                                  <w:pPr>
                                    <w:ind w:right="41"/>
                                    <w:rPr>
                                      <w:rFonts w:ascii="Arial" w:hAnsi="Arial" w:cs="Arial"/>
                                    </w:rPr>
                                  </w:pPr>
                                  <w:r>
                                    <w:rPr>
                                      <w:rFonts w:ascii="Arial" w:hAnsi="Arial" w:cs="Arial"/>
                                    </w:rPr>
                                    <w:t>July</w:t>
                                  </w:r>
                                  <w:r w:rsidR="00CD4BC5">
                                    <w:rPr>
                                      <w:rFonts w:ascii="Arial" w:hAnsi="Arial" w:cs="Arial"/>
                                    </w:rPr>
                                    <w:t xml:space="preserve"> 202</w:t>
                                  </w:r>
                                  <w:r w:rsidR="00123BF9">
                                    <w:rPr>
                                      <w:rFonts w:ascii="Arial" w:hAnsi="Arial" w:cs="Arial"/>
                                    </w:rPr>
                                    <w:t>2</w:t>
                                  </w:r>
                                </w:p>
                              </w:tc>
                            </w:tr>
                            <w:tr w:rsidR="00CE7B9F" w:rsidRPr="00DC1ACA" w14:paraId="1A849CEF" w14:textId="77777777" w:rsidTr="00621D47">
                              <w:tc>
                                <w:tcPr>
                                  <w:tcW w:w="4261" w:type="dxa"/>
                                </w:tcPr>
                                <w:p w14:paraId="73A734A4"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Next review:</w:t>
                                  </w:r>
                                </w:p>
                                <w:p w14:paraId="709B70F6" w14:textId="77777777" w:rsidR="00CE7B9F" w:rsidRPr="00280C4B" w:rsidRDefault="00CE7B9F" w:rsidP="00621D47">
                                  <w:pPr>
                                    <w:ind w:right="41"/>
                                    <w:rPr>
                                      <w:rFonts w:ascii="Arial" w:hAnsi="Arial" w:cs="Arial"/>
                                      <w:b/>
                                      <w:sz w:val="28"/>
                                      <w:szCs w:val="28"/>
                                    </w:rPr>
                                  </w:pPr>
                                </w:p>
                              </w:tc>
                              <w:tc>
                                <w:tcPr>
                                  <w:tcW w:w="4261" w:type="dxa"/>
                                </w:tcPr>
                                <w:p w14:paraId="1649711A" w14:textId="77777777" w:rsidR="00CE7B9F" w:rsidRPr="00DC1ACA" w:rsidRDefault="00EA28CA" w:rsidP="00621D47">
                                  <w:pPr>
                                    <w:ind w:right="41"/>
                                    <w:rPr>
                                      <w:rFonts w:ascii="Arial" w:hAnsi="Arial" w:cs="Arial"/>
                                    </w:rPr>
                                  </w:pPr>
                                  <w:r>
                                    <w:rPr>
                                      <w:rFonts w:ascii="Arial" w:hAnsi="Arial" w:cs="Arial"/>
                                    </w:rPr>
                                    <w:t>July</w:t>
                                  </w:r>
                                  <w:r w:rsidR="00CD4BC5">
                                    <w:rPr>
                                      <w:rFonts w:ascii="Arial" w:hAnsi="Arial" w:cs="Arial"/>
                                    </w:rPr>
                                    <w:t xml:space="preserve"> 202</w:t>
                                  </w:r>
                                  <w:r w:rsidR="00123BF9">
                                    <w:rPr>
                                      <w:rFonts w:ascii="Arial" w:hAnsi="Arial" w:cs="Arial"/>
                                    </w:rPr>
                                    <w:t>5</w:t>
                                  </w:r>
                                </w:p>
                              </w:tc>
                            </w:tr>
                            <w:tr w:rsidR="00CE7B9F" w:rsidRPr="00DC1ACA" w14:paraId="5D7FA3F6" w14:textId="77777777" w:rsidTr="00621D47">
                              <w:tc>
                                <w:tcPr>
                                  <w:tcW w:w="4261" w:type="dxa"/>
                                </w:tcPr>
                                <w:p w14:paraId="6C852FEC"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Approved by:</w:t>
                                  </w:r>
                                </w:p>
                                <w:p w14:paraId="4C8C6C4A" w14:textId="77777777" w:rsidR="00CE7B9F" w:rsidRPr="00280C4B" w:rsidRDefault="00CE7B9F" w:rsidP="00621D47">
                                  <w:pPr>
                                    <w:ind w:right="41"/>
                                    <w:rPr>
                                      <w:rFonts w:ascii="Arial" w:hAnsi="Arial" w:cs="Arial"/>
                                      <w:b/>
                                      <w:sz w:val="28"/>
                                      <w:szCs w:val="28"/>
                                    </w:rPr>
                                  </w:pPr>
                                </w:p>
                              </w:tc>
                              <w:tc>
                                <w:tcPr>
                                  <w:tcW w:w="4261" w:type="dxa"/>
                                </w:tcPr>
                                <w:p w14:paraId="422340F4" w14:textId="5F4CFCA3" w:rsidR="00CE7B9F" w:rsidRPr="00DC1ACA" w:rsidRDefault="00CE7B9F" w:rsidP="00757CC5">
                                  <w:pPr>
                                    <w:ind w:right="41"/>
                                    <w:rPr>
                                      <w:rFonts w:ascii="Arial" w:hAnsi="Arial" w:cs="Arial"/>
                                    </w:rPr>
                                  </w:pPr>
                                  <w:r w:rsidRPr="00757CC5">
                                    <w:rPr>
                                      <w:rFonts w:ascii="Arial" w:hAnsi="Arial" w:cs="Arial"/>
                                    </w:rPr>
                                    <w:t xml:space="preserve">Executive Management Team </w:t>
                                  </w:r>
                                </w:p>
                              </w:tc>
                            </w:tr>
                            <w:tr w:rsidR="00CE7B9F" w:rsidRPr="00DC1ACA" w14:paraId="275CC904" w14:textId="77777777" w:rsidTr="00621D47">
                              <w:tc>
                                <w:tcPr>
                                  <w:tcW w:w="4261" w:type="dxa"/>
                                </w:tcPr>
                                <w:p w14:paraId="04C1ED9C"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 xml:space="preserve">Director </w:t>
                                  </w:r>
                                  <w:proofErr w:type="gramStart"/>
                                  <w:r w:rsidRPr="00280C4B">
                                    <w:rPr>
                                      <w:rFonts w:ascii="Arial" w:hAnsi="Arial" w:cs="Arial"/>
                                      <w:b/>
                                      <w:sz w:val="28"/>
                                      <w:szCs w:val="28"/>
                                    </w:rPr>
                                    <w:t>lead</w:t>
                                  </w:r>
                                  <w:proofErr w:type="gramEnd"/>
                                  <w:r w:rsidRPr="00280C4B">
                                    <w:rPr>
                                      <w:rFonts w:ascii="Arial" w:hAnsi="Arial" w:cs="Arial"/>
                                      <w:b/>
                                      <w:sz w:val="28"/>
                                      <w:szCs w:val="28"/>
                                    </w:rPr>
                                    <w:t>:</w:t>
                                  </w:r>
                                </w:p>
                                <w:p w14:paraId="1EC539F6" w14:textId="77777777" w:rsidR="00CE7B9F" w:rsidRPr="00280C4B" w:rsidRDefault="00CE7B9F" w:rsidP="00621D47">
                                  <w:pPr>
                                    <w:ind w:right="41"/>
                                    <w:rPr>
                                      <w:rFonts w:ascii="Arial" w:hAnsi="Arial" w:cs="Arial"/>
                                      <w:b/>
                                      <w:sz w:val="28"/>
                                      <w:szCs w:val="28"/>
                                    </w:rPr>
                                  </w:pPr>
                                </w:p>
                              </w:tc>
                              <w:tc>
                                <w:tcPr>
                                  <w:tcW w:w="4261" w:type="dxa"/>
                                </w:tcPr>
                                <w:p w14:paraId="0F4D665D" w14:textId="77777777" w:rsidR="00CE7B9F" w:rsidRPr="00DC1ACA" w:rsidRDefault="00123BF9" w:rsidP="00DD59BF">
                                  <w:pPr>
                                    <w:ind w:right="41"/>
                                    <w:rPr>
                                      <w:rFonts w:ascii="Arial" w:hAnsi="Arial" w:cs="Arial"/>
                                    </w:rPr>
                                  </w:pPr>
                                  <w:r>
                                    <w:rPr>
                                      <w:rFonts w:ascii="Arial" w:hAnsi="Arial" w:cs="Arial"/>
                                    </w:rPr>
                                    <w:t>Chief People Officer</w:t>
                                  </w:r>
                                </w:p>
                              </w:tc>
                            </w:tr>
                            <w:tr w:rsidR="00CE7B9F" w:rsidRPr="00DC1ACA" w14:paraId="05841D61" w14:textId="77777777" w:rsidTr="00621D47">
                              <w:tc>
                                <w:tcPr>
                                  <w:tcW w:w="4261" w:type="dxa"/>
                                </w:tcPr>
                                <w:p w14:paraId="2D986004"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Contact for advice:</w:t>
                                  </w:r>
                                </w:p>
                                <w:p w14:paraId="49A850D2" w14:textId="77777777" w:rsidR="00CE7B9F" w:rsidRPr="00280C4B" w:rsidRDefault="00CE7B9F" w:rsidP="00621D47">
                                  <w:pPr>
                                    <w:ind w:right="41"/>
                                    <w:rPr>
                                      <w:rFonts w:ascii="Arial" w:hAnsi="Arial" w:cs="Arial"/>
                                      <w:b/>
                                      <w:sz w:val="28"/>
                                      <w:szCs w:val="28"/>
                                    </w:rPr>
                                  </w:pPr>
                                </w:p>
                                <w:p w14:paraId="59315A2F" w14:textId="77777777" w:rsidR="00CE7B9F" w:rsidRPr="00280C4B" w:rsidRDefault="00CE7B9F" w:rsidP="00621D47">
                                  <w:pPr>
                                    <w:ind w:right="41"/>
                                    <w:rPr>
                                      <w:rFonts w:ascii="Arial" w:hAnsi="Arial" w:cs="Arial"/>
                                      <w:b/>
                                      <w:sz w:val="28"/>
                                      <w:szCs w:val="28"/>
                                    </w:rPr>
                                  </w:pPr>
                                </w:p>
                              </w:tc>
                              <w:tc>
                                <w:tcPr>
                                  <w:tcW w:w="4261" w:type="dxa"/>
                                </w:tcPr>
                                <w:p w14:paraId="555DAB5E" w14:textId="77777777" w:rsidR="00CE7B9F" w:rsidRPr="00DC1ACA" w:rsidRDefault="00CE7B9F" w:rsidP="00621D47">
                                  <w:pPr>
                                    <w:ind w:right="41"/>
                                    <w:rPr>
                                      <w:rFonts w:ascii="Arial" w:hAnsi="Arial" w:cs="Arial"/>
                                    </w:rPr>
                                  </w:pPr>
                                  <w:r w:rsidRPr="00DC1ACA">
                                    <w:rPr>
                                      <w:rFonts w:ascii="Arial" w:hAnsi="Arial" w:cs="Arial"/>
                                    </w:rPr>
                                    <w:t xml:space="preserve">Human </w:t>
                                  </w:r>
                                  <w:proofErr w:type="gramStart"/>
                                  <w:r w:rsidRPr="00DC1ACA">
                                    <w:rPr>
                                      <w:rFonts w:ascii="Arial" w:hAnsi="Arial" w:cs="Arial"/>
                                    </w:rPr>
                                    <w:t>Resources  or</w:t>
                                  </w:r>
                                  <w:proofErr w:type="gramEnd"/>
                                  <w:r w:rsidRPr="00DC1ACA">
                                    <w:rPr>
                                      <w:rFonts w:ascii="Arial" w:hAnsi="Arial" w:cs="Arial"/>
                                    </w:rPr>
                                    <w:t xml:space="preserve"> Occupational Health</w:t>
                                  </w:r>
                                </w:p>
                              </w:tc>
                            </w:tr>
                          </w:tbl>
                          <w:p w14:paraId="3867B8C1" w14:textId="77777777" w:rsidR="00CE7B9F" w:rsidRPr="008B083E" w:rsidRDefault="00CE7B9F" w:rsidP="00621D47">
                            <w:pPr>
                              <w:rPr>
                                <w:rFonts w:ascii="Arial" w:hAnsi="Arial" w:cs="Frutiger-Bold"/>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56909" id="_x0000_t202" coordsize="21600,21600" o:spt="202" path="m,l,21600r21600,l21600,xe">
                <v:stroke joinstyle="miter"/>
                <v:path gradientshapeok="t" o:connecttype="rect"/>
              </v:shapetype>
              <v:shape id="Text Box 21" o:spid="_x0000_s1026" type="#_x0000_t202" style="position:absolute;margin-left:-3.5pt;margin-top:31.85pt;width:519pt;height:503.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" filled="f" stroked="f">
                <v:textbox inset="0,0,0,0">
                  <w:txbxContent>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E7B9F" w:rsidRPr="00DC1ACA" w14:paraId="4A7C045D" w14:textId="77777777" w:rsidTr="00621D47">
                        <w:tc>
                          <w:tcPr>
                            <w:tcW w:w="4261" w:type="dxa"/>
                          </w:tcPr>
                          <w:p w14:paraId="0C005965"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Document name:</w:t>
                            </w:r>
                          </w:p>
                          <w:p w14:paraId="04723BCE" w14:textId="77777777" w:rsidR="00CE7B9F" w:rsidRPr="00280C4B" w:rsidRDefault="00CE7B9F" w:rsidP="00621D47">
                            <w:pPr>
                              <w:ind w:right="41"/>
                              <w:rPr>
                                <w:rFonts w:ascii="Arial" w:hAnsi="Arial" w:cs="Arial"/>
                                <w:b/>
                                <w:sz w:val="28"/>
                                <w:szCs w:val="28"/>
                              </w:rPr>
                            </w:pPr>
                          </w:p>
                        </w:tc>
                        <w:tc>
                          <w:tcPr>
                            <w:tcW w:w="4261" w:type="dxa"/>
                          </w:tcPr>
                          <w:p w14:paraId="2D6D0596" w14:textId="77777777" w:rsidR="00CE7B9F" w:rsidRPr="00DC1ACA" w:rsidRDefault="003C56F7" w:rsidP="00621D47">
                            <w:pPr>
                              <w:ind w:right="41"/>
                              <w:rPr>
                                <w:rFonts w:ascii="Arial" w:hAnsi="Arial" w:cs="Arial"/>
                              </w:rPr>
                            </w:pPr>
                            <w:r>
                              <w:rPr>
                                <w:rFonts w:ascii="Arial" w:hAnsi="Arial"/>
                              </w:rPr>
                              <w:t>Employee</w:t>
                            </w:r>
                            <w:r w:rsidR="00CE7B9F" w:rsidRPr="00DC1ACA">
                              <w:rPr>
                                <w:rFonts w:ascii="Arial" w:hAnsi="Arial"/>
                              </w:rPr>
                              <w:t xml:space="preserve"> Mental Wellbeing </w:t>
                            </w:r>
                            <w:r w:rsidR="00D754C4">
                              <w:rPr>
                                <w:rFonts w:ascii="Arial" w:hAnsi="Arial"/>
                              </w:rPr>
                              <w:t>and</w:t>
                            </w:r>
                            <w:r w:rsidR="00205A9D">
                              <w:rPr>
                                <w:rFonts w:ascii="Arial" w:hAnsi="Arial"/>
                              </w:rPr>
                              <w:t xml:space="preserve"> Stress Management</w:t>
                            </w:r>
                            <w:r w:rsidR="00CE7B9F" w:rsidRPr="00DC1ACA">
                              <w:rPr>
                                <w:rFonts w:ascii="Arial" w:hAnsi="Arial"/>
                              </w:rPr>
                              <w:t xml:space="preserve"> Policy</w:t>
                            </w:r>
                          </w:p>
                        </w:tc>
                      </w:tr>
                      <w:tr w:rsidR="00CE7B9F" w:rsidRPr="00DC1ACA" w14:paraId="4B61D1BC" w14:textId="77777777" w:rsidTr="00621D47">
                        <w:tc>
                          <w:tcPr>
                            <w:tcW w:w="4261" w:type="dxa"/>
                          </w:tcPr>
                          <w:p w14:paraId="12C03875"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Document type:</w:t>
                            </w:r>
                          </w:p>
                          <w:p w14:paraId="73429DB8" w14:textId="77777777" w:rsidR="00CE7B9F" w:rsidRPr="00280C4B" w:rsidRDefault="00CE7B9F" w:rsidP="00621D47">
                            <w:pPr>
                              <w:ind w:right="41"/>
                              <w:rPr>
                                <w:rFonts w:ascii="Arial" w:hAnsi="Arial" w:cs="Arial"/>
                                <w:b/>
                                <w:sz w:val="28"/>
                                <w:szCs w:val="28"/>
                              </w:rPr>
                            </w:pPr>
                          </w:p>
                        </w:tc>
                        <w:tc>
                          <w:tcPr>
                            <w:tcW w:w="4261" w:type="dxa"/>
                          </w:tcPr>
                          <w:p w14:paraId="5DA9850B" w14:textId="77777777" w:rsidR="00CE7B9F" w:rsidRPr="00DC1ACA" w:rsidRDefault="00585C95" w:rsidP="00621D47">
                            <w:pPr>
                              <w:ind w:right="41"/>
                              <w:rPr>
                                <w:rFonts w:ascii="Arial" w:hAnsi="Arial" w:cs="Arial"/>
                              </w:rPr>
                            </w:pPr>
                            <w:r>
                              <w:rPr>
                                <w:rFonts w:ascii="Arial" w:hAnsi="Arial" w:cs="Arial"/>
                              </w:rPr>
                              <w:t>Policy</w:t>
                            </w:r>
                          </w:p>
                        </w:tc>
                      </w:tr>
                      <w:tr w:rsidR="00CE7B9F" w:rsidRPr="00DC1ACA" w14:paraId="6B8016D6" w14:textId="77777777" w:rsidTr="00621D47">
                        <w:tc>
                          <w:tcPr>
                            <w:tcW w:w="4261" w:type="dxa"/>
                          </w:tcPr>
                          <w:p w14:paraId="02B7F1DE"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Document Version:</w:t>
                            </w:r>
                          </w:p>
                          <w:p w14:paraId="65C67995" w14:textId="77777777" w:rsidR="00CE7B9F" w:rsidRPr="00280C4B" w:rsidRDefault="00CE7B9F" w:rsidP="00621D47">
                            <w:pPr>
                              <w:ind w:right="41"/>
                              <w:rPr>
                                <w:rFonts w:ascii="Arial" w:hAnsi="Arial" w:cs="Arial"/>
                                <w:b/>
                                <w:sz w:val="28"/>
                                <w:szCs w:val="28"/>
                              </w:rPr>
                            </w:pPr>
                          </w:p>
                        </w:tc>
                        <w:tc>
                          <w:tcPr>
                            <w:tcW w:w="4261" w:type="dxa"/>
                          </w:tcPr>
                          <w:p w14:paraId="0A334238" w14:textId="77777777" w:rsidR="00CE7B9F" w:rsidRPr="00DC1ACA" w:rsidRDefault="00CE7B9F" w:rsidP="00621D47">
                            <w:pPr>
                              <w:ind w:right="41"/>
                              <w:rPr>
                                <w:rFonts w:ascii="Arial" w:hAnsi="Arial" w:cs="Arial"/>
                              </w:rPr>
                            </w:pPr>
                            <w:r w:rsidRPr="00DC1ACA">
                              <w:rPr>
                                <w:rFonts w:ascii="Arial" w:hAnsi="Arial" w:cs="Arial"/>
                              </w:rPr>
                              <w:t>V.</w:t>
                            </w:r>
                            <w:r w:rsidR="00757CC5">
                              <w:rPr>
                                <w:rFonts w:ascii="Arial" w:hAnsi="Arial" w:cs="Arial"/>
                              </w:rPr>
                              <w:t>6</w:t>
                            </w:r>
                            <w:r w:rsidRPr="00DC1ACA">
                              <w:rPr>
                                <w:rFonts w:ascii="Arial" w:hAnsi="Arial" w:cs="Arial"/>
                              </w:rPr>
                              <w:t>.0</w:t>
                            </w:r>
                          </w:p>
                        </w:tc>
                      </w:tr>
                      <w:tr w:rsidR="00CE7B9F" w:rsidRPr="00DC1ACA" w14:paraId="68AD20C1" w14:textId="77777777" w:rsidTr="00621D47">
                        <w:tc>
                          <w:tcPr>
                            <w:tcW w:w="4261" w:type="dxa"/>
                          </w:tcPr>
                          <w:p w14:paraId="2BF90E4C"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Staff group to whom it applies:</w:t>
                            </w:r>
                          </w:p>
                          <w:p w14:paraId="0CA64B82" w14:textId="77777777" w:rsidR="00CE7B9F" w:rsidRPr="00280C4B" w:rsidRDefault="00CE7B9F" w:rsidP="00621D47">
                            <w:pPr>
                              <w:ind w:right="41"/>
                              <w:rPr>
                                <w:rFonts w:ascii="Arial" w:hAnsi="Arial" w:cs="Arial"/>
                                <w:b/>
                                <w:sz w:val="28"/>
                                <w:szCs w:val="28"/>
                              </w:rPr>
                            </w:pPr>
                          </w:p>
                        </w:tc>
                        <w:tc>
                          <w:tcPr>
                            <w:tcW w:w="4261" w:type="dxa"/>
                          </w:tcPr>
                          <w:p w14:paraId="62AB8228" w14:textId="77777777" w:rsidR="00CE7B9F" w:rsidRPr="00DC1ACA" w:rsidRDefault="00CE7B9F" w:rsidP="00621D47">
                            <w:pPr>
                              <w:ind w:right="41"/>
                              <w:rPr>
                                <w:rFonts w:ascii="Arial" w:hAnsi="Arial" w:cs="Arial"/>
                              </w:rPr>
                            </w:pPr>
                            <w:r w:rsidRPr="00DC1ACA">
                              <w:rPr>
                                <w:rFonts w:ascii="Arial" w:hAnsi="Arial" w:cs="Arial"/>
                              </w:rPr>
                              <w:t>All staff within the Trust</w:t>
                            </w:r>
                          </w:p>
                        </w:tc>
                      </w:tr>
                      <w:tr w:rsidR="00CE7B9F" w:rsidRPr="00DC1ACA" w14:paraId="14060E1B" w14:textId="77777777" w:rsidTr="00621D47">
                        <w:tc>
                          <w:tcPr>
                            <w:tcW w:w="4261" w:type="dxa"/>
                          </w:tcPr>
                          <w:p w14:paraId="54CE7F5A"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Distribution:</w:t>
                            </w:r>
                          </w:p>
                          <w:p w14:paraId="10F88779" w14:textId="77777777" w:rsidR="00CE7B9F" w:rsidRPr="00280C4B" w:rsidRDefault="00CE7B9F" w:rsidP="00621D47">
                            <w:pPr>
                              <w:ind w:right="41"/>
                              <w:rPr>
                                <w:rFonts w:ascii="Arial" w:hAnsi="Arial" w:cs="Arial"/>
                                <w:b/>
                                <w:sz w:val="28"/>
                                <w:szCs w:val="28"/>
                              </w:rPr>
                            </w:pPr>
                          </w:p>
                        </w:tc>
                        <w:tc>
                          <w:tcPr>
                            <w:tcW w:w="4261" w:type="dxa"/>
                          </w:tcPr>
                          <w:p w14:paraId="2971F663" w14:textId="77777777" w:rsidR="00CE7B9F" w:rsidRPr="00DC1ACA" w:rsidRDefault="00CE7B9F" w:rsidP="00621D47">
                            <w:pPr>
                              <w:ind w:right="41"/>
                              <w:rPr>
                                <w:rFonts w:ascii="Arial" w:hAnsi="Arial" w:cs="Arial"/>
                              </w:rPr>
                            </w:pPr>
                            <w:r w:rsidRPr="00DC1ACA">
                              <w:rPr>
                                <w:rFonts w:ascii="Arial" w:hAnsi="Arial" w:cs="Arial"/>
                              </w:rPr>
                              <w:t>The whole of the Trust</w:t>
                            </w:r>
                          </w:p>
                        </w:tc>
                      </w:tr>
                      <w:tr w:rsidR="00CE7B9F" w:rsidRPr="00DC1ACA" w14:paraId="7416D35A" w14:textId="77777777" w:rsidTr="00621D47">
                        <w:tc>
                          <w:tcPr>
                            <w:tcW w:w="4261" w:type="dxa"/>
                          </w:tcPr>
                          <w:p w14:paraId="4757E8FE"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How to access:</w:t>
                            </w:r>
                          </w:p>
                          <w:p w14:paraId="1292212F" w14:textId="77777777" w:rsidR="00CE7B9F" w:rsidRPr="00280C4B" w:rsidRDefault="00CE7B9F" w:rsidP="00621D47">
                            <w:pPr>
                              <w:ind w:right="41"/>
                              <w:rPr>
                                <w:rFonts w:ascii="Arial" w:hAnsi="Arial" w:cs="Arial"/>
                                <w:b/>
                                <w:sz w:val="28"/>
                                <w:szCs w:val="28"/>
                              </w:rPr>
                            </w:pPr>
                          </w:p>
                        </w:tc>
                        <w:tc>
                          <w:tcPr>
                            <w:tcW w:w="4261" w:type="dxa"/>
                          </w:tcPr>
                          <w:p w14:paraId="0B0FB170" w14:textId="77777777" w:rsidR="00CE7B9F" w:rsidRPr="00DC1ACA" w:rsidRDefault="00CE7B9F" w:rsidP="00621D47">
                            <w:pPr>
                              <w:ind w:right="41"/>
                              <w:rPr>
                                <w:rFonts w:ascii="Arial" w:hAnsi="Arial" w:cs="Arial"/>
                              </w:rPr>
                            </w:pPr>
                            <w:r w:rsidRPr="00DC1ACA">
                              <w:rPr>
                                <w:rFonts w:ascii="Arial" w:hAnsi="Arial" w:cs="Arial"/>
                              </w:rPr>
                              <w:t>Intranet and internet / ward folder</w:t>
                            </w:r>
                          </w:p>
                        </w:tc>
                      </w:tr>
                      <w:tr w:rsidR="00CE7B9F" w:rsidRPr="00DC1ACA" w14:paraId="1E1DADF4" w14:textId="77777777" w:rsidTr="00621D47">
                        <w:tc>
                          <w:tcPr>
                            <w:tcW w:w="4261" w:type="dxa"/>
                          </w:tcPr>
                          <w:p w14:paraId="2AB71058"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Issue date:</w:t>
                            </w:r>
                          </w:p>
                          <w:p w14:paraId="4BFAC221" w14:textId="77777777" w:rsidR="00CE7B9F" w:rsidRPr="00280C4B" w:rsidRDefault="00CE7B9F" w:rsidP="00621D47">
                            <w:pPr>
                              <w:ind w:right="41"/>
                              <w:rPr>
                                <w:rFonts w:ascii="Arial" w:hAnsi="Arial" w:cs="Arial"/>
                                <w:b/>
                                <w:sz w:val="28"/>
                                <w:szCs w:val="28"/>
                              </w:rPr>
                            </w:pPr>
                          </w:p>
                        </w:tc>
                        <w:tc>
                          <w:tcPr>
                            <w:tcW w:w="4261" w:type="dxa"/>
                          </w:tcPr>
                          <w:p w14:paraId="6DF654BC" w14:textId="77777777" w:rsidR="00CE7B9F" w:rsidRPr="00DC1ACA" w:rsidRDefault="00EA28CA" w:rsidP="00621D47">
                            <w:pPr>
                              <w:ind w:right="41"/>
                              <w:rPr>
                                <w:rFonts w:ascii="Arial" w:hAnsi="Arial" w:cs="Arial"/>
                              </w:rPr>
                            </w:pPr>
                            <w:r>
                              <w:rPr>
                                <w:rFonts w:ascii="Arial" w:hAnsi="Arial" w:cs="Arial"/>
                              </w:rPr>
                              <w:t>July</w:t>
                            </w:r>
                            <w:r w:rsidR="00CD4BC5">
                              <w:rPr>
                                <w:rFonts w:ascii="Arial" w:hAnsi="Arial" w:cs="Arial"/>
                              </w:rPr>
                              <w:t xml:space="preserve"> 202</w:t>
                            </w:r>
                            <w:r w:rsidR="00123BF9">
                              <w:rPr>
                                <w:rFonts w:ascii="Arial" w:hAnsi="Arial" w:cs="Arial"/>
                              </w:rPr>
                              <w:t>2</w:t>
                            </w:r>
                          </w:p>
                        </w:tc>
                      </w:tr>
                      <w:tr w:rsidR="00CE7B9F" w:rsidRPr="00DC1ACA" w14:paraId="1A849CEF" w14:textId="77777777" w:rsidTr="00621D47">
                        <w:tc>
                          <w:tcPr>
                            <w:tcW w:w="4261" w:type="dxa"/>
                          </w:tcPr>
                          <w:p w14:paraId="73A734A4"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Next review:</w:t>
                            </w:r>
                          </w:p>
                          <w:p w14:paraId="709B70F6" w14:textId="77777777" w:rsidR="00CE7B9F" w:rsidRPr="00280C4B" w:rsidRDefault="00CE7B9F" w:rsidP="00621D47">
                            <w:pPr>
                              <w:ind w:right="41"/>
                              <w:rPr>
                                <w:rFonts w:ascii="Arial" w:hAnsi="Arial" w:cs="Arial"/>
                                <w:b/>
                                <w:sz w:val="28"/>
                                <w:szCs w:val="28"/>
                              </w:rPr>
                            </w:pPr>
                          </w:p>
                        </w:tc>
                        <w:tc>
                          <w:tcPr>
                            <w:tcW w:w="4261" w:type="dxa"/>
                          </w:tcPr>
                          <w:p w14:paraId="1649711A" w14:textId="77777777" w:rsidR="00CE7B9F" w:rsidRPr="00DC1ACA" w:rsidRDefault="00EA28CA" w:rsidP="00621D47">
                            <w:pPr>
                              <w:ind w:right="41"/>
                              <w:rPr>
                                <w:rFonts w:ascii="Arial" w:hAnsi="Arial" w:cs="Arial"/>
                              </w:rPr>
                            </w:pPr>
                            <w:r>
                              <w:rPr>
                                <w:rFonts w:ascii="Arial" w:hAnsi="Arial" w:cs="Arial"/>
                              </w:rPr>
                              <w:t>July</w:t>
                            </w:r>
                            <w:r w:rsidR="00CD4BC5">
                              <w:rPr>
                                <w:rFonts w:ascii="Arial" w:hAnsi="Arial" w:cs="Arial"/>
                              </w:rPr>
                              <w:t xml:space="preserve"> 202</w:t>
                            </w:r>
                            <w:r w:rsidR="00123BF9">
                              <w:rPr>
                                <w:rFonts w:ascii="Arial" w:hAnsi="Arial" w:cs="Arial"/>
                              </w:rPr>
                              <w:t>5</w:t>
                            </w:r>
                          </w:p>
                        </w:tc>
                      </w:tr>
                      <w:tr w:rsidR="00CE7B9F" w:rsidRPr="00DC1ACA" w14:paraId="5D7FA3F6" w14:textId="77777777" w:rsidTr="00621D47">
                        <w:tc>
                          <w:tcPr>
                            <w:tcW w:w="4261" w:type="dxa"/>
                          </w:tcPr>
                          <w:p w14:paraId="6C852FEC"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Approved by:</w:t>
                            </w:r>
                          </w:p>
                          <w:p w14:paraId="4C8C6C4A" w14:textId="77777777" w:rsidR="00CE7B9F" w:rsidRPr="00280C4B" w:rsidRDefault="00CE7B9F" w:rsidP="00621D47">
                            <w:pPr>
                              <w:ind w:right="41"/>
                              <w:rPr>
                                <w:rFonts w:ascii="Arial" w:hAnsi="Arial" w:cs="Arial"/>
                                <w:b/>
                                <w:sz w:val="28"/>
                                <w:szCs w:val="28"/>
                              </w:rPr>
                            </w:pPr>
                          </w:p>
                        </w:tc>
                        <w:tc>
                          <w:tcPr>
                            <w:tcW w:w="4261" w:type="dxa"/>
                          </w:tcPr>
                          <w:p w14:paraId="422340F4" w14:textId="5F4CFCA3" w:rsidR="00CE7B9F" w:rsidRPr="00DC1ACA" w:rsidRDefault="00CE7B9F" w:rsidP="00757CC5">
                            <w:pPr>
                              <w:ind w:right="41"/>
                              <w:rPr>
                                <w:rFonts w:ascii="Arial" w:hAnsi="Arial" w:cs="Arial"/>
                              </w:rPr>
                            </w:pPr>
                            <w:r w:rsidRPr="00757CC5">
                              <w:rPr>
                                <w:rFonts w:ascii="Arial" w:hAnsi="Arial" w:cs="Arial"/>
                              </w:rPr>
                              <w:t xml:space="preserve">Executive Management Team </w:t>
                            </w:r>
                          </w:p>
                        </w:tc>
                      </w:tr>
                      <w:tr w:rsidR="00CE7B9F" w:rsidRPr="00DC1ACA" w14:paraId="275CC904" w14:textId="77777777" w:rsidTr="00621D47">
                        <w:tc>
                          <w:tcPr>
                            <w:tcW w:w="4261" w:type="dxa"/>
                          </w:tcPr>
                          <w:p w14:paraId="04C1ED9C"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 xml:space="preserve">Director </w:t>
                            </w:r>
                            <w:proofErr w:type="gramStart"/>
                            <w:r w:rsidRPr="00280C4B">
                              <w:rPr>
                                <w:rFonts w:ascii="Arial" w:hAnsi="Arial" w:cs="Arial"/>
                                <w:b/>
                                <w:sz w:val="28"/>
                                <w:szCs w:val="28"/>
                              </w:rPr>
                              <w:t>lead</w:t>
                            </w:r>
                            <w:proofErr w:type="gramEnd"/>
                            <w:r w:rsidRPr="00280C4B">
                              <w:rPr>
                                <w:rFonts w:ascii="Arial" w:hAnsi="Arial" w:cs="Arial"/>
                                <w:b/>
                                <w:sz w:val="28"/>
                                <w:szCs w:val="28"/>
                              </w:rPr>
                              <w:t>:</w:t>
                            </w:r>
                          </w:p>
                          <w:p w14:paraId="1EC539F6" w14:textId="77777777" w:rsidR="00CE7B9F" w:rsidRPr="00280C4B" w:rsidRDefault="00CE7B9F" w:rsidP="00621D47">
                            <w:pPr>
                              <w:ind w:right="41"/>
                              <w:rPr>
                                <w:rFonts w:ascii="Arial" w:hAnsi="Arial" w:cs="Arial"/>
                                <w:b/>
                                <w:sz w:val="28"/>
                                <w:szCs w:val="28"/>
                              </w:rPr>
                            </w:pPr>
                          </w:p>
                        </w:tc>
                        <w:tc>
                          <w:tcPr>
                            <w:tcW w:w="4261" w:type="dxa"/>
                          </w:tcPr>
                          <w:p w14:paraId="0F4D665D" w14:textId="77777777" w:rsidR="00CE7B9F" w:rsidRPr="00DC1ACA" w:rsidRDefault="00123BF9" w:rsidP="00DD59BF">
                            <w:pPr>
                              <w:ind w:right="41"/>
                              <w:rPr>
                                <w:rFonts w:ascii="Arial" w:hAnsi="Arial" w:cs="Arial"/>
                              </w:rPr>
                            </w:pPr>
                            <w:r>
                              <w:rPr>
                                <w:rFonts w:ascii="Arial" w:hAnsi="Arial" w:cs="Arial"/>
                              </w:rPr>
                              <w:t>Chief People Officer</w:t>
                            </w:r>
                          </w:p>
                        </w:tc>
                      </w:tr>
                      <w:tr w:rsidR="00CE7B9F" w:rsidRPr="00DC1ACA" w14:paraId="05841D61" w14:textId="77777777" w:rsidTr="00621D47">
                        <w:tc>
                          <w:tcPr>
                            <w:tcW w:w="4261" w:type="dxa"/>
                          </w:tcPr>
                          <w:p w14:paraId="2D986004" w14:textId="77777777" w:rsidR="00CE7B9F" w:rsidRPr="00280C4B" w:rsidRDefault="00CE7B9F" w:rsidP="00621D47">
                            <w:pPr>
                              <w:ind w:right="41"/>
                              <w:rPr>
                                <w:rFonts w:ascii="Arial" w:hAnsi="Arial" w:cs="Arial"/>
                                <w:b/>
                                <w:sz w:val="28"/>
                                <w:szCs w:val="28"/>
                              </w:rPr>
                            </w:pPr>
                            <w:r w:rsidRPr="00280C4B">
                              <w:rPr>
                                <w:rFonts w:ascii="Arial" w:hAnsi="Arial" w:cs="Arial"/>
                                <w:b/>
                                <w:sz w:val="28"/>
                                <w:szCs w:val="28"/>
                              </w:rPr>
                              <w:t>Contact for advice:</w:t>
                            </w:r>
                          </w:p>
                          <w:p w14:paraId="49A850D2" w14:textId="77777777" w:rsidR="00CE7B9F" w:rsidRPr="00280C4B" w:rsidRDefault="00CE7B9F" w:rsidP="00621D47">
                            <w:pPr>
                              <w:ind w:right="41"/>
                              <w:rPr>
                                <w:rFonts w:ascii="Arial" w:hAnsi="Arial" w:cs="Arial"/>
                                <w:b/>
                                <w:sz w:val="28"/>
                                <w:szCs w:val="28"/>
                              </w:rPr>
                            </w:pPr>
                          </w:p>
                          <w:p w14:paraId="59315A2F" w14:textId="77777777" w:rsidR="00CE7B9F" w:rsidRPr="00280C4B" w:rsidRDefault="00CE7B9F" w:rsidP="00621D47">
                            <w:pPr>
                              <w:ind w:right="41"/>
                              <w:rPr>
                                <w:rFonts w:ascii="Arial" w:hAnsi="Arial" w:cs="Arial"/>
                                <w:b/>
                                <w:sz w:val="28"/>
                                <w:szCs w:val="28"/>
                              </w:rPr>
                            </w:pPr>
                          </w:p>
                        </w:tc>
                        <w:tc>
                          <w:tcPr>
                            <w:tcW w:w="4261" w:type="dxa"/>
                          </w:tcPr>
                          <w:p w14:paraId="555DAB5E" w14:textId="77777777" w:rsidR="00CE7B9F" w:rsidRPr="00DC1ACA" w:rsidRDefault="00CE7B9F" w:rsidP="00621D47">
                            <w:pPr>
                              <w:ind w:right="41"/>
                              <w:rPr>
                                <w:rFonts w:ascii="Arial" w:hAnsi="Arial" w:cs="Arial"/>
                              </w:rPr>
                            </w:pPr>
                            <w:r w:rsidRPr="00DC1ACA">
                              <w:rPr>
                                <w:rFonts w:ascii="Arial" w:hAnsi="Arial" w:cs="Arial"/>
                              </w:rPr>
                              <w:t xml:space="preserve">Human </w:t>
                            </w:r>
                            <w:proofErr w:type="gramStart"/>
                            <w:r w:rsidRPr="00DC1ACA">
                              <w:rPr>
                                <w:rFonts w:ascii="Arial" w:hAnsi="Arial" w:cs="Arial"/>
                              </w:rPr>
                              <w:t>Resources  or</w:t>
                            </w:r>
                            <w:proofErr w:type="gramEnd"/>
                            <w:r w:rsidRPr="00DC1ACA">
                              <w:rPr>
                                <w:rFonts w:ascii="Arial" w:hAnsi="Arial" w:cs="Arial"/>
                              </w:rPr>
                              <w:t xml:space="preserve"> Occupational Health</w:t>
                            </w:r>
                          </w:p>
                        </w:tc>
                      </w:tr>
                    </w:tbl>
                    <w:p w14:paraId="3867B8C1" w14:textId="77777777" w:rsidR="00CE7B9F" w:rsidRPr="008B083E" w:rsidRDefault="00CE7B9F" w:rsidP="00621D47">
                      <w:pPr>
                        <w:rPr>
                          <w:rFonts w:ascii="Arial" w:hAnsi="Arial" w:cs="Frutiger-Bold"/>
                          <w:b/>
                          <w:bCs/>
                        </w:rPr>
                      </w:pPr>
                    </w:p>
                  </w:txbxContent>
                </v:textbox>
                <w10:wrap type="tight"/>
              </v:shape>
            </w:pict>
          </mc:Fallback>
        </mc:AlternateContent>
      </w:r>
    </w:p>
    <w:p w14:paraId="646331C5" w14:textId="77777777" w:rsidR="002F3956" w:rsidRDefault="002F3956" w:rsidP="008B083E">
      <w:pPr>
        <w:pStyle w:val="Header"/>
        <w:tabs>
          <w:tab w:val="left" w:pos="2855"/>
        </w:tabs>
      </w:pPr>
    </w:p>
    <w:p w14:paraId="4C7935FF" w14:textId="7DA5092A" w:rsidR="001D74FB" w:rsidRDefault="00561F69" w:rsidP="002F3956">
      <w:pPr>
        <w:pStyle w:val="Header"/>
        <w:tabs>
          <w:tab w:val="left" w:pos="2855"/>
        </w:tabs>
        <w:rPr>
          <w:rFonts w:ascii="Arial" w:hAnsi="Arial" w:cs="Frutiger-Roman"/>
        </w:rPr>
        <w:sectPr w:rsidR="001D74FB" w:rsidSect="00A21380">
          <w:footerReference w:type="default" r:id="rId12"/>
          <w:headerReference w:type="first" r:id="rId13"/>
          <w:footerReference w:type="first" r:id="rId14"/>
          <w:pgSz w:w="11900" w:h="16840"/>
          <w:pgMar w:top="2694" w:right="701" w:bottom="2552" w:left="851" w:header="708" w:footer="708" w:gutter="0"/>
          <w:pgNumType w:start="1"/>
          <w:cols w:space="708"/>
          <w:titlePg/>
          <w:docGrid w:linePitch="360"/>
        </w:sectPr>
      </w:pPr>
      <w:r>
        <w:rPr>
          <w:noProof/>
        </w:rPr>
        <w:drawing>
          <wp:anchor distT="0" distB="0" distL="114300" distR="114300" simplePos="0" relativeHeight="251637760" behindDoc="1" locked="0" layoutInCell="1" allowOverlap="1" wp14:anchorId="275B63A6" wp14:editId="71D261BA">
            <wp:simplePos x="0" y="0"/>
            <wp:positionH relativeFrom="column">
              <wp:posOffset>4723130</wp:posOffset>
            </wp:positionH>
            <wp:positionV relativeFrom="paragraph">
              <wp:posOffset>7581265</wp:posOffset>
            </wp:positionV>
            <wp:extent cx="1823720" cy="739140"/>
            <wp:effectExtent l="0" t="0" r="0" b="0"/>
            <wp:wrapThrough wrapText="bothSides">
              <wp:wrapPolygon edited="0">
                <wp:start x="0" y="0"/>
                <wp:lineTo x="0" y="21155"/>
                <wp:lineTo x="21435" y="21155"/>
                <wp:lineTo x="21435" y="0"/>
                <wp:lineTo x="0" y="0"/>
              </wp:wrapPolygon>
            </wp:wrapThrough>
            <wp:docPr id="41" name="Picture 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p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372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952E6" w14:textId="77777777" w:rsidR="00621D47" w:rsidRPr="00280C4B" w:rsidRDefault="00621D47" w:rsidP="009E22C7">
      <w:pPr>
        <w:ind w:right="41"/>
        <w:rPr>
          <w:rFonts w:ascii="Arial" w:hAnsi="Arial" w:cs="Arial"/>
          <w:szCs w:val="20"/>
        </w:rPr>
      </w:pPr>
    </w:p>
    <w:p w14:paraId="238E2489" w14:textId="77777777" w:rsidR="00621D47" w:rsidRPr="00280C4B" w:rsidRDefault="00621D47" w:rsidP="009E22C7">
      <w:pPr>
        <w:ind w:right="41"/>
        <w:jc w:val="center"/>
        <w:rPr>
          <w:rFonts w:ascii="Arial" w:hAnsi="Arial" w:cs="Arial"/>
          <w:b/>
          <w:sz w:val="32"/>
          <w:szCs w:val="32"/>
        </w:rPr>
      </w:pPr>
      <w:r w:rsidRPr="00280C4B">
        <w:rPr>
          <w:rFonts w:ascii="Arial" w:hAnsi="Arial" w:cs="Arial"/>
          <w:b/>
          <w:sz w:val="32"/>
          <w:szCs w:val="32"/>
        </w:rPr>
        <w:t>CONTENTS</w:t>
      </w:r>
      <w:r w:rsidR="001E6621">
        <w:rPr>
          <w:rFonts w:ascii="Arial" w:hAnsi="Arial" w:cs="Arial"/>
          <w:b/>
          <w:sz w:val="32"/>
          <w:szCs w:val="32"/>
        </w:rPr>
        <w:t xml:space="preserve"> </w:t>
      </w:r>
    </w:p>
    <w:p w14:paraId="1F1C7396" w14:textId="77777777" w:rsidR="00621D47" w:rsidRPr="00280C4B" w:rsidRDefault="00621D47" w:rsidP="009E22C7">
      <w:pPr>
        <w:ind w:right="41"/>
        <w:jc w:val="center"/>
        <w:rPr>
          <w:rFonts w:ascii="Arial" w:hAnsi="Arial"/>
          <w:b/>
        </w:rPr>
      </w:pPr>
    </w:p>
    <w:p w14:paraId="218B16D6" w14:textId="77777777" w:rsidR="00621D47" w:rsidRPr="00280C4B" w:rsidRDefault="00621D47" w:rsidP="009E22C7">
      <w:pPr>
        <w:ind w:right="41"/>
        <w:jc w:val="center"/>
        <w:rPr>
          <w:rFonts w:ascii="Arial" w:hAnsi="Arial"/>
          <w:b/>
        </w:rPr>
      </w:pPr>
    </w:p>
    <w:p w14:paraId="6FF7E54F" w14:textId="77777777" w:rsidR="00621D47" w:rsidRPr="00280C4B" w:rsidRDefault="00621D47" w:rsidP="009E22C7">
      <w:pPr>
        <w:ind w:right="41"/>
        <w:jc w:val="center"/>
        <w:rPr>
          <w:rFonts w:ascii="Arial" w:hAnsi="Arial"/>
          <w:b/>
        </w:rPr>
      </w:pPr>
      <w:r w:rsidRPr="00280C4B">
        <w:rPr>
          <w:rFonts w:ascii="Arial" w:hAnsi="Arial"/>
          <w:b/>
        </w:rPr>
        <w:tab/>
      </w:r>
      <w:r w:rsidRPr="00280C4B">
        <w:rPr>
          <w:rFonts w:ascii="Arial" w:hAnsi="Arial"/>
          <w:b/>
        </w:rPr>
        <w:tab/>
      </w:r>
      <w:r w:rsidRPr="00280C4B">
        <w:rPr>
          <w:rFonts w:ascii="Arial" w:hAnsi="Arial"/>
          <w:b/>
        </w:rPr>
        <w:tab/>
      </w:r>
      <w:r w:rsidRPr="00280C4B">
        <w:rPr>
          <w:rFonts w:ascii="Arial" w:hAnsi="Arial"/>
          <w:b/>
        </w:rPr>
        <w:tab/>
      </w:r>
      <w:r w:rsidRPr="00280C4B">
        <w:rPr>
          <w:rFonts w:ascii="Arial" w:hAnsi="Arial"/>
          <w:b/>
        </w:rPr>
        <w:tab/>
      </w:r>
      <w:r w:rsidRPr="00280C4B">
        <w:rPr>
          <w:rFonts w:ascii="Arial" w:hAnsi="Arial"/>
          <w:b/>
        </w:rPr>
        <w:tab/>
      </w:r>
      <w:r w:rsidRPr="00280C4B">
        <w:rPr>
          <w:rFonts w:ascii="Arial" w:hAnsi="Arial"/>
          <w:b/>
        </w:rPr>
        <w:tab/>
      </w:r>
      <w:r w:rsidR="002F3956">
        <w:rPr>
          <w:rFonts w:ascii="Arial" w:hAnsi="Arial"/>
          <w:b/>
        </w:rPr>
        <w:tab/>
      </w:r>
      <w:r w:rsidR="002F3956">
        <w:rPr>
          <w:rFonts w:ascii="Arial" w:hAnsi="Arial"/>
          <w:b/>
        </w:rPr>
        <w:tab/>
      </w:r>
      <w:r w:rsidR="009E22C7">
        <w:rPr>
          <w:rFonts w:ascii="Arial" w:hAnsi="Arial"/>
          <w:b/>
        </w:rPr>
        <w:tab/>
      </w:r>
      <w:r w:rsidR="00F237DF">
        <w:rPr>
          <w:rFonts w:ascii="Arial" w:hAnsi="Arial"/>
          <w:b/>
        </w:rPr>
        <w:t xml:space="preserve">             </w:t>
      </w:r>
      <w:r w:rsidRPr="00280C4B">
        <w:rPr>
          <w:rFonts w:ascii="Arial" w:hAnsi="Arial"/>
          <w:b/>
        </w:rPr>
        <w:t>Page No</w:t>
      </w:r>
    </w:p>
    <w:p w14:paraId="1424F22D" w14:textId="77777777" w:rsidR="00621D47" w:rsidRPr="00280C4B" w:rsidRDefault="00621D47" w:rsidP="009E22C7">
      <w:pPr>
        <w:ind w:right="41"/>
        <w:jc w:val="both"/>
        <w:rPr>
          <w:rFonts w:ascii="Arial" w:hAnsi="Arial"/>
          <w:b/>
        </w:rPr>
      </w:pPr>
    </w:p>
    <w:p w14:paraId="686B602B" w14:textId="77777777" w:rsidR="00621D47" w:rsidRDefault="00621D47" w:rsidP="009E22C7">
      <w:pPr>
        <w:numPr>
          <w:ilvl w:val="0"/>
          <w:numId w:val="6"/>
        </w:numPr>
        <w:ind w:right="41"/>
        <w:jc w:val="both"/>
        <w:rPr>
          <w:rFonts w:ascii="Arial" w:hAnsi="Arial"/>
          <w:b/>
        </w:rPr>
      </w:pPr>
      <w:r w:rsidRPr="00280C4B">
        <w:rPr>
          <w:rFonts w:ascii="Arial" w:hAnsi="Arial"/>
          <w:b/>
        </w:rPr>
        <w:t>Introduction</w:t>
      </w:r>
      <w:r w:rsidRPr="00280C4B">
        <w:rPr>
          <w:rFonts w:ascii="Arial" w:hAnsi="Arial"/>
          <w:b/>
        </w:rPr>
        <w:tab/>
      </w:r>
      <w:r w:rsidRPr="00280C4B">
        <w:rPr>
          <w:rFonts w:ascii="Arial" w:hAnsi="Arial"/>
          <w:b/>
        </w:rPr>
        <w:tab/>
      </w:r>
      <w:r w:rsidRPr="00280C4B">
        <w:rPr>
          <w:rFonts w:ascii="Arial" w:hAnsi="Arial"/>
          <w:b/>
        </w:rPr>
        <w:tab/>
      </w:r>
      <w:r w:rsidRPr="00280C4B">
        <w:rPr>
          <w:rFonts w:ascii="Arial" w:hAnsi="Arial"/>
          <w:b/>
        </w:rPr>
        <w:tab/>
      </w:r>
      <w:r w:rsidRPr="00280C4B">
        <w:rPr>
          <w:rFonts w:ascii="Arial" w:hAnsi="Arial"/>
          <w:b/>
        </w:rPr>
        <w:tab/>
      </w:r>
      <w:r w:rsidRPr="00280C4B">
        <w:rPr>
          <w:rFonts w:ascii="Arial" w:hAnsi="Arial"/>
          <w:b/>
        </w:rPr>
        <w:tab/>
      </w:r>
      <w:r w:rsidRPr="00280C4B">
        <w:rPr>
          <w:rFonts w:ascii="Arial" w:hAnsi="Arial"/>
          <w:b/>
        </w:rPr>
        <w:tab/>
      </w:r>
      <w:r w:rsidRPr="00280C4B">
        <w:rPr>
          <w:rFonts w:ascii="Arial" w:hAnsi="Arial"/>
          <w:b/>
        </w:rPr>
        <w:tab/>
      </w:r>
      <w:r w:rsidR="002F3956">
        <w:rPr>
          <w:rFonts w:ascii="Arial" w:hAnsi="Arial"/>
          <w:b/>
        </w:rPr>
        <w:tab/>
      </w:r>
      <w:r w:rsidR="009E22C7">
        <w:rPr>
          <w:rFonts w:ascii="Arial" w:hAnsi="Arial"/>
          <w:b/>
        </w:rPr>
        <w:tab/>
      </w:r>
      <w:r w:rsidR="00A445FB">
        <w:rPr>
          <w:rFonts w:ascii="Arial" w:hAnsi="Arial"/>
          <w:b/>
        </w:rPr>
        <w:t>3</w:t>
      </w:r>
    </w:p>
    <w:p w14:paraId="7A5537D2" w14:textId="77777777" w:rsidR="002F3956" w:rsidRPr="00280C4B" w:rsidRDefault="002F3956" w:rsidP="009E22C7">
      <w:pPr>
        <w:ind w:left="720" w:right="41"/>
        <w:jc w:val="both"/>
        <w:rPr>
          <w:rFonts w:ascii="Arial" w:hAnsi="Arial"/>
          <w:b/>
        </w:rPr>
      </w:pPr>
    </w:p>
    <w:p w14:paraId="324B6A34" w14:textId="77777777" w:rsidR="00621D47" w:rsidRPr="00280C4B" w:rsidRDefault="00621D47" w:rsidP="009E22C7">
      <w:pPr>
        <w:numPr>
          <w:ilvl w:val="0"/>
          <w:numId w:val="6"/>
        </w:numPr>
        <w:ind w:right="41"/>
        <w:jc w:val="both"/>
        <w:rPr>
          <w:rFonts w:ascii="Arial" w:hAnsi="Arial"/>
          <w:b/>
          <w:szCs w:val="20"/>
        </w:rPr>
      </w:pPr>
      <w:r w:rsidRPr="00280C4B">
        <w:rPr>
          <w:rFonts w:ascii="Arial" w:hAnsi="Arial"/>
          <w:b/>
          <w:szCs w:val="20"/>
        </w:rPr>
        <w:t xml:space="preserve">Purpose and Scope of this Policy </w:t>
      </w:r>
      <w:r w:rsidRPr="00280C4B">
        <w:rPr>
          <w:rFonts w:ascii="Arial" w:hAnsi="Arial"/>
          <w:b/>
          <w:szCs w:val="20"/>
        </w:rPr>
        <w:tab/>
      </w:r>
      <w:r w:rsidRPr="00280C4B">
        <w:rPr>
          <w:rFonts w:ascii="Arial" w:hAnsi="Arial"/>
          <w:b/>
          <w:szCs w:val="20"/>
        </w:rPr>
        <w:tab/>
      </w:r>
      <w:r w:rsidRPr="00280C4B">
        <w:rPr>
          <w:rFonts w:ascii="Arial" w:hAnsi="Arial"/>
          <w:b/>
          <w:szCs w:val="20"/>
        </w:rPr>
        <w:tab/>
      </w:r>
      <w:r w:rsidRPr="00280C4B">
        <w:rPr>
          <w:rFonts w:ascii="Arial" w:hAnsi="Arial"/>
          <w:b/>
          <w:szCs w:val="20"/>
        </w:rPr>
        <w:tab/>
      </w:r>
      <w:r w:rsidR="002F3956">
        <w:rPr>
          <w:rFonts w:ascii="Arial" w:hAnsi="Arial"/>
          <w:b/>
          <w:szCs w:val="20"/>
        </w:rPr>
        <w:tab/>
      </w:r>
      <w:r w:rsidR="009E22C7">
        <w:rPr>
          <w:rFonts w:ascii="Arial" w:hAnsi="Arial"/>
          <w:b/>
          <w:szCs w:val="20"/>
        </w:rPr>
        <w:tab/>
      </w:r>
      <w:r w:rsidR="00A445FB">
        <w:rPr>
          <w:rFonts w:ascii="Arial" w:hAnsi="Arial"/>
          <w:b/>
          <w:szCs w:val="20"/>
        </w:rPr>
        <w:t>3</w:t>
      </w:r>
    </w:p>
    <w:p w14:paraId="12360A8F" w14:textId="77777777" w:rsidR="00621D47" w:rsidRPr="00280C4B" w:rsidRDefault="00621D47" w:rsidP="009E22C7">
      <w:pPr>
        <w:ind w:right="41"/>
        <w:jc w:val="both"/>
        <w:rPr>
          <w:rFonts w:ascii="Arial" w:hAnsi="Arial"/>
          <w:b/>
          <w:szCs w:val="20"/>
        </w:rPr>
      </w:pPr>
    </w:p>
    <w:p w14:paraId="3E3FD63B" w14:textId="77777777" w:rsidR="00621D47" w:rsidRDefault="00621D47" w:rsidP="009E22C7">
      <w:pPr>
        <w:numPr>
          <w:ilvl w:val="0"/>
          <w:numId w:val="6"/>
        </w:numPr>
        <w:ind w:right="41"/>
        <w:jc w:val="both"/>
        <w:rPr>
          <w:rFonts w:ascii="Arial" w:hAnsi="Arial"/>
          <w:b/>
        </w:rPr>
      </w:pPr>
      <w:r w:rsidRPr="00280C4B">
        <w:rPr>
          <w:rFonts w:ascii="Arial" w:hAnsi="Arial"/>
          <w:b/>
        </w:rPr>
        <w:t>Definition and Causes of Stress</w:t>
      </w:r>
      <w:r w:rsidRPr="00280C4B">
        <w:rPr>
          <w:rFonts w:ascii="Arial" w:hAnsi="Arial"/>
          <w:b/>
        </w:rPr>
        <w:tab/>
      </w:r>
      <w:r w:rsidRPr="00280C4B">
        <w:rPr>
          <w:rFonts w:ascii="Arial" w:hAnsi="Arial"/>
          <w:b/>
        </w:rPr>
        <w:tab/>
      </w:r>
      <w:r w:rsidRPr="00280C4B">
        <w:rPr>
          <w:rFonts w:ascii="Arial" w:hAnsi="Arial"/>
          <w:b/>
        </w:rPr>
        <w:tab/>
      </w:r>
      <w:r w:rsidRPr="00280C4B">
        <w:rPr>
          <w:rFonts w:ascii="Arial" w:hAnsi="Arial"/>
          <w:b/>
        </w:rPr>
        <w:tab/>
      </w:r>
      <w:r w:rsidR="002F3956">
        <w:rPr>
          <w:rFonts w:ascii="Arial" w:hAnsi="Arial"/>
          <w:b/>
        </w:rPr>
        <w:tab/>
      </w:r>
      <w:r w:rsidR="009E22C7">
        <w:rPr>
          <w:rFonts w:ascii="Arial" w:hAnsi="Arial"/>
          <w:b/>
        </w:rPr>
        <w:tab/>
      </w:r>
      <w:r w:rsidR="00A445FB">
        <w:rPr>
          <w:rFonts w:ascii="Arial" w:hAnsi="Arial"/>
          <w:b/>
        </w:rPr>
        <w:t>4</w:t>
      </w:r>
    </w:p>
    <w:p w14:paraId="320A7DCF" w14:textId="77777777" w:rsidR="002F3956" w:rsidRPr="00280C4B" w:rsidRDefault="002F3956" w:rsidP="009E22C7">
      <w:pPr>
        <w:ind w:right="41"/>
        <w:jc w:val="both"/>
        <w:rPr>
          <w:rFonts w:ascii="Arial" w:hAnsi="Arial"/>
          <w:b/>
        </w:rPr>
      </w:pPr>
    </w:p>
    <w:p w14:paraId="57894903" w14:textId="77777777" w:rsidR="00621D47" w:rsidRDefault="00621D47" w:rsidP="009E22C7">
      <w:pPr>
        <w:numPr>
          <w:ilvl w:val="0"/>
          <w:numId w:val="6"/>
        </w:numPr>
        <w:ind w:right="41"/>
        <w:jc w:val="both"/>
        <w:rPr>
          <w:rFonts w:ascii="Arial" w:hAnsi="Arial"/>
          <w:b/>
        </w:rPr>
      </w:pPr>
      <w:r w:rsidRPr="00280C4B">
        <w:rPr>
          <w:rFonts w:ascii="Arial" w:hAnsi="Arial"/>
          <w:b/>
        </w:rPr>
        <w:t>Legal Obligations</w:t>
      </w:r>
      <w:r w:rsidRPr="00280C4B">
        <w:rPr>
          <w:rFonts w:ascii="Arial" w:hAnsi="Arial"/>
          <w:b/>
        </w:rPr>
        <w:tab/>
      </w:r>
      <w:r w:rsidRPr="00280C4B">
        <w:rPr>
          <w:rFonts w:ascii="Arial" w:hAnsi="Arial"/>
          <w:b/>
        </w:rPr>
        <w:tab/>
      </w:r>
      <w:r w:rsidRPr="00280C4B">
        <w:rPr>
          <w:rFonts w:ascii="Arial" w:hAnsi="Arial"/>
          <w:b/>
        </w:rPr>
        <w:tab/>
      </w:r>
      <w:r w:rsidRPr="00280C4B">
        <w:rPr>
          <w:rFonts w:ascii="Arial" w:hAnsi="Arial"/>
          <w:b/>
        </w:rPr>
        <w:tab/>
      </w:r>
      <w:r w:rsidRPr="00280C4B">
        <w:rPr>
          <w:rFonts w:ascii="Arial" w:hAnsi="Arial"/>
          <w:b/>
        </w:rPr>
        <w:tab/>
      </w:r>
      <w:r w:rsidRPr="00280C4B">
        <w:rPr>
          <w:rFonts w:ascii="Arial" w:hAnsi="Arial"/>
          <w:b/>
        </w:rPr>
        <w:tab/>
      </w:r>
      <w:r w:rsidRPr="00280C4B">
        <w:rPr>
          <w:rFonts w:ascii="Arial" w:hAnsi="Arial"/>
          <w:b/>
        </w:rPr>
        <w:tab/>
      </w:r>
      <w:r w:rsidR="002F3956">
        <w:rPr>
          <w:rFonts w:ascii="Arial" w:hAnsi="Arial"/>
          <w:b/>
        </w:rPr>
        <w:tab/>
      </w:r>
      <w:r w:rsidR="009E22C7">
        <w:rPr>
          <w:rFonts w:ascii="Arial" w:hAnsi="Arial"/>
          <w:b/>
        </w:rPr>
        <w:tab/>
      </w:r>
      <w:r w:rsidR="00A445FB">
        <w:rPr>
          <w:rFonts w:ascii="Arial" w:hAnsi="Arial"/>
          <w:b/>
        </w:rPr>
        <w:t>5</w:t>
      </w:r>
    </w:p>
    <w:p w14:paraId="48C2D7A0" w14:textId="77777777" w:rsidR="002F3956" w:rsidRPr="00280C4B" w:rsidRDefault="002F3956" w:rsidP="009E22C7">
      <w:pPr>
        <w:ind w:right="41"/>
        <w:jc w:val="both"/>
        <w:rPr>
          <w:rFonts w:ascii="Arial" w:hAnsi="Arial"/>
          <w:b/>
        </w:rPr>
      </w:pPr>
    </w:p>
    <w:p w14:paraId="75D6DF4D" w14:textId="77777777" w:rsidR="00621D47" w:rsidRDefault="00621D47" w:rsidP="009E22C7">
      <w:pPr>
        <w:numPr>
          <w:ilvl w:val="0"/>
          <w:numId w:val="6"/>
        </w:numPr>
        <w:ind w:right="41"/>
        <w:jc w:val="both"/>
        <w:rPr>
          <w:rFonts w:ascii="Arial" w:hAnsi="Arial"/>
          <w:b/>
        </w:rPr>
      </w:pPr>
      <w:r w:rsidRPr="00280C4B">
        <w:rPr>
          <w:rFonts w:ascii="Arial" w:hAnsi="Arial"/>
          <w:b/>
        </w:rPr>
        <w:t>The Health and Safety Executive Standards</w:t>
      </w:r>
      <w:r w:rsidRPr="00280C4B">
        <w:rPr>
          <w:rFonts w:ascii="Arial" w:hAnsi="Arial"/>
          <w:b/>
        </w:rPr>
        <w:tab/>
      </w:r>
      <w:r w:rsidRPr="00280C4B">
        <w:rPr>
          <w:rFonts w:ascii="Arial" w:hAnsi="Arial"/>
          <w:b/>
        </w:rPr>
        <w:tab/>
      </w:r>
      <w:r w:rsidRPr="00280C4B">
        <w:rPr>
          <w:rFonts w:ascii="Arial" w:hAnsi="Arial"/>
          <w:b/>
        </w:rPr>
        <w:tab/>
      </w:r>
      <w:r w:rsidR="002F3956">
        <w:rPr>
          <w:rFonts w:ascii="Arial" w:hAnsi="Arial"/>
          <w:b/>
        </w:rPr>
        <w:tab/>
      </w:r>
      <w:r w:rsidR="009E22C7">
        <w:rPr>
          <w:rFonts w:ascii="Arial" w:hAnsi="Arial"/>
          <w:b/>
        </w:rPr>
        <w:tab/>
      </w:r>
      <w:r w:rsidR="00A445FB">
        <w:rPr>
          <w:rFonts w:ascii="Arial" w:hAnsi="Arial"/>
          <w:b/>
        </w:rPr>
        <w:t>5</w:t>
      </w:r>
    </w:p>
    <w:p w14:paraId="4F41866E" w14:textId="77777777" w:rsidR="002F3956" w:rsidRPr="00280C4B" w:rsidRDefault="002F3956" w:rsidP="009E22C7">
      <w:pPr>
        <w:ind w:right="41"/>
        <w:jc w:val="both"/>
        <w:rPr>
          <w:rFonts w:ascii="Arial" w:hAnsi="Arial"/>
          <w:b/>
        </w:rPr>
      </w:pPr>
    </w:p>
    <w:p w14:paraId="1FCF14BC" w14:textId="77777777" w:rsidR="00621D47" w:rsidRDefault="00621D47" w:rsidP="009E22C7">
      <w:pPr>
        <w:numPr>
          <w:ilvl w:val="0"/>
          <w:numId w:val="6"/>
        </w:numPr>
        <w:ind w:right="41"/>
        <w:jc w:val="both"/>
        <w:rPr>
          <w:rFonts w:ascii="Arial" w:hAnsi="Arial"/>
          <w:b/>
        </w:rPr>
      </w:pPr>
      <w:r w:rsidRPr="00280C4B">
        <w:rPr>
          <w:rFonts w:ascii="Arial" w:hAnsi="Arial"/>
          <w:b/>
        </w:rPr>
        <w:t>Duties and Roles under this Policy</w:t>
      </w:r>
      <w:r w:rsidRPr="00280C4B">
        <w:rPr>
          <w:rFonts w:ascii="Arial" w:hAnsi="Arial"/>
          <w:b/>
        </w:rPr>
        <w:tab/>
      </w:r>
      <w:r w:rsidRPr="00280C4B">
        <w:rPr>
          <w:rFonts w:ascii="Arial" w:hAnsi="Arial"/>
          <w:b/>
        </w:rPr>
        <w:tab/>
      </w:r>
      <w:r w:rsidRPr="00280C4B">
        <w:rPr>
          <w:rFonts w:ascii="Arial" w:hAnsi="Arial"/>
          <w:b/>
        </w:rPr>
        <w:tab/>
      </w:r>
      <w:r w:rsidRPr="00280C4B">
        <w:rPr>
          <w:rFonts w:ascii="Arial" w:hAnsi="Arial"/>
          <w:b/>
        </w:rPr>
        <w:tab/>
      </w:r>
      <w:r w:rsidR="002F3956">
        <w:rPr>
          <w:rFonts w:ascii="Arial" w:hAnsi="Arial"/>
          <w:b/>
        </w:rPr>
        <w:tab/>
      </w:r>
      <w:r w:rsidR="009E22C7">
        <w:rPr>
          <w:rFonts w:ascii="Arial" w:hAnsi="Arial"/>
          <w:b/>
        </w:rPr>
        <w:tab/>
      </w:r>
      <w:r w:rsidR="00607312">
        <w:rPr>
          <w:rFonts w:ascii="Arial" w:hAnsi="Arial"/>
          <w:b/>
        </w:rPr>
        <w:t>6</w:t>
      </w:r>
    </w:p>
    <w:p w14:paraId="665B43EA" w14:textId="77777777" w:rsidR="002F3956" w:rsidRPr="00280C4B" w:rsidRDefault="002F3956" w:rsidP="009E22C7">
      <w:pPr>
        <w:ind w:right="41"/>
        <w:jc w:val="both"/>
        <w:rPr>
          <w:rFonts w:ascii="Arial" w:hAnsi="Arial"/>
          <w:b/>
        </w:rPr>
      </w:pPr>
    </w:p>
    <w:p w14:paraId="56495D1F" w14:textId="77777777" w:rsidR="00621D47" w:rsidRPr="00280C4B" w:rsidRDefault="00621D47" w:rsidP="009E22C7">
      <w:pPr>
        <w:numPr>
          <w:ilvl w:val="0"/>
          <w:numId w:val="6"/>
        </w:numPr>
        <w:ind w:right="41"/>
        <w:jc w:val="both"/>
        <w:rPr>
          <w:rFonts w:ascii="Arial" w:hAnsi="Arial"/>
          <w:b/>
        </w:rPr>
      </w:pPr>
      <w:r w:rsidRPr="00280C4B">
        <w:rPr>
          <w:rFonts w:ascii="Arial" w:hAnsi="Arial"/>
          <w:b/>
        </w:rPr>
        <w:t>Risk Assessment</w:t>
      </w:r>
      <w:r w:rsidRPr="00280C4B">
        <w:rPr>
          <w:rFonts w:ascii="Arial" w:hAnsi="Arial"/>
          <w:b/>
        </w:rPr>
        <w:tab/>
      </w:r>
      <w:r w:rsidRPr="00280C4B">
        <w:rPr>
          <w:rFonts w:ascii="Arial" w:hAnsi="Arial"/>
          <w:b/>
        </w:rPr>
        <w:tab/>
      </w:r>
      <w:r w:rsidRPr="00280C4B">
        <w:rPr>
          <w:rFonts w:ascii="Arial" w:hAnsi="Arial"/>
          <w:b/>
        </w:rPr>
        <w:tab/>
      </w:r>
      <w:r w:rsidRPr="00280C4B">
        <w:rPr>
          <w:rFonts w:ascii="Arial" w:hAnsi="Arial"/>
          <w:b/>
        </w:rPr>
        <w:tab/>
      </w:r>
      <w:r w:rsidRPr="00280C4B">
        <w:rPr>
          <w:rFonts w:ascii="Arial" w:hAnsi="Arial"/>
          <w:b/>
        </w:rPr>
        <w:tab/>
      </w:r>
      <w:r w:rsidRPr="00280C4B">
        <w:rPr>
          <w:rFonts w:ascii="Arial" w:hAnsi="Arial"/>
          <w:b/>
        </w:rPr>
        <w:tab/>
      </w:r>
      <w:r w:rsidRPr="00280C4B">
        <w:rPr>
          <w:rFonts w:ascii="Arial" w:hAnsi="Arial"/>
          <w:b/>
        </w:rPr>
        <w:tab/>
      </w:r>
      <w:r w:rsidR="002F3956">
        <w:rPr>
          <w:rFonts w:ascii="Arial" w:hAnsi="Arial"/>
          <w:b/>
        </w:rPr>
        <w:tab/>
      </w:r>
      <w:r w:rsidR="009E22C7">
        <w:rPr>
          <w:rFonts w:ascii="Arial" w:hAnsi="Arial"/>
          <w:b/>
        </w:rPr>
        <w:tab/>
      </w:r>
      <w:r w:rsidR="00A445FB">
        <w:rPr>
          <w:rFonts w:ascii="Arial" w:hAnsi="Arial"/>
          <w:b/>
        </w:rPr>
        <w:t>1</w:t>
      </w:r>
      <w:r w:rsidR="008B20F6">
        <w:rPr>
          <w:rFonts w:ascii="Arial" w:hAnsi="Arial"/>
          <w:b/>
        </w:rPr>
        <w:t>1</w:t>
      </w:r>
    </w:p>
    <w:p w14:paraId="5786446E" w14:textId="77777777" w:rsidR="00621D47" w:rsidRPr="00280C4B" w:rsidRDefault="00621D47" w:rsidP="009E22C7">
      <w:pPr>
        <w:ind w:right="41" w:firstLine="720"/>
        <w:jc w:val="both"/>
        <w:rPr>
          <w:rFonts w:ascii="Arial" w:hAnsi="Arial"/>
          <w:b/>
        </w:rPr>
      </w:pPr>
    </w:p>
    <w:p w14:paraId="54FC0574" w14:textId="77777777" w:rsidR="00621D47" w:rsidRDefault="00621D47" w:rsidP="009E22C7">
      <w:pPr>
        <w:numPr>
          <w:ilvl w:val="0"/>
          <w:numId w:val="6"/>
        </w:numPr>
        <w:ind w:right="41"/>
        <w:jc w:val="both"/>
        <w:rPr>
          <w:rFonts w:ascii="Arial" w:hAnsi="Arial"/>
          <w:b/>
        </w:rPr>
      </w:pPr>
      <w:r w:rsidRPr="00280C4B">
        <w:rPr>
          <w:rFonts w:ascii="Arial" w:hAnsi="Arial"/>
          <w:b/>
        </w:rPr>
        <w:t>Dissemination and Im</w:t>
      </w:r>
      <w:r w:rsidR="00BF68A3">
        <w:rPr>
          <w:rFonts w:ascii="Arial" w:hAnsi="Arial"/>
          <w:b/>
        </w:rPr>
        <w:t>pl</w:t>
      </w:r>
      <w:r w:rsidR="00A53504">
        <w:rPr>
          <w:rFonts w:ascii="Arial" w:hAnsi="Arial"/>
          <w:b/>
        </w:rPr>
        <w:t>ementation of this Policy</w:t>
      </w:r>
      <w:r w:rsidR="00A53504">
        <w:rPr>
          <w:rFonts w:ascii="Arial" w:hAnsi="Arial"/>
          <w:b/>
        </w:rPr>
        <w:tab/>
      </w:r>
      <w:r w:rsidR="00A53504">
        <w:rPr>
          <w:rFonts w:ascii="Arial" w:hAnsi="Arial"/>
          <w:b/>
        </w:rPr>
        <w:tab/>
      </w:r>
      <w:r w:rsidR="002F3956">
        <w:rPr>
          <w:rFonts w:ascii="Arial" w:hAnsi="Arial"/>
          <w:b/>
        </w:rPr>
        <w:tab/>
      </w:r>
      <w:r w:rsidR="009E22C7">
        <w:rPr>
          <w:rFonts w:ascii="Arial" w:hAnsi="Arial"/>
          <w:b/>
        </w:rPr>
        <w:tab/>
      </w:r>
      <w:r w:rsidR="009B6BDA">
        <w:rPr>
          <w:rFonts w:ascii="Arial" w:hAnsi="Arial"/>
          <w:b/>
        </w:rPr>
        <w:t>11</w:t>
      </w:r>
    </w:p>
    <w:p w14:paraId="636A16A5" w14:textId="77777777" w:rsidR="002F3956" w:rsidRPr="00280C4B" w:rsidRDefault="002F3956" w:rsidP="009E22C7">
      <w:pPr>
        <w:ind w:right="41"/>
        <w:jc w:val="both"/>
        <w:rPr>
          <w:rFonts w:ascii="Arial" w:hAnsi="Arial"/>
          <w:b/>
        </w:rPr>
      </w:pPr>
    </w:p>
    <w:p w14:paraId="77F39A2B" w14:textId="77777777" w:rsidR="00621D47" w:rsidRPr="00280C4B" w:rsidRDefault="006430EE" w:rsidP="009E22C7">
      <w:pPr>
        <w:ind w:right="41"/>
        <w:jc w:val="both"/>
        <w:rPr>
          <w:rFonts w:ascii="Arial" w:hAnsi="Arial"/>
          <w:b/>
        </w:rPr>
      </w:pPr>
      <w:r>
        <w:rPr>
          <w:rFonts w:ascii="Arial" w:hAnsi="Arial"/>
          <w:b/>
        </w:rPr>
        <w:t>9</w:t>
      </w:r>
      <w:r w:rsidR="00621D47" w:rsidRPr="00280C4B">
        <w:rPr>
          <w:rFonts w:ascii="Arial" w:hAnsi="Arial"/>
          <w:b/>
        </w:rPr>
        <w:t>.0</w:t>
      </w:r>
      <w:r w:rsidR="00621D47" w:rsidRPr="00280C4B">
        <w:rPr>
          <w:rFonts w:ascii="Arial" w:hAnsi="Arial"/>
          <w:b/>
        </w:rPr>
        <w:tab/>
        <w:t xml:space="preserve">Monitoring, Evaluation, Review, and </w:t>
      </w:r>
      <w:r w:rsidR="00A53504">
        <w:rPr>
          <w:rFonts w:ascii="Arial" w:hAnsi="Arial" w:cs="Arial"/>
          <w:b/>
          <w:bCs/>
        </w:rPr>
        <w:t xml:space="preserve">Updating of </w:t>
      </w:r>
      <w:r w:rsidR="00A53504">
        <w:rPr>
          <w:rFonts w:ascii="Arial" w:hAnsi="Arial" w:cs="Arial"/>
          <w:b/>
          <w:bCs/>
        </w:rPr>
        <w:tab/>
      </w:r>
      <w:r w:rsidR="00A53504">
        <w:rPr>
          <w:rFonts w:ascii="Arial" w:hAnsi="Arial" w:cs="Arial"/>
          <w:b/>
          <w:bCs/>
        </w:rPr>
        <w:tab/>
      </w:r>
      <w:r w:rsidR="002F3956">
        <w:rPr>
          <w:rFonts w:ascii="Arial" w:hAnsi="Arial" w:cs="Arial"/>
          <w:b/>
          <w:bCs/>
        </w:rPr>
        <w:tab/>
      </w:r>
      <w:r w:rsidR="009E22C7">
        <w:rPr>
          <w:rFonts w:ascii="Arial" w:hAnsi="Arial" w:cs="Arial"/>
          <w:b/>
          <w:bCs/>
        </w:rPr>
        <w:tab/>
      </w:r>
      <w:r w:rsidR="009B6BDA">
        <w:rPr>
          <w:rFonts w:ascii="Arial" w:hAnsi="Arial" w:cs="Arial"/>
          <w:b/>
          <w:bCs/>
        </w:rPr>
        <w:t>11</w:t>
      </w:r>
    </w:p>
    <w:p w14:paraId="576E68D8" w14:textId="77777777" w:rsidR="00621D47" w:rsidRDefault="00621D47" w:rsidP="009E22C7">
      <w:pPr>
        <w:ind w:right="41"/>
        <w:jc w:val="both"/>
        <w:rPr>
          <w:rFonts w:ascii="Arial" w:hAnsi="Arial"/>
          <w:b/>
        </w:rPr>
      </w:pPr>
      <w:r w:rsidRPr="00280C4B">
        <w:rPr>
          <w:rFonts w:ascii="Arial" w:hAnsi="Arial"/>
          <w:b/>
        </w:rPr>
        <w:tab/>
        <w:t>this Document</w:t>
      </w:r>
    </w:p>
    <w:p w14:paraId="41B8FECF" w14:textId="77777777" w:rsidR="00621D47" w:rsidRDefault="00621D47" w:rsidP="00D156F8">
      <w:pPr>
        <w:ind w:right="41"/>
        <w:jc w:val="both"/>
        <w:rPr>
          <w:rFonts w:ascii="Arial" w:hAnsi="Arial"/>
          <w:b/>
        </w:rPr>
      </w:pPr>
    </w:p>
    <w:p w14:paraId="71142AF4" w14:textId="77777777" w:rsidR="002F3956" w:rsidRDefault="002F3956" w:rsidP="009E22C7">
      <w:pPr>
        <w:ind w:right="41" w:firstLine="720"/>
        <w:jc w:val="both"/>
        <w:rPr>
          <w:rFonts w:ascii="Arial" w:hAnsi="Arial"/>
          <w:b/>
        </w:rPr>
      </w:pPr>
    </w:p>
    <w:p w14:paraId="2DC0D817" w14:textId="77777777" w:rsidR="00621D47" w:rsidRPr="00280C4B" w:rsidRDefault="00BF68A3" w:rsidP="009E22C7">
      <w:pPr>
        <w:ind w:right="41"/>
        <w:jc w:val="both"/>
        <w:rPr>
          <w:rFonts w:ascii="Arial" w:hAnsi="Arial"/>
          <w:b/>
        </w:rPr>
      </w:pPr>
      <w:r>
        <w:rPr>
          <w:rFonts w:ascii="Arial" w:hAnsi="Arial"/>
          <w:b/>
        </w:rPr>
        <w:tab/>
      </w:r>
      <w:r>
        <w:rPr>
          <w:rFonts w:ascii="Arial" w:hAnsi="Arial"/>
          <w:b/>
        </w:rPr>
        <w:tab/>
      </w:r>
    </w:p>
    <w:p w14:paraId="5A2EB129" w14:textId="77777777" w:rsidR="00621D47" w:rsidRPr="00280C4B" w:rsidRDefault="00621D47" w:rsidP="009E22C7">
      <w:pPr>
        <w:ind w:right="41"/>
        <w:rPr>
          <w:rFonts w:ascii="Arial" w:hAnsi="Arial"/>
          <w:b/>
        </w:rPr>
      </w:pPr>
    </w:p>
    <w:p w14:paraId="4C4F64AF" w14:textId="77777777" w:rsidR="00BF68A3" w:rsidRDefault="00621D47" w:rsidP="009E22C7">
      <w:pPr>
        <w:ind w:right="41"/>
        <w:rPr>
          <w:rFonts w:ascii="Arial" w:hAnsi="Arial"/>
          <w:b/>
        </w:rPr>
      </w:pPr>
      <w:r w:rsidRPr="00280C4B">
        <w:rPr>
          <w:rFonts w:ascii="Arial" w:hAnsi="Arial"/>
          <w:b/>
        </w:rPr>
        <w:t xml:space="preserve">Appendix </w:t>
      </w:r>
      <w:r w:rsidR="005F5468">
        <w:rPr>
          <w:rFonts w:ascii="Arial" w:hAnsi="Arial"/>
          <w:b/>
        </w:rPr>
        <w:t>1</w:t>
      </w:r>
      <w:r w:rsidRPr="00280C4B">
        <w:rPr>
          <w:rFonts w:ascii="Arial" w:hAnsi="Arial"/>
          <w:b/>
        </w:rPr>
        <w:tab/>
      </w:r>
      <w:r w:rsidR="00A53504">
        <w:rPr>
          <w:rFonts w:ascii="Arial" w:hAnsi="Arial"/>
          <w:b/>
        </w:rPr>
        <w:t>Equality Impact Assessment</w:t>
      </w:r>
      <w:r w:rsidR="005B01EE">
        <w:rPr>
          <w:rFonts w:ascii="Arial" w:hAnsi="Arial"/>
          <w:b/>
        </w:rPr>
        <w:tab/>
      </w:r>
      <w:r w:rsidR="005B01EE">
        <w:rPr>
          <w:rFonts w:ascii="Arial" w:hAnsi="Arial"/>
          <w:b/>
        </w:rPr>
        <w:tab/>
      </w:r>
      <w:r w:rsidR="005B01EE">
        <w:rPr>
          <w:rFonts w:ascii="Arial" w:hAnsi="Arial"/>
          <w:b/>
        </w:rPr>
        <w:tab/>
      </w:r>
      <w:r w:rsidR="005B01EE">
        <w:rPr>
          <w:rFonts w:ascii="Arial" w:hAnsi="Arial"/>
          <w:b/>
        </w:rPr>
        <w:tab/>
      </w:r>
      <w:r w:rsidR="005B01EE">
        <w:rPr>
          <w:rFonts w:ascii="Arial" w:hAnsi="Arial"/>
          <w:b/>
        </w:rPr>
        <w:tab/>
      </w:r>
      <w:r w:rsidR="005B01EE">
        <w:rPr>
          <w:rFonts w:ascii="Arial" w:hAnsi="Arial"/>
          <w:b/>
        </w:rPr>
        <w:tab/>
        <w:t>12</w:t>
      </w:r>
    </w:p>
    <w:p w14:paraId="1CD671E8" w14:textId="77777777" w:rsidR="00BF68A3" w:rsidRDefault="00BF68A3" w:rsidP="009E22C7">
      <w:pPr>
        <w:ind w:right="41"/>
        <w:rPr>
          <w:rFonts w:ascii="Arial" w:hAnsi="Arial"/>
          <w:b/>
        </w:rPr>
      </w:pPr>
    </w:p>
    <w:p w14:paraId="69DC8D12" w14:textId="77777777" w:rsidR="00621D47" w:rsidRPr="00280C4B" w:rsidRDefault="00BF68A3" w:rsidP="009E22C7">
      <w:pPr>
        <w:ind w:right="41"/>
        <w:rPr>
          <w:rFonts w:ascii="Arial" w:hAnsi="Arial"/>
          <w:b/>
        </w:rPr>
      </w:pPr>
      <w:r>
        <w:rPr>
          <w:rFonts w:ascii="Arial" w:hAnsi="Arial"/>
          <w:b/>
        </w:rPr>
        <w:t xml:space="preserve">Appendix </w:t>
      </w:r>
      <w:r w:rsidR="005F5468">
        <w:rPr>
          <w:rFonts w:ascii="Arial" w:hAnsi="Arial"/>
          <w:b/>
        </w:rPr>
        <w:t>2</w:t>
      </w:r>
      <w:r>
        <w:rPr>
          <w:rFonts w:ascii="Arial" w:hAnsi="Arial"/>
          <w:b/>
        </w:rPr>
        <w:tab/>
      </w:r>
      <w:r w:rsidR="00A53504">
        <w:rPr>
          <w:rFonts w:ascii="Arial" w:hAnsi="Arial"/>
          <w:b/>
        </w:rPr>
        <w:t>Useful Links</w:t>
      </w:r>
      <w:r w:rsidR="00CF2348">
        <w:rPr>
          <w:rFonts w:ascii="Arial" w:hAnsi="Arial"/>
          <w:b/>
        </w:rPr>
        <w:t xml:space="preserve"> and wellbeing resources</w:t>
      </w:r>
      <w:r w:rsidR="005B01EE">
        <w:rPr>
          <w:rFonts w:ascii="Arial" w:hAnsi="Arial"/>
          <w:b/>
        </w:rPr>
        <w:tab/>
      </w:r>
      <w:r w:rsidR="005B01EE">
        <w:rPr>
          <w:rFonts w:ascii="Arial" w:hAnsi="Arial"/>
          <w:b/>
        </w:rPr>
        <w:tab/>
      </w:r>
      <w:r w:rsidR="005B01EE">
        <w:rPr>
          <w:rFonts w:ascii="Arial" w:hAnsi="Arial"/>
          <w:b/>
        </w:rPr>
        <w:tab/>
      </w:r>
      <w:r w:rsidR="005B01EE">
        <w:rPr>
          <w:rFonts w:ascii="Arial" w:hAnsi="Arial"/>
          <w:b/>
        </w:rPr>
        <w:tab/>
      </w:r>
      <w:r w:rsidR="005B01EE">
        <w:rPr>
          <w:rFonts w:ascii="Arial" w:hAnsi="Arial"/>
          <w:b/>
        </w:rPr>
        <w:tab/>
        <w:t>19</w:t>
      </w:r>
    </w:p>
    <w:p w14:paraId="4D1CE9CB" w14:textId="77777777" w:rsidR="00621D47" w:rsidRPr="00280C4B" w:rsidRDefault="00621D47" w:rsidP="009E22C7">
      <w:pPr>
        <w:ind w:right="41"/>
        <w:jc w:val="both"/>
        <w:rPr>
          <w:rFonts w:ascii="Arial" w:hAnsi="Arial"/>
          <w:b/>
        </w:rPr>
      </w:pPr>
    </w:p>
    <w:p w14:paraId="6941ED0E" w14:textId="77777777" w:rsidR="00621D47" w:rsidRDefault="00621D47" w:rsidP="009E22C7">
      <w:pPr>
        <w:ind w:right="41"/>
        <w:jc w:val="both"/>
        <w:rPr>
          <w:rFonts w:ascii="Arial" w:hAnsi="Arial"/>
          <w:b/>
        </w:rPr>
      </w:pPr>
      <w:r w:rsidRPr="00280C4B">
        <w:rPr>
          <w:rFonts w:ascii="Arial" w:hAnsi="Arial"/>
          <w:b/>
        </w:rPr>
        <w:t xml:space="preserve">Appendix </w:t>
      </w:r>
      <w:r w:rsidR="005F5468">
        <w:rPr>
          <w:rFonts w:ascii="Arial" w:hAnsi="Arial"/>
          <w:b/>
        </w:rPr>
        <w:t>3</w:t>
      </w:r>
      <w:r w:rsidR="00A53504">
        <w:rPr>
          <w:rFonts w:ascii="Arial" w:hAnsi="Arial"/>
          <w:b/>
        </w:rPr>
        <w:tab/>
        <w:t>Stress Pathway</w:t>
      </w:r>
      <w:r w:rsidR="005B01EE">
        <w:rPr>
          <w:rFonts w:ascii="Arial" w:hAnsi="Arial"/>
          <w:b/>
        </w:rPr>
        <w:tab/>
      </w:r>
      <w:r w:rsidR="005B01EE">
        <w:rPr>
          <w:rFonts w:ascii="Arial" w:hAnsi="Arial"/>
          <w:b/>
        </w:rPr>
        <w:tab/>
      </w:r>
      <w:r w:rsidR="005B01EE">
        <w:rPr>
          <w:rFonts w:ascii="Arial" w:hAnsi="Arial"/>
          <w:b/>
        </w:rPr>
        <w:tab/>
      </w:r>
      <w:r w:rsidR="005B01EE">
        <w:rPr>
          <w:rFonts w:ascii="Arial" w:hAnsi="Arial"/>
          <w:b/>
        </w:rPr>
        <w:tab/>
      </w:r>
      <w:r w:rsidR="005B01EE">
        <w:rPr>
          <w:rFonts w:ascii="Arial" w:hAnsi="Arial"/>
          <w:b/>
        </w:rPr>
        <w:tab/>
      </w:r>
      <w:r w:rsidR="005B01EE">
        <w:rPr>
          <w:rFonts w:ascii="Arial" w:hAnsi="Arial"/>
          <w:b/>
        </w:rPr>
        <w:tab/>
      </w:r>
      <w:r w:rsidR="005B01EE">
        <w:rPr>
          <w:rFonts w:ascii="Arial" w:hAnsi="Arial"/>
          <w:b/>
        </w:rPr>
        <w:tab/>
      </w:r>
      <w:r w:rsidR="005B01EE">
        <w:rPr>
          <w:rFonts w:ascii="Arial" w:hAnsi="Arial"/>
          <w:b/>
        </w:rPr>
        <w:tab/>
        <w:t>22</w:t>
      </w:r>
    </w:p>
    <w:p w14:paraId="213029E6" w14:textId="77777777" w:rsidR="002F3956" w:rsidRDefault="002F3956" w:rsidP="009E22C7">
      <w:pPr>
        <w:ind w:right="41"/>
        <w:jc w:val="both"/>
        <w:rPr>
          <w:rFonts w:ascii="Arial" w:hAnsi="Arial"/>
          <w:b/>
        </w:rPr>
      </w:pPr>
    </w:p>
    <w:p w14:paraId="4FC4210A" w14:textId="77777777" w:rsidR="00D156F8" w:rsidRDefault="00621D47" w:rsidP="009E22C7">
      <w:pPr>
        <w:ind w:right="41"/>
        <w:jc w:val="both"/>
        <w:rPr>
          <w:rFonts w:ascii="Arial" w:hAnsi="Arial"/>
          <w:b/>
        </w:rPr>
      </w:pPr>
      <w:r w:rsidRPr="00280C4B">
        <w:rPr>
          <w:rFonts w:ascii="Arial" w:hAnsi="Arial"/>
          <w:b/>
        </w:rPr>
        <w:t xml:space="preserve">Appendix </w:t>
      </w:r>
      <w:r w:rsidR="005F5468">
        <w:rPr>
          <w:rFonts w:ascii="Arial" w:hAnsi="Arial"/>
          <w:b/>
        </w:rPr>
        <w:t>4</w:t>
      </w:r>
      <w:r w:rsidRPr="00280C4B">
        <w:rPr>
          <w:rFonts w:ascii="Arial" w:hAnsi="Arial"/>
          <w:b/>
        </w:rPr>
        <w:tab/>
        <w:t>Version Control Sheet</w:t>
      </w:r>
      <w:r w:rsidR="00983D32">
        <w:rPr>
          <w:rFonts w:ascii="Arial" w:hAnsi="Arial"/>
          <w:b/>
        </w:rPr>
        <w:tab/>
      </w:r>
      <w:r w:rsidR="00983D32">
        <w:rPr>
          <w:rFonts w:ascii="Arial" w:hAnsi="Arial"/>
          <w:b/>
        </w:rPr>
        <w:tab/>
      </w:r>
      <w:r w:rsidR="00983D32">
        <w:rPr>
          <w:rFonts w:ascii="Arial" w:hAnsi="Arial"/>
          <w:b/>
        </w:rPr>
        <w:tab/>
      </w:r>
      <w:r w:rsidR="00983D32">
        <w:rPr>
          <w:rFonts w:ascii="Arial" w:hAnsi="Arial"/>
          <w:b/>
        </w:rPr>
        <w:tab/>
      </w:r>
      <w:r w:rsidR="00983D32">
        <w:rPr>
          <w:rFonts w:ascii="Arial" w:hAnsi="Arial"/>
          <w:b/>
        </w:rPr>
        <w:tab/>
      </w:r>
      <w:r w:rsidR="00983D32">
        <w:rPr>
          <w:rFonts w:ascii="Arial" w:hAnsi="Arial"/>
          <w:b/>
        </w:rPr>
        <w:tab/>
      </w:r>
      <w:r w:rsidR="00983D32">
        <w:rPr>
          <w:rFonts w:ascii="Arial" w:hAnsi="Arial"/>
          <w:b/>
        </w:rPr>
        <w:tab/>
        <w:t>23</w:t>
      </w:r>
    </w:p>
    <w:p w14:paraId="32345739" w14:textId="77777777" w:rsidR="00D156F8" w:rsidRDefault="00D156F8" w:rsidP="009E22C7">
      <w:pPr>
        <w:ind w:right="41"/>
        <w:jc w:val="both"/>
        <w:rPr>
          <w:rFonts w:ascii="Arial" w:hAnsi="Arial"/>
          <w:b/>
        </w:rPr>
      </w:pPr>
    </w:p>
    <w:p w14:paraId="1D02F057" w14:textId="77777777" w:rsidR="005B01EE" w:rsidRDefault="00D156F8" w:rsidP="009E22C7">
      <w:pPr>
        <w:ind w:right="41"/>
        <w:jc w:val="both"/>
        <w:rPr>
          <w:rFonts w:ascii="Arial" w:hAnsi="Arial"/>
          <w:b/>
        </w:rPr>
      </w:pPr>
      <w:r>
        <w:rPr>
          <w:rFonts w:ascii="Arial" w:hAnsi="Arial"/>
          <w:b/>
        </w:rPr>
        <w:t xml:space="preserve">Appendix </w:t>
      </w:r>
      <w:r w:rsidR="005F5468">
        <w:rPr>
          <w:rFonts w:ascii="Arial" w:hAnsi="Arial"/>
          <w:b/>
        </w:rPr>
        <w:t>5</w:t>
      </w:r>
      <w:r>
        <w:rPr>
          <w:rFonts w:ascii="Arial" w:hAnsi="Arial"/>
          <w:b/>
        </w:rPr>
        <w:t xml:space="preserve"> </w:t>
      </w:r>
      <w:r>
        <w:rPr>
          <w:rFonts w:ascii="Arial" w:hAnsi="Arial"/>
          <w:b/>
        </w:rPr>
        <w:tab/>
      </w:r>
      <w:r w:rsidRPr="00D156F8">
        <w:rPr>
          <w:rFonts w:ascii="Arial" w:hAnsi="Arial"/>
          <w:b/>
        </w:rPr>
        <w:t xml:space="preserve">Checklist for the Review and Approval of </w:t>
      </w:r>
      <w:r w:rsidR="00983D32">
        <w:rPr>
          <w:rFonts w:ascii="Arial" w:hAnsi="Arial"/>
          <w:b/>
        </w:rPr>
        <w:tab/>
      </w:r>
      <w:r w:rsidR="00983D32">
        <w:rPr>
          <w:rFonts w:ascii="Arial" w:hAnsi="Arial"/>
          <w:b/>
        </w:rPr>
        <w:tab/>
      </w:r>
      <w:r w:rsidR="00983D32">
        <w:rPr>
          <w:rFonts w:ascii="Arial" w:hAnsi="Arial"/>
          <w:b/>
        </w:rPr>
        <w:tab/>
      </w:r>
      <w:r w:rsidR="00983D32">
        <w:rPr>
          <w:rFonts w:ascii="Arial" w:hAnsi="Arial"/>
          <w:b/>
        </w:rPr>
        <w:tab/>
        <w:t>24</w:t>
      </w:r>
    </w:p>
    <w:p w14:paraId="14CAE9CA" w14:textId="77777777" w:rsidR="00621D47" w:rsidRDefault="00607312" w:rsidP="009E22C7">
      <w:pPr>
        <w:ind w:right="41"/>
        <w:jc w:val="both"/>
        <w:rPr>
          <w:rFonts w:ascii="Arial" w:hAnsi="Arial"/>
          <w:b/>
        </w:rPr>
      </w:pPr>
      <w:r>
        <w:rPr>
          <w:rFonts w:ascii="Arial" w:hAnsi="Arial"/>
          <w:b/>
        </w:rPr>
        <w:t xml:space="preserve">                      </w:t>
      </w:r>
      <w:r w:rsidR="00D156F8" w:rsidRPr="00D156F8">
        <w:rPr>
          <w:rFonts w:ascii="Arial" w:hAnsi="Arial"/>
          <w:b/>
        </w:rPr>
        <w:t>Procedural Document</w:t>
      </w:r>
      <w:r w:rsidR="00621D47" w:rsidRPr="00280C4B">
        <w:rPr>
          <w:rFonts w:ascii="Arial" w:hAnsi="Arial"/>
          <w:b/>
        </w:rPr>
        <w:tab/>
      </w:r>
    </w:p>
    <w:p w14:paraId="477795FE" w14:textId="77777777" w:rsidR="00D8139B" w:rsidRDefault="00D8139B" w:rsidP="00621D47">
      <w:pPr>
        <w:spacing w:line="360" w:lineRule="auto"/>
        <w:ind w:right="41"/>
        <w:jc w:val="both"/>
        <w:rPr>
          <w:rFonts w:ascii="Arial" w:hAnsi="Arial"/>
          <w:b/>
        </w:rPr>
      </w:pPr>
    </w:p>
    <w:p w14:paraId="51C2002C" w14:textId="77777777" w:rsidR="00F237DF" w:rsidRPr="00F237DF" w:rsidRDefault="00F237DF" w:rsidP="00F237DF">
      <w:pPr>
        <w:rPr>
          <w:rFonts w:ascii="Arial" w:hAnsi="Arial"/>
        </w:rPr>
      </w:pPr>
    </w:p>
    <w:p w14:paraId="1A8D7C17" w14:textId="77777777" w:rsidR="00F237DF" w:rsidRPr="00F237DF" w:rsidRDefault="00F237DF" w:rsidP="00F237DF">
      <w:pPr>
        <w:rPr>
          <w:rFonts w:ascii="Arial" w:hAnsi="Arial"/>
        </w:rPr>
      </w:pPr>
    </w:p>
    <w:p w14:paraId="40DE4B9B" w14:textId="77777777" w:rsidR="00F237DF" w:rsidRPr="00F237DF" w:rsidRDefault="00F237DF" w:rsidP="00F237DF">
      <w:pPr>
        <w:rPr>
          <w:rFonts w:ascii="Arial" w:hAnsi="Arial"/>
        </w:rPr>
      </w:pPr>
    </w:p>
    <w:p w14:paraId="2B075D90" w14:textId="77777777" w:rsidR="00F237DF" w:rsidRPr="00F237DF" w:rsidRDefault="00F237DF" w:rsidP="00F237DF">
      <w:pPr>
        <w:rPr>
          <w:rFonts w:ascii="Arial" w:hAnsi="Arial"/>
        </w:rPr>
      </w:pPr>
    </w:p>
    <w:p w14:paraId="549D3880" w14:textId="77777777" w:rsidR="00F237DF" w:rsidRPr="00F237DF" w:rsidRDefault="00F237DF" w:rsidP="00F237DF">
      <w:pPr>
        <w:rPr>
          <w:rFonts w:ascii="Arial" w:hAnsi="Arial"/>
        </w:rPr>
      </w:pPr>
    </w:p>
    <w:p w14:paraId="2E8D6283" w14:textId="77777777" w:rsidR="00F237DF" w:rsidRPr="00F237DF" w:rsidRDefault="00F237DF" w:rsidP="00F237DF">
      <w:pPr>
        <w:rPr>
          <w:rFonts w:ascii="Arial" w:hAnsi="Arial"/>
        </w:rPr>
      </w:pPr>
    </w:p>
    <w:p w14:paraId="01091788" w14:textId="77777777" w:rsidR="00F237DF" w:rsidRPr="00F237DF" w:rsidRDefault="00F237DF" w:rsidP="00F237DF">
      <w:pPr>
        <w:rPr>
          <w:rFonts w:ascii="Arial" w:hAnsi="Arial"/>
        </w:rPr>
      </w:pPr>
    </w:p>
    <w:p w14:paraId="54D86B03" w14:textId="77777777" w:rsidR="00F237DF" w:rsidRPr="00F237DF" w:rsidRDefault="00F237DF" w:rsidP="00F237DF">
      <w:pPr>
        <w:rPr>
          <w:rFonts w:ascii="Arial" w:hAnsi="Arial"/>
        </w:rPr>
      </w:pPr>
    </w:p>
    <w:p w14:paraId="0D8E2B2F" w14:textId="77777777" w:rsidR="00F237DF" w:rsidRPr="00F237DF" w:rsidRDefault="00F237DF" w:rsidP="00F237DF">
      <w:pPr>
        <w:rPr>
          <w:rFonts w:ascii="Arial" w:hAnsi="Arial"/>
        </w:rPr>
      </w:pPr>
    </w:p>
    <w:p w14:paraId="221B67E4" w14:textId="77777777" w:rsidR="00F237DF" w:rsidRPr="00F237DF" w:rsidRDefault="00F237DF" w:rsidP="00F237DF">
      <w:pPr>
        <w:rPr>
          <w:rFonts w:ascii="Arial" w:hAnsi="Arial"/>
        </w:rPr>
      </w:pPr>
    </w:p>
    <w:p w14:paraId="106D6A0D" w14:textId="77777777" w:rsidR="00F237DF" w:rsidRPr="00F237DF" w:rsidRDefault="00F237DF" w:rsidP="00F237DF">
      <w:pPr>
        <w:rPr>
          <w:rFonts w:ascii="Arial" w:hAnsi="Arial"/>
        </w:rPr>
      </w:pPr>
    </w:p>
    <w:p w14:paraId="508A2E7E" w14:textId="77777777" w:rsidR="00F237DF" w:rsidRPr="00F237DF" w:rsidRDefault="00F237DF" w:rsidP="00F237DF">
      <w:pPr>
        <w:jc w:val="center"/>
        <w:rPr>
          <w:rFonts w:ascii="Arial" w:hAnsi="Arial"/>
        </w:rPr>
      </w:pPr>
    </w:p>
    <w:p w14:paraId="60267356" w14:textId="77777777" w:rsidR="00F237DF" w:rsidRPr="00F237DF" w:rsidRDefault="00F237DF" w:rsidP="00F237DF">
      <w:pPr>
        <w:ind w:firstLine="720"/>
        <w:rPr>
          <w:rFonts w:ascii="Arial" w:hAnsi="Arial"/>
        </w:rPr>
      </w:pPr>
    </w:p>
    <w:p w14:paraId="3E2382BC" w14:textId="77777777" w:rsidR="00621D47" w:rsidRPr="00280C4B" w:rsidRDefault="00621D47" w:rsidP="00F237DF">
      <w:pPr>
        <w:tabs>
          <w:tab w:val="left" w:pos="0"/>
        </w:tabs>
        <w:rPr>
          <w:rFonts w:ascii="Arial" w:hAnsi="Arial"/>
          <w:b/>
        </w:rPr>
      </w:pPr>
      <w:r w:rsidRPr="00280C4B">
        <w:rPr>
          <w:rFonts w:ascii="Arial" w:hAnsi="Arial"/>
          <w:b/>
        </w:rPr>
        <w:t>1.0</w:t>
      </w:r>
      <w:r w:rsidRPr="00280C4B">
        <w:rPr>
          <w:rFonts w:ascii="Arial" w:hAnsi="Arial"/>
          <w:b/>
        </w:rPr>
        <w:tab/>
        <w:t>Introduction</w:t>
      </w:r>
    </w:p>
    <w:p w14:paraId="735B2DA0" w14:textId="77777777" w:rsidR="00621D47" w:rsidRPr="00280C4B" w:rsidRDefault="00621D47" w:rsidP="009E22C7">
      <w:pPr>
        <w:ind w:right="41"/>
        <w:jc w:val="both"/>
        <w:rPr>
          <w:rFonts w:ascii="Arial" w:hAnsi="Arial"/>
          <w:b/>
        </w:rPr>
      </w:pPr>
    </w:p>
    <w:p w14:paraId="0BF25055" w14:textId="77777777" w:rsidR="00621D47" w:rsidRPr="00F223E6" w:rsidRDefault="00621D47" w:rsidP="009E22C7">
      <w:pPr>
        <w:spacing w:line="254" w:lineRule="exact"/>
        <w:ind w:right="41"/>
        <w:rPr>
          <w:rFonts w:ascii="Arial" w:hAnsi="Arial"/>
        </w:rPr>
      </w:pPr>
      <w:proofErr w:type="gramStart"/>
      <w:r w:rsidRPr="00280C4B">
        <w:rPr>
          <w:rFonts w:ascii="Arial" w:hAnsi="Arial"/>
        </w:rPr>
        <w:t>South West</w:t>
      </w:r>
      <w:proofErr w:type="gramEnd"/>
      <w:r w:rsidRPr="00280C4B">
        <w:rPr>
          <w:rFonts w:ascii="Arial" w:hAnsi="Arial"/>
        </w:rPr>
        <w:t xml:space="preserve"> Yorkshire </w:t>
      </w:r>
      <w:r w:rsidRPr="00F223E6">
        <w:rPr>
          <w:rFonts w:ascii="Arial" w:hAnsi="Arial"/>
        </w:rPr>
        <w:t xml:space="preserve">Partnership NHS Foundation Trust is committed to ensuring the health, safety, wellbeing and resilience of its entire staff. </w:t>
      </w:r>
      <w:r w:rsidR="002E3A59" w:rsidRPr="00F223E6">
        <w:rPr>
          <w:rFonts w:ascii="Arial" w:hAnsi="Arial"/>
        </w:rPr>
        <w:t xml:space="preserve">We </w:t>
      </w:r>
      <w:r w:rsidR="00FA7FAD" w:rsidRPr="00F223E6">
        <w:rPr>
          <w:rFonts w:ascii="Arial" w:hAnsi="Arial"/>
        </w:rPr>
        <w:t>know there’s a wealth of talent among people</w:t>
      </w:r>
      <w:r w:rsidR="002E3A59" w:rsidRPr="00F223E6">
        <w:rPr>
          <w:rFonts w:ascii="Arial" w:hAnsi="Arial"/>
        </w:rPr>
        <w:t xml:space="preserve"> with lived experience</w:t>
      </w:r>
      <w:r w:rsidR="00FA7FAD" w:rsidRPr="00F223E6">
        <w:rPr>
          <w:rFonts w:ascii="Arial" w:hAnsi="Arial"/>
        </w:rPr>
        <w:t xml:space="preserve"> of mental or physical health conditions and we actively encourage applications from this group. </w:t>
      </w:r>
    </w:p>
    <w:p w14:paraId="6A00946F" w14:textId="77777777" w:rsidR="00621D47" w:rsidRPr="00F223E6" w:rsidRDefault="00621D47" w:rsidP="009E22C7">
      <w:pPr>
        <w:spacing w:line="259" w:lineRule="exact"/>
        <w:ind w:right="41"/>
        <w:rPr>
          <w:rFonts w:ascii="Arial" w:hAnsi="Arial"/>
          <w:b/>
        </w:rPr>
      </w:pPr>
    </w:p>
    <w:p w14:paraId="334B5212" w14:textId="77777777" w:rsidR="003969F3" w:rsidRPr="00F223E6" w:rsidRDefault="00621D47" w:rsidP="009E22C7">
      <w:pPr>
        <w:spacing w:line="259" w:lineRule="exact"/>
        <w:ind w:right="41"/>
        <w:rPr>
          <w:rFonts w:ascii="Arial" w:hAnsi="Arial"/>
        </w:rPr>
      </w:pPr>
      <w:r w:rsidRPr="00F223E6">
        <w:rPr>
          <w:rFonts w:ascii="Arial" w:hAnsi="Arial"/>
        </w:rPr>
        <w:t xml:space="preserve">The Trust seeks to have an organisational culture that is </w:t>
      </w:r>
      <w:r w:rsidR="006D3A60" w:rsidRPr="00F223E6">
        <w:rPr>
          <w:rFonts w:ascii="Arial" w:hAnsi="Arial"/>
        </w:rPr>
        <w:t xml:space="preserve">compassionate, </w:t>
      </w:r>
      <w:proofErr w:type="gramStart"/>
      <w:r w:rsidRPr="00F223E6">
        <w:rPr>
          <w:rFonts w:ascii="Arial" w:hAnsi="Arial"/>
        </w:rPr>
        <w:t>supportive</w:t>
      </w:r>
      <w:proofErr w:type="gramEnd"/>
      <w:r w:rsidRPr="00F223E6">
        <w:rPr>
          <w:rFonts w:ascii="Arial" w:hAnsi="Arial"/>
        </w:rPr>
        <w:t xml:space="preserve"> and empowering with a management style that reflects this.</w:t>
      </w:r>
      <w:r w:rsidR="004956F9" w:rsidRPr="00F223E6">
        <w:rPr>
          <w:rFonts w:ascii="Arial" w:hAnsi="Arial"/>
        </w:rPr>
        <w:t xml:space="preserve">  </w:t>
      </w:r>
      <w:r w:rsidR="003969F3" w:rsidRPr="00F223E6">
        <w:rPr>
          <w:rFonts w:ascii="Arial" w:hAnsi="Arial"/>
        </w:rPr>
        <w:t>As a caring organi</w:t>
      </w:r>
      <w:r w:rsidR="00F20BEC" w:rsidRPr="00F223E6">
        <w:rPr>
          <w:rFonts w:ascii="Arial" w:hAnsi="Arial"/>
        </w:rPr>
        <w:t>s</w:t>
      </w:r>
      <w:r w:rsidR="003969F3" w:rsidRPr="00F223E6">
        <w:rPr>
          <w:rFonts w:ascii="Arial" w:hAnsi="Arial"/>
        </w:rPr>
        <w:t>ation t</w:t>
      </w:r>
      <w:r w:rsidR="004956F9" w:rsidRPr="00F223E6">
        <w:rPr>
          <w:rFonts w:ascii="Arial" w:hAnsi="Arial"/>
        </w:rPr>
        <w:t>he Trust aim</w:t>
      </w:r>
      <w:r w:rsidR="003969F3" w:rsidRPr="00F223E6">
        <w:rPr>
          <w:rFonts w:ascii="Arial" w:hAnsi="Arial"/>
        </w:rPr>
        <w:t xml:space="preserve">s to be a great place to work where staff feel safe and nurtured. Succeeding in doing this will also help </w:t>
      </w:r>
      <w:r w:rsidR="004956F9" w:rsidRPr="00F223E6">
        <w:rPr>
          <w:rFonts w:ascii="Arial" w:hAnsi="Arial"/>
        </w:rPr>
        <w:t xml:space="preserve">maintain people </w:t>
      </w:r>
      <w:r w:rsidR="003969F3" w:rsidRPr="00F223E6">
        <w:rPr>
          <w:rFonts w:ascii="Arial" w:hAnsi="Arial"/>
        </w:rPr>
        <w:t xml:space="preserve">in </w:t>
      </w:r>
      <w:r w:rsidR="004956F9" w:rsidRPr="00F223E6">
        <w:rPr>
          <w:rFonts w:ascii="Arial" w:hAnsi="Arial"/>
        </w:rPr>
        <w:t>work an</w:t>
      </w:r>
      <w:r w:rsidR="000762A8" w:rsidRPr="00F223E6">
        <w:rPr>
          <w:rFonts w:ascii="Arial" w:hAnsi="Arial"/>
        </w:rPr>
        <w:t>d reduce</w:t>
      </w:r>
      <w:r w:rsidR="004956F9" w:rsidRPr="00F223E6">
        <w:rPr>
          <w:rFonts w:ascii="Arial" w:hAnsi="Arial"/>
        </w:rPr>
        <w:t xml:space="preserve"> absence.  </w:t>
      </w:r>
    </w:p>
    <w:p w14:paraId="6B985E05" w14:textId="77777777" w:rsidR="003969F3" w:rsidRPr="00F223E6" w:rsidRDefault="003969F3" w:rsidP="009E22C7">
      <w:pPr>
        <w:spacing w:line="259" w:lineRule="exact"/>
        <w:ind w:right="41"/>
        <w:rPr>
          <w:rFonts w:ascii="Arial" w:hAnsi="Arial"/>
        </w:rPr>
      </w:pPr>
    </w:p>
    <w:p w14:paraId="4F5BCBB8" w14:textId="77777777" w:rsidR="0006783F" w:rsidRPr="00F223E6" w:rsidRDefault="004956F9" w:rsidP="009E22C7">
      <w:pPr>
        <w:spacing w:line="259" w:lineRule="exact"/>
        <w:ind w:right="41"/>
        <w:rPr>
          <w:rFonts w:ascii="Arial" w:hAnsi="Arial"/>
        </w:rPr>
      </w:pPr>
      <w:r w:rsidRPr="00F223E6">
        <w:rPr>
          <w:rFonts w:ascii="Arial" w:hAnsi="Arial"/>
        </w:rPr>
        <w:t>Where employees are experiencing</w:t>
      </w:r>
      <w:r w:rsidR="00585C95" w:rsidRPr="00F223E6">
        <w:rPr>
          <w:rFonts w:ascii="Arial" w:hAnsi="Arial"/>
        </w:rPr>
        <w:t xml:space="preserve"> any difficulty with their mental health and wellbeing, including </w:t>
      </w:r>
      <w:proofErr w:type="gramStart"/>
      <w:r w:rsidR="00585C95" w:rsidRPr="00F223E6">
        <w:rPr>
          <w:rFonts w:ascii="Arial" w:hAnsi="Arial"/>
        </w:rPr>
        <w:t>as a result of</w:t>
      </w:r>
      <w:proofErr w:type="gramEnd"/>
      <w:r w:rsidR="00585C95" w:rsidRPr="00F223E6">
        <w:rPr>
          <w:rFonts w:ascii="Arial" w:hAnsi="Arial"/>
        </w:rPr>
        <w:t xml:space="preserve"> stress</w:t>
      </w:r>
      <w:r w:rsidRPr="00F223E6">
        <w:rPr>
          <w:rFonts w:ascii="Arial" w:hAnsi="Arial"/>
        </w:rPr>
        <w:t xml:space="preserve">, the Trust will support and work with employees to identify any </w:t>
      </w:r>
      <w:r w:rsidR="000762A8" w:rsidRPr="00F223E6">
        <w:rPr>
          <w:rFonts w:ascii="Arial" w:hAnsi="Arial"/>
        </w:rPr>
        <w:t>adjustments and adaptations</w:t>
      </w:r>
      <w:r w:rsidR="006616C5" w:rsidRPr="00F223E6">
        <w:rPr>
          <w:rFonts w:ascii="Arial" w:hAnsi="Arial"/>
        </w:rPr>
        <w:t xml:space="preserve"> that may be required</w:t>
      </w:r>
      <w:r w:rsidRPr="00F223E6">
        <w:rPr>
          <w:rFonts w:ascii="Arial" w:hAnsi="Arial"/>
        </w:rPr>
        <w:t xml:space="preserve"> in order to </w:t>
      </w:r>
      <w:proofErr w:type="spellStart"/>
      <w:r w:rsidRPr="00F223E6">
        <w:rPr>
          <w:rFonts w:ascii="Arial" w:hAnsi="Arial"/>
        </w:rPr>
        <w:t>minimise</w:t>
      </w:r>
      <w:proofErr w:type="spellEnd"/>
      <w:r w:rsidRPr="00F223E6">
        <w:rPr>
          <w:rFonts w:ascii="Arial" w:hAnsi="Arial"/>
        </w:rPr>
        <w:t xml:space="preserve"> </w:t>
      </w:r>
      <w:r w:rsidR="00634FEF" w:rsidRPr="00F223E6">
        <w:rPr>
          <w:rFonts w:ascii="Arial" w:hAnsi="Arial"/>
        </w:rPr>
        <w:t>any</w:t>
      </w:r>
      <w:r w:rsidR="00634FEF" w:rsidRPr="00F223E6">
        <w:rPr>
          <w:rFonts w:ascii="Arial" w:hAnsi="Arial"/>
          <w:color w:val="FF0000"/>
        </w:rPr>
        <w:t xml:space="preserve"> </w:t>
      </w:r>
      <w:r w:rsidRPr="00F223E6">
        <w:rPr>
          <w:rFonts w:ascii="Arial" w:hAnsi="Arial"/>
        </w:rPr>
        <w:t>risk and maintain their attendance at work</w:t>
      </w:r>
      <w:r w:rsidR="009752B3" w:rsidRPr="00F223E6">
        <w:rPr>
          <w:rFonts w:ascii="Arial" w:hAnsi="Arial"/>
        </w:rPr>
        <w:t xml:space="preserve"> (see also the trust’s staff disability and reasonable adjustments policy)</w:t>
      </w:r>
      <w:r w:rsidRPr="00F223E6">
        <w:rPr>
          <w:rFonts w:ascii="Arial" w:hAnsi="Arial"/>
        </w:rPr>
        <w:t xml:space="preserve">.  Where </w:t>
      </w:r>
      <w:r w:rsidR="00585C95" w:rsidRPr="00F223E6">
        <w:rPr>
          <w:rFonts w:ascii="Arial" w:hAnsi="Arial"/>
        </w:rPr>
        <w:t>any impact on health and wellbeing</w:t>
      </w:r>
      <w:r w:rsidRPr="00F223E6">
        <w:rPr>
          <w:rFonts w:ascii="Arial" w:hAnsi="Arial"/>
        </w:rPr>
        <w:t xml:space="preserve"> has resulted in sickness absence, the Trust will work with individuals to facilitate</w:t>
      </w:r>
      <w:r w:rsidR="00EA2A89" w:rsidRPr="00F223E6">
        <w:rPr>
          <w:rFonts w:ascii="Arial" w:hAnsi="Arial"/>
        </w:rPr>
        <w:t xml:space="preserve"> a successful and supported return to work</w:t>
      </w:r>
      <w:r w:rsidR="00634FEF" w:rsidRPr="00F223E6">
        <w:rPr>
          <w:rFonts w:ascii="Arial" w:hAnsi="Arial"/>
          <w:color w:val="FF0000"/>
        </w:rPr>
        <w:t xml:space="preserve"> </w:t>
      </w:r>
      <w:r w:rsidR="00634FEF" w:rsidRPr="00F223E6">
        <w:rPr>
          <w:rFonts w:ascii="Arial" w:hAnsi="Arial"/>
        </w:rPr>
        <w:t>in a timely manner</w:t>
      </w:r>
      <w:r w:rsidR="00EA2A89" w:rsidRPr="00F223E6">
        <w:rPr>
          <w:rFonts w:ascii="Arial" w:hAnsi="Arial"/>
        </w:rPr>
        <w:t>.</w:t>
      </w:r>
    </w:p>
    <w:p w14:paraId="0FA32CE3" w14:textId="77777777" w:rsidR="00276600" w:rsidRPr="00F223E6" w:rsidRDefault="00276600" w:rsidP="009E22C7">
      <w:pPr>
        <w:spacing w:line="259" w:lineRule="exact"/>
        <w:ind w:right="41"/>
        <w:rPr>
          <w:rFonts w:ascii="Arial" w:hAnsi="Arial"/>
        </w:rPr>
      </w:pPr>
    </w:p>
    <w:p w14:paraId="01FDA82E" w14:textId="77777777" w:rsidR="003969F3" w:rsidRDefault="003969F3" w:rsidP="00BC1096">
      <w:pPr>
        <w:spacing w:line="259" w:lineRule="exact"/>
        <w:ind w:right="41"/>
        <w:rPr>
          <w:rFonts w:ascii="Arial" w:hAnsi="Arial"/>
        </w:rPr>
      </w:pPr>
      <w:r w:rsidRPr="00F223E6">
        <w:rPr>
          <w:rFonts w:ascii="Arial" w:hAnsi="Arial"/>
        </w:rPr>
        <w:t>As well as the Trust creating the right con</w:t>
      </w:r>
      <w:r>
        <w:rPr>
          <w:rFonts w:ascii="Arial" w:hAnsi="Arial"/>
        </w:rPr>
        <w:t>ditions for employees to thrive, s</w:t>
      </w:r>
      <w:r w:rsidR="00621D47" w:rsidRPr="00280C4B">
        <w:rPr>
          <w:rFonts w:ascii="Arial" w:hAnsi="Arial"/>
        </w:rPr>
        <w:t xml:space="preserve">taff are encouraged to take personal responsibility for </w:t>
      </w:r>
      <w:r w:rsidR="003667D4">
        <w:rPr>
          <w:rFonts w:ascii="Arial" w:hAnsi="Arial"/>
        </w:rPr>
        <w:t>their own wellbeing</w:t>
      </w:r>
      <w:r w:rsidR="00621D47" w:rsidRPr="00280C4B">
        <w:rPr>
          <w:rFonts w:ascii="Arial" w:hAnsi="Arial"/>
        </w:rPr>
        <w:t xml:space="preserve"> both in and out of work</w:t>
      </w:r>
      <w:r>
        <w:rPr>
          <w:rFonts w:ascii="Arial" w:hAnsi="Arial"/>
        </w:rPr>
        <w:t xml:space="preserve">. Teams should </w:t>
      </w:r>
      <w:r w:rsidR="00621D47" w:rsidRPr="00280C4B">
        <w:rPr>
          <w:rFonts w:ascii="Arial" w:hAnsi="Arial"/>
        </w:rPr>
        <w:t xml:space="preserve">support </w:t>
      </w:r>
      <w:r w:rsidR="008C4916">
        <w:rPr>
          <w:rFonts w:ascii="Arial" w:hAnsi="Arial"/>
        </w:rPr>
        <w:t xml:space="preserve">each </w:t>
      </w:r>
      <w:r w:rsidR="00621D47" w:rsidRPr="00280C4B">
        <w:rPr>
          <w:rFonts w:ascii="Arial" w:hAnsi="Arial"/>
        </w:rPr>
        <w:t>other to do the same</w:t>
      </w:r>
      <w:r w:rsidR="001434DB">
        <w:rPr>
          <w:rFonts w:ascii="Arial" w:hAnsi="Arial"/>
        </w:rPr>
        <w:t xml:space="preserve">, whenever </w:t>
      </w:r>
      <w:r>
        <w:rPr>
          <w:rFonts w:ascii="Arial" w:hAnsi="Arial"/>
        </w:rPr>
        <w:t xml:space="preserve">appropriate and </w:t>
      </w:r>
      <w:r w:rsidR="001434DB">
        <w:rPr>
          <w:rFonts w:ascii="Arial" w:hAnsi="Arial"/>
        </w:rPr>
        <w:t>possible</w:t>
      </w:r>
      <w:r w:rsidR="00621D47" w:rsidRPr="00280C4B">
        <w:rPr>
          <w:rFonts w:ascii="Arial" w:hAnsi="Arial"/>
        </w:rPr>
        <w:t xml:space="preserve">.  </w:t>
      </w:r>
    </w:p>
    <w:p w14:paraId="7B29AA86" w14:textId="77777777" w:rsidR="003969F3" w:rsidRDefault="003969F3" w:rsidP="00BC1096">
      <w:pPr>
        <w:spacing w:line="259" w:lineRule="exact"/>
        <w:ind w:right="41"/>
        <w:rPr>
          <w:rFonts w:ascii="Arial" w:hAnsi="Arial"/>
        </w:rPr>
      </w:pPr>
    </w:p>
    <w:p w14:paraId="087FD145" w14:textId="77777777" w:rsidR="00621D47" w:rsidRDefault="00621D47" w:rsidP="00BC1096">
      <w:pPr>
        <w:spacing w:line="259" w:lineRule="exact"/>
        <w:ind w:right="41"/>
        <w:rPr>
          <w:rFonts w:ascii="Arial" w:hAnsi="Arial"/>
        </w:rPr>
      </w:pPr>
      <w:proofErr w:type="gramStart"/>
      <w:r w:rsidRPr="00280C4B">
        <w:rPr>
          <w:rFonts w:ascii="Arial" w:hAnsi="Arial"/>
        </w:rPr>
        <w:t>By implementing this policy, it</w:t>
      </w:r>
      <w:proofErr w:type="gramEnd"/>
      <w:r w:rsidRPr="00280C4B">
        <w:rPr>
          <w:rFonts w:ascii="Arial" w:hAnsi="Arial"/>
        </w:rPr>
        <w:t xml:space="preserve"> is expected that awareness of the </w:t>
      </w:r>
      <w:r w:rsidR="005F45F0">
        <w:rPr>
          <w:rFonts w:ascii="Arial" w:hAnsi="Arial"/>
        </w:rPr>
        <w:t xml:space="preserve">triggers which can result in </w:t>
      </w:r>
      <w:r w:rsidR="006D3A60">
        <w:rPr>
          <w:rFonts w:ascii="Arial" w:hAnsi="Arial"/>
        </w:rPr>
        <w:t>mental ill health and</w:t>
      </w:r>
      <w:r w:rsidR="005F45F0">
        <w:rPr>
          <w:rFonts w:ascii="Arial" w:hAnsi="Arial"/>
        </w:rPr>
        <w:t>/or</w:t>
      </w:r>
      <w:r w:rsidR="006D3A60">
        <w:rPr>
          <w:rFonts w:ascii="Arial" w:hAnsi="Arial"/>
        </w:rPr>
        <w:t xml:space="preserve"> </w:t>
      </w:r>
      <w:r w:rsidRPr="00280C4B">
        <w:rPr>
          <w:rFonts w:ascii="Arial" w:hAnsi="Arial"/>
        </w:rPr>
        <w:t xml:space="preserve">stress will increase, as will awareness of the support available. </w:t>
      </w:r>
    </w:p>
    <w:p w14:paraId="2A8BEE8D" w14:textId="77777777" w:rsidR="00A7758A" w:rsidRDefault="00A7758A" w:rsidP="00BC1096">
      <w:pPr>
        <w:spacing w:line="259" w:lineRule="exact"/>
        <w:ind w:right="41"/>
        <w:rPr>
          <w:rFonts w:ascii="Arial" w:hAnsi="Arial"/>
        </w:rPr>
      </w:pPr>
    </w:p>
    <w:p w14:paraId="554B70B0" w14:textId="77777777" w:rsidR="00BC1096" w:rsidRPr="00280C4B" w:rsidRDefault="00BC1096" w:rsidP="00BC1096">
      <w:pPr>
        <w:spacing w:line="259" w:lineRule="exact"/>
        <w:ind w:right="41"/>
        <w:rPr>
          <w:rFonts w:ascii="Arial" w:hAnsi="Arial"/>
        </w:rPr>
      </w:pPr>
    </w:p>
    <w:p w14:paraId="4A2EE521" w14:textId="77777777" w:rsidR="00621D47" w:rsidRPr="00280C4B" w:rsidRDefault="00621D47" w:rsidP="009E22C7">
      <w:pPr>
        <w:spacing w:line="264" w:lineRule="exact"/>
        <w:ind w:right="41"/>
        <w:rPr>
          <w:rFonts w:ascii="Arial" w:hAnsi="Arial"/>
          <w:b/>
        </w:rPr>
      </w:pPr>
      <w:r w:rsidRPr="00280C4B">
        <w:rPr>
          <w:rFonts w:ascii="Arial" w:hAnsi="Arial"/>
          <w:b/>
        </w:rPr>
        <w:t>2.0</w:t>
      </w:r>
      <w:r w:rsidRPr="00280C4B">
        <w:rPr>
          <w:rFonts w:ascii="Arial" w:hAnsi="Arial"/>
          <w:b/>
        </w:rPr>
        <w:tab/>
        <w:t xml:space="preserve">Purpose and Scope of this Policy </w:t>
      </w:r>
    </w:p>
    <w:p w14:paraId="041910FD" w14:textId="77777777" w:rsidR="00621D47" w:rsidRPr="00280C4B" w:rsidRDefault="00621D47" w:rsidP="009E22C7">
      <w:pPr>
        <w:ind w:right="41"/>
        <w:rPr>
          <w:rFonts w:ascii="Arial" w:hAnsi="Arial"/>
        </w:rPr>
      </w:pPr>
    </w:p>
    <w:p w14:paraId="50AD5FE6" w14:textId="77777777" w:rsidR="00621D47" w:rsidRPr="00280C4B" w:rsidRDefault="00621D47" w:rsidP="009E22C7">
      <w:pPr>
        <w:ind w:right="41"/>
        <w:rPr>
          <w:rFonts w:ascii="Arial" w:hAnsi="Arial"/>
        </w:rPr>
      </w:pPr>
      <w:r w:rsidRPr="00280C4B">
        <w:rPr>
          <w:rFonts w:ascii="Arial" w:hAnsi="Arial"/>
        </w:rPr>
        <w:t>The purpose of this policy is to provide direction and guidance to</w:t>
      </w:r>
      <w:r w:rsidR="00B40870">
        <w:rPr>
          <w:rFonts w:ascii="Arial" w:hAnsi="Arial"/>
        </w:rPr>
        <w:t xml:space="preserve"> all staff</w:t>
      </w:r>
      <w:r w:rsidRPr="00280C4B">
        <w:rPr>
          <w:rFonts w:ascii="Arial" w:hAnsi="Arial"/>
        </w:rPr>
        <w:t xml:space="preserve"> on the </w:t>
      </w:r>
      <w:r w:rsidR="00CE7B9F">
        <w:rPr>
          <w:rFonts w:ascii="Arial" w:hAnsi="Arial"/>
        </w:rPr>
        <w:t xml:space="preserve">promotion of mental wellbeing and resilience, the </w:t>
      </w:r>
      <w:r w:rsidRPr="00280C4B">
        <w:rPr>
          <w:rFonts w:ascii="Arial" w:hAnsi="Arial"/>
        </w:rPr>
        <w:t xml:space="preserve">management of </w:t>
      </w:r>
      <w:proofErr w:type="gramStart"/>
      <w:r w:rsidRPr="00280C4B">
        <w:rPr>
          <w:rFonts w:ascii="Arial" w:hAnsi="Arial"/>
        </w:rPr>
        <w:t>work related</w:t>
      </w:r>
      <w:proofErr w:type="gramEnd"/>
      <w:r w:rsidRPr="00280C4B">
        <w:rPr>
          <w:rFonts w:ascii="Arial" w:hAnsi="Arial"/>
        </w:rPr>
        <w:t xml:space="preserve"> stress and the processes for risk assessment based on the HSE’s Stress Management Standards.</w:t>
      </w:r>
    </w:p>
    <w:p w14:paraId="2644D7EB" w14:textId="77777777" w:rsidR="00621D47" w:rsidRPr="00280C4B" w:rsidRDefault="00621D47" w:rsidP="009E22C7">
      <w:pPr>
        <w:ind w:right="41"/>
        <w:rPr>
          <w:rFonts w:ascii="Arial" w:hAnsi="Arial"/>
        </w:rPr>
      </w:pPr>
    </w:p>
    <w:p w14:paraId="3A1C1249" w14:textId="77777777" w:rsidR="00621D47" w:rsidRPr="00280C4B" w:rsidRDefault="00621D47" w:rsidP="009E22C7">
      <w:pPr>
        <w:ind w:right="41"/>
        <w:rPr>
          <w:rFonts w:ascii="Arial" w:hAnsi="Arial"/>
        </w:rPr>
      </w:pPr>
      <w:r w:rsidRPr="00280C4B">
        <w:rPr>
          <w:rFonts w:ascii="Arial" w:hAnsi="Arial"/>
        </w:rPr>
        <w:t>The anticipated benefits from implementing the</w:t>
      </w:r>
      <w:r w:rsidR="000F31E7">
        <w:rPr>
          <w:rFonts w:ascii="Arial" w:hAnsi="Arial"/>
        </w:rPr>
        <w:t xml:space="preserve"> Employee</w:t>
      </w:r>
      <w:r w:rsidRPr="00280C4B">
        <w:rPr>
          <w:rFonts w:ascii="Arial" w:hAnsi="Arial"/>
        </w:rPr>
        <w:t xml:space="preserve"> Mental Wellbeing Policy include:</w:t>
      </w:r>
    </w:p>
    <w:p w14:paraId="61F65209" w14:textId="77777777" w:rsidR="00621D47" w:rsidRPr="00280C4B" w:rsidRDefault="00621D47" w:rsidP="009E22C7">
      <w:pPr>
        <w:ind w:right="41"/>
        <w:rPr>
          <w:rFonts w:ascii="Arial" w:hAnsi="Arial"/>
        </w:rPr>
      </w:pPr>
    </w:p>
    <w:p w14:paraId="41B6031A" w14:textId="77777777" w:rsidR="00621D47" w:rsidRPr="00280C4B" w:rsidRDefault="00621D47" w:rsidP="009E22C7">
      <w:pPr>
        <w:numPr>
          <w:ilvl w:val="0"/>
          <w:numId w:val="3"/>
        </w:numPr>
        <w:ind w:right="41"/>
        <w:rPr>
          <w:rFonts w:ascii="Arial" w:hAnsi="Arial"/>
        </w:rPr>
      </w:pPr>
      <w:r w:rsidRPr="00280C4B">
        <w:rPr>
          <w:rFonts w:ascii="Arial" w:hAnsi="Arial"/>
        </w:rPr>
        <w:t>Improved working climate and culture</w:t>
      </w:r>
      <w:r w:rsidR="00AB5498">
        <w:rPr>
          <w:rFonts w:ascii="Arial" w:hAnsi="Arial"/>
        </w:rPr>
        <w:t>.</w:t>
      </w:r>
    </w:p>
    <w:p w14:paraId="7EA1E27F" w14:textId="77777777" w:rsidR="00621D47" w:rsidRPr="00280C4B" w:rsidRDefault="00621D47" w:rsidP="009E22C7">
      <w:pPr>
        <w:numPr>
          <w:ilvl w:val="0"/>
          <w:numId w:val="3"/>
        </w:numPr>
        <w:ind w:right="41"/>
        <w:rPr>
          <w:rFonts w:ascii="Arial" w:hAnsi="Arial"/>
        </w:rPr>
      </w:pPr>
      <w:r w:rsidRPr="00280C4B">
        <w:rPr>
          <w:rFonts w:ascii="Arial" w:hAnsi="Arial"/>
        </w:rPr>
        <w:t>Greater openness about sources of pressure at work at all levels</w:t>
      </w:r>
      <w:r w:rsidR="00AB5498">
        <w:rPr>
          <w:rFonts w:ascii="Arial" w:hAnsi="Arial"/>
        </w:rPr>
        <w:t>.</w:t>
      </w:r>
    </w:p>
    <w:p w14:paraId="237B0B1D" w14:textId="77777777" w:rsidR="00621D47" w:rsidRPr="00280C4B" w:rsidRDefault="00621D47" w:rsidP="009E22C7">
      <w:pPr>
        <w:numPr>
          <w:ilvl w:val="0"/>
          <w:numId w:val="3"/>
        </w:numPr>
        <w:ind w:right="41"/>
        <w:rPr>
          <w:rFonts w:ascii="Arial" w:hAnsi="Arial"/>
        </w:rPr>
      </w:pPr>
      <w:r w:rsidRPr="00280C4B">
        <w:rPr>
          <w:rFonts w:ascii="Arial" w:hAnsi="Arial"/>
        </w:rPr>
        <w:t xml:space="preserve">Better awareness about stress and mental wellbeing </w:t>
      </w:r>
      <w:r w:rsidR="00D46979">
        <w:rPr>
          <w:rFonts w:ascii="Arial" w:hAnsi="Arial"/>
        </w:rPr>
        <w:t xml:space="preserve">for </w:t>
      </w:r>
      <w:r w:rsidRPr="00280C4B">
        <w:rPr>
          <w:rFonts w:ascii="Arial" w:hAnsi="Arial"/>
        </w:rPr>
        <w:t>all employees</w:t>
      </w:r>
      <w:r w:rsidR="00AB5498">
        <w:rPr>
          <w:rFonts w:ascii="Arial" w:hAnsi="Arial"/>
        </w:rPr>
        <w:t>.</w:t>
      </w:r>
    </w:p>
    <w:p w14:paraId="42661D72" w14:textId="77777777" w:rsidR="00621D47" w:rsidRPr="00280C4B" w:rsidRDefault="00D46979" w:rsidP="009E22C7">
      <w:pPr>
        <w:numPr>
          <w:ilvl w:val="0"/>
          <w:numId w:val="3"/>
        </w:numPr>
        <w:ind w:right="41"/>
        <w:rPr>
          <w:rFonts w:ascii="Arial" w:hAnsi="Arial"/>
        </w:rPr>
      </w:pPr>
      <w:r>
        <w:rPr>
          <w:rFonts w:ascii="Arial" w:hAnsi="Arial"/>
        </w:rPr>
        <w:t xml:space="preserve">Increased awareness of </w:t>
      </w:r>
      <w:proofErr w:type="gramStart"/>
      <w:r>
        <w:rPr>
          <w:rFonts w:ascii="Arial" w:hAnsi="Arial"/>
        </w:rPr>
        <w:t xml:space="preserve">the </w:t>
      </w:r>
      <w:r w:rsidR="00621D47" w:rsidRPr="00280C4B">
        <w:rPr>
          <w:rFonts w:ascii="Arial" w:hAnsi="Arial"/>
        </w:rPr>
        <w:t xml:space="preserve"> importance</w:t>
      </w:r>
      <w:proofErr w:type="gramEnd"/>
      <w:r w:rsidR="00621D47" w:rsidRPr="00280C4B">
        <w:rPr>
          <w:rFonts w:ascii="Arial" w:hAnsi="Arial"/>
        </w:rPr>
        <w:t xml:space="preserve"> of a good work-life balance for all employees</w:t>
      </w:r>
      <w:r w:rsidR="00AB5498">
        <w:rPr>
          <w:rFonts w:ascii="Arial" w:hAnsi="Arial"/>
        </w:rPr>
        <w:t>.</w:t>
      </w:r>
    </w:p>
    <w:p w14:paraId="628463F2" w14:textId="77777777" w:rsidR="00621D47" w:rsidRPr="00280C4B" w:rsidRDefault="008B7731" w:rsidP="009E22C7">
      <w:pPr>
        <w:numPr>
          <w:ilvl w:val="0"/>
          <w:numId w:val="3"/>
        </w:numPr>
        <w:ind w:right="41"/>
        <w:rPr>
          <w:rFonts w:ascii="Arial" w:hAnsi="Arial"/>
        </w:rPr>
      </w:pPr>
      <w:r>
        <w:rPr>
          <w:rFonts w:ascii="Arial" w:hAnsi="Arial"/>
        </w:rPr>
        <w:t xml:space="preserve">Provide a framework to improve </w:t>
      </w:r>
      <w:r w:rsidR="00621D47" w:rsidRPr="00280C4B">
        <w:rPr>
          <w:rFonts w:ascii="Arial" w:hAnsi="Arial"/>
        </w:rPr>
        <w:t xml:space="preserve">consistency of approach </w:t>
      </w:r>
      <w:r>
        <w:rPr>
          <w:rFonts w:ascii="Arial" w:hAnsi="Arial"/>
        </w:rPr>
        <w:t xml:space="preserve">when </w:t>
      </w:r>
      <w:r w:rsidR="00621D47" w:rsidRPr="00280C4B">
        <w:rPr>
          <w:rFonts w:ascii="Arial" w:hAnsi="Arial"/>
        </w:rPr>
        <w:t xml:space="preserve">dealing with mental wellbeing </w:t>
      </w:r>
      <w:r w:rsidR="00977E3C">
        <w:rPr>
          <w:rFonts w:ascii="Arial" w:hAnsi="Arial"/>
        </w:rPr>
        <w:t xml:space="preserve">and </w:t>
      </w:r>
      <w:proofErr w:type="gramStart"/>
      <w:r w:rsidR="00977E3C">
        <w:rPr>
          <w:rFonts w:ascii="Arial" w:hAnsi="Arial"/>
        </w:rPr>
        <w:t>work related</w:t>
      </w:r>
      <w:proofErr w:type="gramEnd"/>
      <w:r w:rsidR="00977E3C">
        <w:rPr>
          <w:rFonts w:ascii="Arial" w:hAnsi="Arial"/>
        </w:rPr>
        <w:t xml:space="preserve"> stress.</w:t>
      </w:r>
    </w:p>
    <w:p w14:paraId="0BFB2A56" w14:textId="77777777" w:rsidR="00621D47" w:rsidRPr="00280C4B" w:rsidRDefault="00621D47" w:rsidP="009E22C7">
      <w:pPr>
        <w:numPr>
          <w:ilvl w:val="0"/>
          <w:numId w:val="3"/>
        </w:numPr>
        <w:ind w:right="41"/>
        <w:rPr>
          <w:rFonts w:ascii="Arial" w:hAnsi="Arial"/>
        </w:rPr>
      </w:pPr>
      <w:r w:rsidRPr="00280C4B">
        <w:rPr>
          <w:rFonts w:ascii="Arial" w:hAnsi="Arial"/>
        </w:rPr>
        <w:t xml:space="preserve">Early identification of </w:t>
      </w:r>
      <w:r w:rsidR="00977E3C">
        <w:rPr>
          <w:rFonts w:ascii="Arial" w:hAnsi="Arial"/>
        </w:rPr>
        <w:t xml:space="preserve">mental health issues and </w:t>
      </w:r>
      <w:proofErr w:type="gramStart"/>
      <w:r w:rsidR="00977E3C">
        <w:rPr>
          <w:rFonts w:ascii="Arial" w:hAnsi="Arial"/>
        </w:rPr>
        <w:t>work related</w:t>
      </w:r>
      <w:proofErr w:type="gramEnd"/>
      <w:r w:rsidR="00977E3C">
        <w:rPr>
          <w:rFonts w:ascii="Arial" w:hAnsi="Arial"/>
        </w:rPr>
        <w:t xml:space="preserve"> </w:t>
      </w:r>
      <w:r w:rsidRPr="00280C4B">
        <w:rPr>
          <w:rFonts w:ascii="Arial" w:hAnsi="Arial"/>
        </w:rPr>
        <w:t>stress supporting prompt resolution</w:t>
      </w:r>
      <w:r w:rsidR="00AB5498">
        <w:rPr>
          <w:rFonts w:ascii="Arial" w:hAnsi="Arial"/>
        </w:rPr>
        <w:t>.</w:t>
      </w:r>
    </w:p>
    <w:p w14:paraId="3D93DC8A" w14:textId="77777777" w:rsidR="00621D47" w:rsidRPr="00280C4B" w:rsidRDefault="00621D47" w:rsidP="009E22C7">
      <w:pPr>
        <w:numPr>
          <w:ilvl w:val="0"/>
          <w:numId w:val="3"/>
        </w:numPr>
        <w:ind w:right="41"/>
        <w:rPr>
          <w:rFonts w:ascii="Arial" w:hAnsi="Arial"/>
        </w:rPr>
      </w:pPr>
      <w:r w:rsidRPr="00280C4B">
        <w:rPr>
          <w:rFonts w:ascii="Arial" w:hAnsi="Arial"/>
        </w:rPr>
        <w:t>Greater awareness of support available to staff</w:t>
      </w:r>
      <w:r w:rsidR="00AB5498">
        <w:rPr>
          <w:rFonts w:ascii="Arial" w:hAnsi="Arial"/>
        </w:rPr>
        <w:t>.</w:t>
      </w:r>
      <w:r w:rsidRPr="00280C4B">
        <w:rPr>
          <w:rFonts w:ascii="Arial" w:hAnsi="Arial"/>
        </w:rPr>
        <w:t xml:space="preserve"> </w:t>
      </w:r>
    </w:p>
    <w:p w14:paraId="6C8075EB" w14:textId="77777777" w:rsidR="00621D47" w:rsidRPr="00280C4B" w:rsidRDefault="00621D47" w:rsidP="009E22C7">
      <w:pPr>
        <w:ind w:right="41"/>
        <w:rPr>
          <w:rFonts w:ascii="Arial" w:hAnsi="Arial"/>
        </w:rPr>
      </w:pPr>
    </w:p>
    <w:p w14:paraId="1738A5C5" w14:textId="77777777" w:rsidR="00621D47" w:rsidRDefault="00621D47" w:rsidP="009E22C7">
      <w:pPr>
        <w:ind w:left="720" w:right="41"/>
        <w:rPr>
          <w:rFonts w:ascii="Arial" w:hAnsi="Arial"/>
        </w:rPr>
      </w:pPr>
    </w:p>
    <w:p w14:paraId="733C3188" w14:textId="77777777" w:rsidR="00621D47" w:rsidRPr="00280C4B" w:rsidRDefault="00A53504" w:rsidP="009E22C7">
      <w:pPr>
        <w:ind w:right="41"/>
        <w:rPr>
          <w:rFonts w:ascii="Arial" w:hAnsi="Arial"/>
          <w:b/>
        </w:rPr>
      </w:pPr>
      <w:r>
        <w:rPr>
          <w:rFonts w:ascii="Arial" w:hAnsi="Arial"/>
          <w:b/>
        </w:rPr>
        <w:lastRenderedPageBreak/>
        <w:t>3</w:t>
      </w:r>
      <w:r w:rsidR="00621D47" w:rsidRPr="00280C4B">
        <w:rPr>
          <w:rFonts w:ascii="Arial" w:hAnsi="Arial"/>
          <w:b/>
        </w:rPr>
        <w:t>.0</w:t>
      </w:r>
      <w:r w:rsidR="00621D47" w:rsidRPr="00280C4B">
        <w:rPr>
          <w:rFonts w:ascii="Arial" w:hAnsi="Arial"/>
          <w:b/>
        </w:rPr>
        <w:tab/>
        <w:t>Definition</w:t>
      </w:r>
      <w:r w:rsidR="00BF2095">
        <w:rPr>
          <w:rFonts w:ascii="Arial" w:hAnsi="Arial"/>
          <w:b/>
        </w:rPr>
        <w:t>s</w:t>
      </w:r>
    </w:p>
    <w:p w14:paraId="67452CBC" w14:textId="77777777" w:rsidR="00621D47" w:rsidRPr="00280C4B" w:rsidRDefault="00621D47" w:rsidP="009E22C7">
      <w:pPr>
        <w:spacing w:line="321" w:lineRule="exact"/>
        <w:ind w:left="720" w:right="41"/>
        <w:rPr>
          <w:rFonts w:ascii="Arial" w:hAnsi="Arial"/>
        </w:rPr>
      </w:pPr>
    </w:p>
    <w:p w14:paraId="63D20BBA" w14:textId="77777777" w:rsidR="00621D47" w:rsidRPr="00280C4B" w:rsidRDefault="00A53504" w:rsidP="009E22C7">
      <w:pPr>
        <w:spacing w:line="321" w:lineRule="exact"/>
        <w:ind w:left="720" w:right="41" w:hanging="720"/>
        <w:rPr>
          <w:rFonts w:ascii="Arial" w:hAnsi="Arial"/>
          <w:b/>
        </w:rPr>
      </w:pPr>
      <w:r>
        <w:rPr>
          <w:rFonts w:ascii="Arial" w:hAnsi="Arial"/>
          <w:b/>
        </w:rPr>
        <w:t>3</w:t>
      </w:r>
      <w:r w:rsidR="00621D47" w:rsidRPr="00280C4B">
        <w:rPr>
          <w:rFonts w:ascii="Arial" w:hAnsi="Arial"/>
          <w:b/>
        </w:rPr>
        <w:t>.1</w:t>
      </w:r>
      <w:r w:rsidR="00621D47" w:rsidRPr="00280C4B">
        <w:rPr>
          <w:rFonts w:ascii="Arial" w:hAnsi="Arial"/>
          <w:b/>
        </w:rPr>
        <w:tab/>
      </w:r>
      <w:r w:rsidR="00BF2095">
        <w:rPr>
          <w:rFonts w:ascii="Arial" w:hAnsi="Arial"/>
          <w:b/>
        </w:rPr>
        <w:t>Stress</w:t>
      </w:r>
    </w:p>
    <w:p w14:paraId="0C18B9D6" w14:textId="77777777" w:rsidR="000F5B6F" w:rsidRPr="0006783F" w:rsidRDefault="000F5B6F" w:rsidP="009E22C7">
      <w:pPr>
        <w:spacing w:line="321" w:lineRule="exact"/>
        <w:ind w:right="41"/>
        <w:rPr>
          <w:rFonts w:ascii="Arial" w:hAnsi="Arial"/>
        </w:rPr>
      </w:pPr>
    </w:p>
    <w:p w14:paraId="2B9E035C" w14:textId="77777777" w:rsidR="00621D47" w:rsidRPr="00280C4B" w:rsidRDefault="00621D47" w:rsidP="009E22C7">
      <w:pPr>
        <w:spacing w:line="264" w:lineRule="exact"/>
        <w:ind w:right="41"/>
        <w:rPr>
          <w:rFonts w:ascii="Arial" w:hAnsi="Arial"/>
          <w:i/>
        </w:rPr>
      </w:pPr>
      <w:r w:rsidRPr="00280C4B">
        <w:rPr>
          <w:rFonts w:ascii="Arial" w:hAnsi="Arial"/>
        </w:rPr>
        <w:t xml:space="preserve">There are many definitions of stress.  </w:t>
      </w:r>
      <w:proofErr w:type="gramStart"/>
      <w:r w:rsidRPr="00280C4B">
        <w:rPr>
          <w:rFonts w:ascii="Arial" w:hAnsi="Arial"/>
        </w:rPr>
        <w:t>For the purpose of</w:t>
      </w:r>
      <w:proofErr w:type="gramEnd"/>
      <w:r w:rsidRPr="00280C4B">
        <w:rPr>
          <w:rFonts w:ascii="Arial" w:hAnsi="Arial"/>
        </w:rPr>
        <w:t xml:space="preserve"> this policy, the HSE definition is used:</w:t>
      </w:r>
    </w:p>
    <w:p w14:paraId="67F3B83C" w14:textId="77777777" w:rsidR="00621D47" w:rsidRPr="00280C4B" w:rsidRDefault="00621D47" w:rsidP="009E22C7">
      <w:pPr>
        <w:spacing w:line="264" w:lineRule="exact"/>
        <w:ind w:right="41"/>
        <w:rPr>
          <w:rFonts w:ascii="Arial" w:hAnsi="Arial"/>
        </w:rPr>
      </w:pPr>
    </w:p>
    <w:p w14:paraId="0BEFD182" w14:textId="77777777" w:rsidR="00621D47" w:rsidRDefault="00621D47" w:rsidP="009E22C7">
      <w:pPr>
        <w:spacing w:line="264" w:lineRule="exact"/>
        <w:ind w:right="41"/>
        <w:rPr>
          <w:rFonts w:ascii="Arial" w:hAnsi="Arial"/>
          <w:b/>
        </w:rPr>
      </w:pPr>
      <w:r w:rsidRPr="00280C4B">
        <w:rPr>
          <w:rFonts w:ascii="Arial" w:hAnsi="Arial"/>
          <w:b/>
        </w:rPr>
        <w:t>“The adverse reaction people have to excessive pressure or other types of demand placed on them”.</w:t>
      </w:r>
    </w:p>
    <w:p w14:paraId="0A45176F" w14:textId="77777777" w:rsidR="000F5B6F" w:rsidRPr="00280C4B" w:rsidRDefault="000F5B6F" w:rsidP="009E22C7">
      <w:pPr>
        <w:spacing w:line="264" w:lineRule="exact"/>
        <w:ind w:right="41"/>
        <w:rPr>
          <w:rFonts w:ascii="Arial" w:hAnsi="Arial"/>
        </w:rPr>
      </w:pPr>
    </w:p>
    <w:p w14:paraId="17A0C170" w14:textId="77777777" w:rsidR="00621D47" w:rsidRPr="00280C4B" w:rsidRDefault="00621D47" w:rsidP="009E22C7">
      <w:pPr>
        <w:spacing w:line="264" w:lineRule="exact"/>
        <w:ind w:right="41"/>
        <w:rPr>
          <w:rFonts w:ascii="Arial" w:hAnsi="Arial"/>
          <w:i/>
        </w:rPr>
      </w:pPr>
      <w:r w:rsidRPr="00280C4B">
        <w:rPr>
          <w:rFonts w:ascii="Arial" w:hAnsi="Arial"/>
          <w:i/>
        </w:rPr>
        <w:t>[Health and Safety Executive (HSE) 2004]</w:t>
      </w:r>
    </w:p>
    <w:p w14:paraId="0D299D70" w14:textId="77777777" w:rsidR="00621D47" w:rsidRPr="00280C4B" w:rsidRDefault="00621D47" w:rsidP="009E22C7">
      <w:pPr>
        <w:spacing w:line="264" w:lineRule="exact"/>
        <w:ind w:right="41"/>
        <w:rPr>
          <w:rFonts w:ascii="Arial" w:hAnsi="Arial"/>
        </w:rPr>
      </w:pPr>
    </w:p>
    <w:p w14:paraId="10898A90" w14:textId="77777777" w:rsidR="00621D47" w:rsidRPr="00280C4B" w:rsidRDefault="00621D47" w:rsidP="009E22C7">
      <w:pPr>
        <w:spacing w:line="264" w:lineRule="exact"/>
        <w:ind w:right="41"/>
        <w:rPr>
          <w:rFonts w:ascii="Arial" w:hAnsi="Arial"/>
        </w:rPr>
      </w:pPr>
      <w:r w:rsidRPr="00280C4B">
        <w:rPr>
          <w:rFonts w:ascii="Arial" w:hAnsi="Arial"/>
        </w:rPr>
        <w:t xml:space="preserve">Stress is not an illness, nor is it a diagnosis; it is a state of being. However, if stress becomes too excessive and prolonged, </w:t>
      </w:r>
      <w:proofErr w:type="gramStart"/>
      <w:r w:rsidRPr="00280C4B">
        <w:rPr>
          <w:rFonts w:ascii="Arial" w:hAnsi="Arial"/>
        </w:rPr>
        <w:t>mental</w:t>
      </w:r>
      <w:proofErr w:type="gramEnd"/>
      <w:r w:rsidRPr="00280C4B">
        <w:rPr>
          <w:rFonts w:ascii="Arial" w:hAnsi="Arial"/>
        </w:rPr>
        <w:t xml:space="preserve"> and physical illness may develop.</w:t>
      </w:r>
    </w:p>
    <w:p w14:paraId="0795649F" w14:textId="77777777" w:rsidR="00621D47" w:rsidRPr="00280C4B" w:rsidRDefault="00621D47" w:rsidP="009E22C7">
      <w:pPr>
        <w:spacing w:line="264" w:lineRule="exact"/>
        <w:ind w:right="41"/>
        <w:rPr>
          <w:rFonts w:ascii="Arial" w:hAnsi="Arial"/>
        </w:rPr>
      </w:pPr>
    </w:p>
    <w:p w14:paraId="0941E4FB" w14:textId="77777777" w:rsidR="00621D47" w:rsidRPr="00280C4B" w:rsidRDefault="00621D47" w:rsidP="009E22C7">
      <w:pPr>
        <w:spacing w:line="264" w:lineRule="exact"/>
        <w:ind w:right="41"/>
        <w:rPr>
          <w:rFonts w:ascii="Arial" w:hAnsi="Arial"/>
          <w:bCs/>
        </w:rPr>
      </w:pPr>
      <w:r w:rsidRPr="00280C4B">
        <w:rPr>
          <w:rFonts w:ascii="Arial" w:hAnsi="Arial"/>
        </w:rPr>
        <w:t>There is a difference between challenge and stress.  Challenge</w:t>
      </w:r>
      <w:r w:rsidRPr="00280C4B">
        <w:rPr>
          <w:rFonts w:ascii="Arial" w:hAnsi="Arial"/>
          <w:bCs/>
        </w:rPr>
        <w:t xml:space="preserve"> can be motivating and positive; </w:t>
      </w:r>
      <w:r w:rsidR="0040657D">
        <w:rPr>
          <w:rFonts w:ascii="Arial" w:hAnsi="Arial"/>
          <w:bCs/>
        </w:rPr>
        <w:t xml:space="preserve">and </w:t>
      </w:r>
      <w:r w:rsidR="008E19C3">
        <w:rPr>
          <w:rFonts w:ascii="Arial" w:hAnsi="Arial"/>
          <w:bCs/>
        </w:rPr>
        <w:t xml:space="preserve">a degree of </w:t>
      </w:r>
      <w:r w:rsidRPr="00280C4B">
        <w:rPr>
          <w:rFonts w:ascii="Arial" w:hAnsi="Arial"/>
          <w:bCs/>
        </w:rPr>
        <w:t xml:space="preserve">challenge is often essential in a job and improves performance.  However ‘stress’ </w:t>
      </w:r>
      <w:r w:rsidR="005F5FE0">
        <w:rPr>
          <w:rFonts w:ascii="Arial" w:hAnsi="Arial"/>
          <w:bCs/>
        </w:rPr>
        <w:t>generally</w:t>
      </w:r>
      <w:r w:rsidR="00101E17">
        <w:rPr>
          <w:rFonts w:ascii="Arial" w:hAnsi="Arial"/>
          <w:bCs/>
        </w:rPr>
        <w:t xml:space="preserve"> results </w:t>
      </w:r>
      <w:proofErr w:type="gramStart"/>
      <w:r w:rsidR="00101E17">
        <w:rPr>
          <w:rFonts w:ascii="Arial" w:hAnsi="Arial"/>
          <w:bCs/>
        </w:rPr>
        <w:t>from  a</w:t>
      </w:r>
      <w:proofErr w:type="gramEnd"/>
      <w:r w:rsidRPr="00280C4B">
        <w:rPr>
          <w:rFonts w:ascii="Arial" w:hAnsi="Arial"/>
          <w:bCs/>
        </w:rPr>
        <w:t xml:space="preserve"> negative response to too much</w:t>
      </w:r>
      <w:r w:rsidR="005F5FE0">
        <w:rPr>
          <w:rFonts w:ascii="Arial" w:hAnsi="Arial"/>
          <w:bCs/>
        </w:rPr>
        <w:t>, or too little</w:t>
      </w:r>
      <w:r w:rsidRPr="00280C4B">
        <w:rPr>
          <w:rFonts w:ascii="Arial" w:hAnsi="Arial"/>
          <w:bCs/>
        </w:rPr>
        <w:t xml:space="preserve"> challenge or pressure, or too many demands, which the person finds difficulty in coping with.</w:t>
      </w:r>
      <w:r w:rsidR="00712894">
        <w:rPr>
          <w:rFonts w:ascii="Arial" w:hAnsi="Arial"/>
          <w:bCs/>
        </w:rPr>
        <w:t xml:space="preserve"> </w:t>
      </w:r>
    </w:p>
    <w:p w14:paraId="3FFA3405" w14:textId="77777777" w:rsidR="00621D47" w:rsidRPr="00280C4B" w:rsidRDefault="00621D47" w:rsidP="009E22C7">
      <w:pPr>
        <w:spacing w:line="264" w:lineRule="exact"/>
        <w:ind w:right="41"/>
        <w:rPr>
          <w:rFonts w:ascii="Arial" w:hAnsi="Arial"/>
        </w:rPr>
      </w:pPr>
    </w:p>
    <w:p w14:paraId="7CAA7E8D" w14:textId="77777777" w:rsidR="00101E17" w:rsidRPr="00280C4B" w:rsidRDefault="00621D47" w:rsidP="00101E17">
      <w:pPr>
        <w:spacing w:line="264" w:lineRule="exact"/>
        <w:ind w:right="41"/>
        <w:rPr>
          <w:rFonts w:ascii="Arial" w:hAnsi="Arial"/>
          <w:bCs/>
        </w:rPr>
      </w:pPr>
      <w:r w:rsidRPr="00280C4B">
        <w:rPr>
          <w:rFonts w:ascii="Arial" w:hAnsi="Arial"/>
        </w:rPr>
        <w:t xml:space="preserve">The </w:t>
      </w:r>
      <w:r w:rsidR="005F5FE0">
        <w:rPr>
          <w:rFonts w:ascii="Arial" w:hAnsi="Arial"/>
        </w:rPr>
        <w:t>Trust acknowledges the HSE assertion</w:t>
      </w:r>
      <w:r w:rsidRPr="00280C4B">
        <w:rPr>
          <w:rFonts w:ascii="Arial" w:hAnsi="Arial"/>
        </w:rPr>
        <w:t xml:space="preserve"> that everyone can in principle, experience stress, </w:t>
      </w:r>
      <w:proofErr w:type="gramStart"/>
      <w:r w:rsidR="005F5FE0">
        <w:rPr>
          <w:rFonts w:ascii="Arial" w:hAnsi="Arial"/>
        </w:rPr>
        <w:t xml:space="preserve">and </w:t>
      </w:r>
      <w:r w:rsidRPr="00280C4B">
        <w:rPr>
          <w:rFonts w:ascii="Arial" w:hAnsi="Arial"/>
        </w:rPr>
        <w:t xml:space="preserve"> no</w:t>
      </w:r>
      <w:proofErr w:type="gramEnd"/>
      <w:r w:rsidRPr="00280C4B">
        <w:rPr>
          <w:rFonts w:ascii="Arial" w:hAnsi="Arial"/>
        </w:rPr>
        <w:t xml:space="preserve"> one is immune. </w:t>
      </w:r>
      <w:r w:rsidR="00101E17" w:rsidRPr="00101E17">
        <w:rPr>
          <w:rFonts w:ascii="Arial" w:hAnsi="Arial"/>
          <w:bCs/>
        </w:rPr>
        <w:t xml:space="preserve"> </w:t>
      </w:r>
      <w:r w:rsidR="00101E17" w:rsidRPr="00280C4B">
        <w:rPr>
          <w:rFonts w:ascii="Arial" w:hAnsi="Arial"/>
          <w:bCs/>
        </w:rPr>
        <w:t>Stress can be caused by pressures at home or at work, or a combination of both.</w:t>
      </w:r>
    </w:p>
    <w:p w14:paraId="33C5E627" w14:textId="77777777" w:rsidR="007D38A8" w:rsidRDefault="007D38A8" w:rsidP="009E22C7">
      <w:pPr>
        <w:spacing w:line="264" w:lineRule="exact"/>
        <w:ind w:right="41"/>
        <w:rPr>
          <w:rFonts w:ascii="Arial" w:hAnsi="Arial"/>
        </w:rPr>
      </w:pPr>
    </w:p>
    <w:p w14:paraId="4A1B349E" w14:textId="77777777" w:rsidR="007D38A8" w:rsidRPr="00280C4B" w:rsidRDefault="007D38A8" w:rsidP="007D38A8">
      <w:pPr>
        <w:spacing w:line="321" w:lineRule="exact"/>
        <w:ind w:left="720" w:right="41" w:hanging="720"/>
        <w:rPr>
          <w:rFonts w:ascii="Arial" w:hAnsi="Arial"/>
          <w:b/>
        </w:rPr>
      </w:pPr>
      <w:r>
        <w:rPr>
          <w:rFonts w:ascii="Arial" w:hAnsi="Arial"/>
          <w:b/>
        </w:rPr>
        <w:t>3</w:t>
      </w:r>
      <w:r w:rsidRPr="00280C4B">
        <w:rPr>
          <w:rFonts w:ascii="Arial" w:hAnsi="Arial"/>
          <w:b/>
        </w:rPr>
        <w:t>.1</w:t>
      </w:r>
      <w:r>
        <w:rPr>
          <w:rFonts w:ascii="Arial" w:hAnsi="Arial"/>
          <w:b/>
        </w:rPr>
        <w:t>.1</w:t>
      </w:r>
      <w:r w:rsidRPr="00280C4B">
        <w:rPr>
          <w:rFonts w:ascii="Arial" w:hAnsi="Arial"/>
          <w:b/>
        </w:rPr>
        <w:tab/>
      </w:r>
      <w:r>
        <w:rPr>
          <w:rFonts w:ascii="Arial" w:hAnsi="Arial"/>
          <w:b/>
        </w:rPr>
        <w:t>Work Related Stress</w:t>
      </w:r>
    </w:p>
    <w:p w14:paraId="10BE720F" w14:textId="77777777" w:rsidR="007D38A8" w:rsidRDefault="007D38A8" w:rsidP="009E22C7">
      <w:pPr>
        <w:spacing w:line="264" w:lineRule="exact"/>
        <w:ind w:right="41"/>
        <w:rPr>
          <w:rFonts w:ascii="Arial" w:hAnsi="Arial"/>
        </w:rPr>
      </w:pPr>
    </w:p>
    <w:p w14:paraId="752A690F" w14:textId="77777777" w:rsidR="007D38A8" w:rsidRPr="0006783F" w:rsidRDefault="00184D7C" w:rsidP="007D38A8">
      <w:pPr>
        <w:spacing w:line="321" w:lineRule="exact"/>
        <w:ind w:right="41"/>
        <w:rPr>
          <w:rFonts w:ascii="Arial" w:hAnsi="Arial"/>
        </w:rPr>
      </w:pPr>
      <w:r>
        <w:rPr>
          <w:rFonts w:ascii="Arial" w:hAnsi="Arial"/>
        </w:rPr>
        <w:t>It is accepted that w</w:t>
      </w:r>
      <w:r w:rsidRPr="00280C4B">
        <w:rPr>
          <w:rFonts w:ascii="Arial" w:hAnsi="Arial"/>
        </w:rPr>
        <w:t>ork-related stress exists where people perceive they cannot cope with what is being asked of them</w:t>
      </w:r>
      <w:r>
        <w:rPr>
          <w:rFonts w:ascii="Arial" w:hAnsi="Arial"/>
        </w:rPr>
        <w:t xml:space="preserve"> at work, and the </w:t>
      </w:r>
      <w:r w:rsidR="007D38A8" w:rsidRPr="0006783F">
        <w:rPr>
          <w:rFonts w:ascii="Arial" w:hAnsi="Arial"/>
        </w:rPr>
        <w:t xml:space="preserve">Health &amp; Safety Executive note that “work-related stress is an organisational issue and not an individual fault, </w:t>
      </w:r>
      <w:proofErr w:type="spellStart"/>
      <w:r w:rsidR="007D38A8" w:rsidRPr="0006783F">
        <w:rPr>
          <w:rFonts w:ascii="Arial" w:hAnsi="Arial"/>
        </w:rPr>
        <w:t>occuring</w:t>
      </w:r>
      <w:proofErr w:type="spellEnd"/>
      <w:r w:rsidR="007D38A8" w:rsidRPr="0006783F">
        <w:rPr>
          <w:rFonts w:ascii="Arial" w:hAnsi="Arial"/>
        </w:rPr>
        <w:t xml:space="preserve"> when demands at work are beyond the worker’s capacity to cope with them.”</w:t>
      </w:r>
      <w:r w:rsidR="007D38A8" w:rsidRPr="007D38A8">
        <w:rPr>
          <w:rFonts w:ascii="Arial" w:hAnsi="Arial"/>
        </w:rPr>
        <w:t xml:space="preserve"> </w:t>
      </w:r>
      <w:r w:rsidR="00B06C18">
        <w:rPr>
          <w:rFonts w:ascii="Arial" w:hAnsi="Arial"/>
        </w:rPr>
        <w:t xml:space="preserve">  It is acknowledged that work related stress can be impacted by personal factors outside of work and vice versa.</w:t>
      </w:r>
    </w:p>
    <w:p w14:paraId="770D6CD1" w14:textId="77777777" w:rsidR="007D38A8" w:rsidRDefault="007D38A8" w:rsidP="009E22C7">
      <w:pPr>
        <w:spacing w:line="264" w:lineRule="exact"/>
        <w:ind w:right="41"/>
        <w:rPr>
          <w:rFonts w:ascii="Arial" w:hAnsi="Arial"/>
        </w:rPr>
      </w:pPr>
    </w:p>
    <w:p w14:paraId="59147E3E" w14:textId="77777777" w:rsidR="007D38A8" w:rsidRPr="00280C4B" w:rsidRDefault="00184D7C" w:rsidP="007D38A8">
      <w:pPr>
        <w:spacing w:line="264" w:lineRule="exact"/>
        <w:ind w:right="41"/>
        <w:rPr>
          <w:rFonts w:ascii="Arial" w:hAnsi="Arial"/>
        </w:rPr>
      </w:pPr>
      <w:proofErr w:type="gramStart"/>
      <w:r>
        <w:rPr>
          <w:rFonts w:ascii="Arial" w:hAnsi="Arial"/>
        </w:rPr>
        <w:t>However</w:t>
      </w:r>
      <w:proofErr w:type="gramEnd"/>
      <w:r>
        <w:rPr>
          <w:rFonts w:ascii="Arial" w:hAnsi="Arial"/>
        </w:rPr>
        <w:t xml:space="preserve"> t</w:t>
      </w:r>
      <w:r w:rsidR="007D38A8" w:rsidRPr="00280C4B">
        <w:rPr>
          <w:rFonts w:ascii="Arial" w:hAnsi="Arial"/>
        </w:rPr>
        <w:t xml:space="preserve">he HSE </w:t>
      </w:r>
      <w:r>
        <w:rPr>
          <w:rFonts w:ascii="Arial" w:hAnsi="Arial"/>
        </w:rPr>
        <w:t xml:space="preserve">also </w:t>
      </w:r>
      <w:r w:rsidR="007D38A8" w:rsidRPr="00280C4B">
        <w:rPr>
          <w:rFonts w:ascii="Arial" w:hAnsi="Arial"/>
        </w:rPr>
        <w:t>states that work is generally good for people if it is well designed</w:t>
      </w:r>
      <w:r>
        <w:rPr>
          <w:rFonts w:ascii="Arial" w:hAnsi="Arial"/>
        </w:rPr>
        <w:t>.</w:t>
      </w:r>
    </w:p>
    <w:p w14:paraId="023BF528" w14:textId="77777777" w:rsidR="00621D47" w:rsidRPr="00280C4B" w:rsidRDefault="00621D47" w:rsidP="009E22C7">
      <w:pPr>
        <w:ind w:right="41"/>
        <w:rPr>
          <w:rFonts w:ascii="Arial" w:hAnsi="Arial"/>
          <w:b/>
        </w:rPr>
      </w:pPr>
    </w:p>
    <w:p w14:paraId="5138B0D5" w14:textId="77777777" w:rsidR="00621D47" w:rsidRPr="00280C4B" w:rsidRDefault="00A53504" w:rsidP="009E22C7">
      <w:pPr>
        <w:ind w:right="41"/>
        <w:rPr>
          <w:rFonts w:ascii="Arial" w:hAnsi="Arial"/>
          <w:b/>
        </w:rPr>
      </w:pPr>
      <w:r>
        <w:rPr>
          <w:rFonts w:ascii="Arial" w:hAnsi="Arial"/>
          <w:b/>
        </w:rPr>
        <w:t>3</w:t>
      </w:r>
      <w:r w:rsidR="00621D47" w:rsidRPr="00280C4B">
        <w:rPr>
          <w:rFonts w:ascii="Arial" w:hAnsi="Arial"/>
          <w:b/>
        </w:rPr>
        <w:t>.2</w:t>
      </w:r>
      <w:r w:rsidR="00621D47" w:rsidRPr="00280C4B">
        <w:rPr>
          <w:rFonts w:ascii="Arial" w:hAnsi="Arial"/>
          <w:b/>
        </w:rPr>
        <w:tab/>
        <w:t>Mental Health and Resilience</w:t>
      </w:r>
    </w:p>
    <w:p w14:paraId="06E4C928" w14:textId="77777777" w:rsidR="00621D47" w:rsidRPr="00280C4B" w:rsidRDefault="00621D47" w:rsidP="009E22C7">
      <w:pPr>
        <w:ind w:right="41"/>
        <w:rPr>
          <w:rFonts w:ascii="Arial" w:hAnsi="Arial"/>
          <w:bCs/>
        </w:rPr>
      </w:pPr>
    </w:p>
    <w:p w14:paraId="1205AB9F" w14:textId="77777777" w:rsidR="00621D47" w:rsidRPr="00280C4B" w:rsidRDefault="00621D47" w:rsidP="009E22C7">
      <w:pPr>
        <w:ind w:right="41"/>
        <w:rPr>
          <w:rFonts w:ascii="Arial" w:eastAsia="Arial Unicode MS" w:hAnsi="Arial"/>
          <w:bCs/>
        </w:rPr>
      </w:pPr>
      <w:r w:rsidRPr="00280C4B">
        <w:rPr>
          <w:rFonts w:ascii="Arial" w:eastAsia="Arial Unicode MS" w:hAnsi="Arial"/>
        </w:rPr>
        <w:t>Mental health</w:t>
      </w:r>
      <w:r w:rsidRPr="00280C4B">
        <w:rPr>
          <w:rFonts w:ascii="Arial" w:eastAsia="Arial Unicode MS" w:hAnsi="Arial"/>
          <w:bCs/>
        </w:rPr>
        <w:t xml:space="preserve"> is defined as a state of wellbeing in which every individual </w:t>
      </w:r>
      <w:proofErr w:type="spellStart"/>
      <w:r w:rsidRPr="00280C4B">
        <w:rPr>
          <w:rFonts w:ascii="Arial" w:eastAsia="Arial Unicode MS" w:hAnsi="Arial"/>
          <w:bCs/>
        </w:rPr>
        <w:t>realises</w:t>
      </w:r>
      <w:proofErr w:type="spellEnd"/>
      <w:r w:rsidRPr="00280C4B">
        <w:rPr>
          <w:rFonts w:ascii="Arial" w:eastAsia="Arial Unicode MS" w:hAnsi="Arial"/>
          <w:bCs/>
        </w:rPr>
        <w:t xml:space="preserve"> </w:t>
      </w:r>
      <w:r w:rsidR="00D0739F">
        <w:rPr>
          <w:rFonts w:ascii="Arial" w:eastAsia="Arial Unicode MS" w:hAnsi="Arial"/>
          <w:bCs/>
        </w:rPr>
        <w:t>their</w:t>
      </w:r>
      <w:r w:rsidRPr="00280C4B">
        <w:rPr>
          <w:rFonts w:ascii="Arial" w:eastAsia="Arial Unicode MS" w:hAnsi="Arial"/>
          <w:bCs/>
        </w:rPr>
        <w:t xml:space="preserve"> own potential, can cope with the normal stresses of life, can work productively and fruitfully, and is able to </w:t>
      </w:r>
      <w:proofErr w:type="gramStart"/>
      <w:r w:rsidRPr="00280C4B">
        <w:rPr>
          <w:rFonts w:ascii="Arial" w:eastAsia="Arial Unicode MS" w:hAnsi="Arial"/>
          <w:bCs/>
        </w:rPr>
        <w:t>make a contribution</w:t>
      </w:r>
      <w:proofErr w:type="gramEnd"/>
      <w:r w:rsidRPr="00280C4B">
        <w:rPr>
          <w:rFonts w:ascii="Arial" w:eastAsia="Arial Unicode MS" w:hAnsi="Arial"/>
          <w:bCs/>
        </w:rPr>
        <w:t xml:space="preserve"> to </w:t>
      </w:r>
      <w:r w:rsidR="00D0739F">
        <w:rPr>
          <w:rFonts w:ascii="Arial" w:eastAsia="Arial Unicode MS" w:hAnsi="Arial"/>
          <w:bCs/>
        </w:rPr>
        <w:t>their</w:t>
      </w:r>
      <w:r w:rsidRPr="00280C4B">
        <w:rPr>
          <w:rFonts w:ascii="Arial" w:eastAsia="Arial Unicode MS" w:hAnsi="Arial"/>
          <w:bCs/>
        </w:rPr>
        <w:t xml:space="preserve"> community.</w:t>
      </w:r>
    </w:p>
    <w:p w14:paraId="7E95AD0D" w14:textId="77777777" w:rsidR="00621D47" w:rsidRPr="00280C4B" w:rsidRDefault="00621D47" w:rsidP="009E22C7">
      <w:pPr>
        <w:ind w:right="41"/>
        <w:rPr>
          <w:rFonts w:ascii="Arial" w:eastAsia="Arial Unicode MS" w:hAnsi="Arial"/>
          <w:bCs/>
        </w:rPr>
      </w:pPr>
    </w:p>
    <w:p w14:paraId="4F1CD810" w14:textId="77777777" w:rsidR="00621D47" w:rsidRDefault="00621D47" w:rsidP="009E22C7">
      <w:pPr>
        <w:ind w:right="41"/>
        <w:rPr>
          <w:rFonts w:ascii="Arial" w:eastAsia="Arial Unicode MS" w:hAnsi="Arial"/>
          <w:bCs/>
          <w:i/>
        </w:rPr>
      </w:pPr>
      <w:r w:rsidRPr="00280C4B">
        <w:rPr>
          <w:rFonts w:ascii="Arial" w:eastAsia="Arial Unicode MS" w:hAnsi="Arial"/>
          <w:bCs/>
          <w:i/>
        </w:rPr>
        <w:t>World Health Organisation (WHO) Mental Health: a state of wellbeing, October 2011</w:t>
      </w:r>
    </w:p>
    <w:p w14:paraId="2099BFE5" w14:textId="77777777" w:rsidR="00010925" w:rsidRDefault="00010925" w:rsidP="009E22C7">
      <w:pPr>
        <w:ind w:right="41"/>
        <w:rPr>
          <w:rFonts w:ascii="Arial" w:eastAsia="Arial Unicode MS" w:hAnsi="Arial"/>
          <w:bCs/>
          <w:i/>
        </w:rPr>
      </w:pPr>
    </w:p>
    <w:p w14:paraId="4563851D" w14:textId="77777777" w:rsidR="00010925" w:rsidRDefault="00010925" w:rsidP="009E22C7">
      <w:pPr>
        <w:ind w:right="41"/>
        <w:rPr>
          <w:rFonts w:ascii="Arial" w:hAnsi="Arial" w:cs="Arial"/>
          <w:color w:val="202124"/>
          <w:shd w:val="clear" w:color="auto" w:fill="FFFFFF"/>
        </w:rPr>
      </w:pPr>
      <w:r w:rsidRPr="000762A8">
        <w:rPr>
          <w:rFonts w:ascii="Arial" w:hAnsi="Arial" w:cs="Arial"/>
          <w:color w:val="202124"/>
          <w:shd w:val="clear" w:color="auto" w:fill="FFFFFF"/>
        </w:rPr>
        <w:t>Mental health</w:t>
      </w:r>
      <w:r>
        <w:rPr>
          <w:rFonts w:ascii="Arial" w:hAnsi="Arial" w:cs="Arial"/>
          <w:color w:val="202124"/>
          <w:shd w:val="clear" w:color="auto" w:fill="FFFFFF"/>
        </w:rPr>
        <w:t> includes our emotional, </w:t>
      </w:r>
      <w:r w:rsidRPr="000762A8">
        <w:rPr>
          <w:rFonts w:ascii="Arial" w:hAnsi="Arial" w:cs="Arial"/>
          <w:color w:val="202124"/>
          <w:shd w:val="clear" w:color="auto" w:fill="FFFFFF"/>
        </w:rPr>
        <w:t>psychological</w:t>
      </w:r>
      <w:r>
        <w:rPr>
          <w:rFonts w:ascii="Arial" w:hAnsi="Arial" w:cs="Arial"/>
          <w:color w:val="202124"/>
          <w:shd w:val="clear" w:color="auto" w:fill="FFFFFF"/>
        </w:rPr>
        <w:t>, and social well-being. It affects how we think, feel, and act as we cope with life. It also helps determine how we handle stress, relate to others, and make choices</w:t>
      </w:r>
      <w:r w:rsidR="00AB5498">
        <w:rPr>
          <w:rFonts w:ascii="Arial" w:hAnsi="Arial" w:cs="Arial"/>
          <w:color w:val="202124"/>
          <w:shd w:val="clear" w:color="auto" w:fill="FFFFFF"/>
        </w:rPr>
        <w:t>.</w:t>
      </w:r>
    </w:p>
    <w:p w14:paraId="15F689F9" w14:textId="77777777" w:rsidR="00607312" w:rsidRDefault="00607312" w:rsidP="009E22C7">
      <w:pPr>
        <w:ind w:right="41"/>
        <w:rPr>
          <w:rFonts w:ascii="Arial" w:eastAsia="Arial Unicode MS" w:hAnsi="Arial"/>
          <w:bCs/>
          <w:i/>
        </w:rPr>
      </w:pPr>
    </w:p>
    <w:p w14:paraId="2E17C02B" w14:textId="77777777" w:rsidR="00607312" w:rsidRDefault="00607312" w:rsidP="009E22C7">
      <w:pPr>
        <w:ind w:right="41"/>
        <w:rPr>
          <w:rFonts w:ascii="Arial" w:eastAsia="Arial Unicode MS" w:hAnsi="Arial"/>
          <w:bCs/>
          <w:i/>
        </w:rPr>
      </w:pPr>
    </w:p>
    <w:p w14:paraId="6033F9A0" w14:textId="77777777" w:rsidR="00607312" w:rsidRDefault="00607312" w:rsidP="009E22C7">
      <w:pPr>
        <w:ind w:right="41"/>
        <w:rPr>
          <w:rFonts w:ascii="Arial" w:eastAsia="Arial Unicode MS" w:hAnsi="Arial"/>
          <w:bCs/>
          <w:i/>
        </w:rPr>
      </w:pPr>
    </w:p>
    <w:p w14:paraId="44FC5E52" w14:textId="77777777" w:rsidR="00607312" w:rsidRPr="00607312" w:rsidRDefault="00607312" w:rsidP="009E22C7">
      <w:pPr>
        <w:ind w:right="41"/>
        <w:rPr>
          <w:rFonts w:ascii="Arial" w:eastAsia="Arial Unicode MS" w:hAnsi="Arial"/>
          <w:bCs/>
          <w:iCs/>
        </w:rPr>
      </w:pPr>
    </w:p>
    <w:p w14:paraId="20BB388C" w14:textId="77777777" w:rsidR="00621D47" w:rsidRDefault="00621D47" w:rsidP="009E22C7">
      <w:pPr>
        <w:spacing w:before="100" w:beforeAutospacing="1" w:after="100" w:afterAutospacing="1"/>
        <w:ind w:right="41"/>
        <w:textAlignment w:val="top"/>
        <w:rPr>
          <w:rFonts w:ascii="Arial" w:hAnsi="Arial" w:cs="Arial"/>
        </w:rPr>
      </w:pPr>
      <w:r w:rsidRPr="00280C4B">
        <w:rPr>
          <w:rFonts w:ascii="Arial" w:hAnsi="Arial" w:cs="Arial"/>
          <w:iCs/>
        </w:rPr>
        <w:t xml:space="preserve">Resilience can be defined as the ability to bounce back from setbacks and keep going in the face of tough challenges.  </w:t>
      </w:r>
      <w:r w:rsidRPr="00280C4B">
        <w:rPr>
          <w:rFonts w:ascii="Arial" w:hAnsi="Arial" w:cs="Arial"/>
        </w:rPr>
        <w:t xml:space="preserve">Resilience at work can be described as </w:t>
      </w:r>
      <w:proofErr w:type="gramStart"/>
      <w:r w:rsidRPr="00280C4B">
        <w:rPr>
          <w:rFonts w:ascii="Arial" w:hAnsi="Arial" w:cs="Arial"/>
        </w:rPr>
        <w:t xml:space="preserve">the </w:t>
      </w:r>
      <w:r w:rsidR="004F16A9">
        <w:rPr>
          <w:rFonts w:ascii="Arial" w:hAnsi="Arial" w:cs="Arial"/>
        </w:rPr>
        <w:t xml:space="preserve"> capacity</w:t>
      </w:r>
      <w:proofErr w:type="gramEnd"/>
      <w:r w:rsidR="004F16A9">
        <w:rPr>
          <w:rFonts w:ascii="Arial" w:hAnsi="Arial" w:cs="Arial"/>
        </w:rPr>
        <w:t xml:space="preserve"> </w:t>
      </w:r>
      <w:r w:rsidRPr="00280C4B">
        <w:rPr>
          <w:rFonts w:ascii="Arial" w:hAnsi="Arial" w:cs="Arial"/>
        </w:rPr>
        <w:t>to maintain  performance and positive wellbeing</w:t>
      </w:r>
      <w:r w:rsidR="004E77D4">
        <w:rPr>
          <w:rFonts w:ascii="Arial" w:hAnsi="Arial" w:cs="Arial"/>
        </w:rPr>
        <w:t xml:space="preserve">.  It can be </w:t>
      </w:r>
      <w:r w:rsidR="005C4FB8">
        <w:rPr>
          <w:rFonts w:ascii="Arial" w:hAnsi="Arial" w:cs="Arial"/>
        </w:rPr>
        <w:t xml:space="preserve">enhanced by people </w:t>
      </w:r>
      <w:proofErr w:type="spellStart"/>
      <w:proofErr w:type="gramStart"/>
      <w:r w:rsidR="005C4FB8">
        <w:rPr>
          <w:rFonts w:ascii="Arial" w:hAnsi="Arial" w:cs="Arial"/>
        </w:rPr>
        <w:t>recognising</w:t>
      </w:r>
      <w:proofErr w:type="spellEnd"/>
      <w:r w:rsidR="005C4FB8">
        <w:rPr>
          <w:rFonts w:ascii="Arial" w:hAnsi="Arial" w:cs="Arial"/>
        </w:rPr>
        <w:t xml:space="preserve"> </w:t>
      </w:r>
      <w:r w:rsidR="004E77D4">
        <w:rPr>
          <w:rFonts w:ascii="Arial" w:hAnsi="Arial" w:cs="Arial"/>
        </w:rPr>
        <w:t xml:space="preserve"> and</w:t>
      </w:r>
      <w:proofErr w:type="gramEnd"/>
      <w:r w:rsidR="004E77D4">
        <w:rPr>
          <w:rFonts w:ascii="Arial" w:hAnsi="Arial" w:cs="Arial"/>
        </w:rPr>
        <w:t xml:space="preserve"> seek</w:t>
      </w:r>
      <w:r w:rsidR="005C4FB8">
        <w:rPr>
          <w:rFonts w:ascii="Arial" w:hAnsi="Arial" w:cs="Arial"/>
        </w:rPr>
        <w:t>ing</w:t>
      </w:r>
      <w:r w:rsidR="004E77D4">
        <w:rPr>
          <w:rFonts w:ascii="Arial" w:hAnsi="Arial" w:cs="Arial"/>
        </w:rPr>
        <w:t xml:space="preserve"> timely support when faced with adversity.</w:t>
      </w:r>
      <w:r w:rsidRPr="00280C4B">
        <w:rPr>
          <w:rFonts w:ascii="Arial" w:hAnsi="Arial" w:cs="Arial"/>
        </w:rPr>
        <w:t xml:space="preserve"> </w:t>
      </w:r>
    </w:p>
    <w:p w14:paraId="497514A5" w14:textId="77777777" w:rsidR="00A7758A" w:rsidRDefault="00A7758A" w:rsidP="00A7758A">
      <w:pPr>
        <w:ind w:right="43"/>
        <w:textAlignment w:val="top"/>
        <w:rPr>
          <w:rFonts w:ascii="Arial" w:hAnsi="Arial" w:cs="Arial"/>
        </w:rPr>
      </w:pPr>
    </w:p>
    <w:p w14:paraId="2BA5EA37" w14:textId="77777777" w:rsidR="00621D47" w:rsidRPr="00280C4B" w:rsidRDefault="00A53504" w:rsidP="009E22C7">
      <w:pPr>
        <w:ind w:right="41"/>
        <w:rPr>
          <w:rFonts w:ascii="Arial" w:eastAsia="Arial Unicode MS" w:hAnsi="Arial"/>
          <w:b/>
          <w:color w:val="FF0000"/>
        </w:rPr>
      </w:pPr>
      <w:r>
        <w:rPr>
          <w:rFonts w:ascii="Arial" w:eastAsia="Arial Unicode MS" w:hAnsi="Arial"/>
          <w:b/>
        </w:rPr>
        <w:t>4</w:t>
      </w:r>
      <w:r w:rsidR="0006783F">
        <w:rPr>
          <w:rFonts w:ascii="Arial" w:eastAsia="Arial Unicode MS" w:hAnsi="Arial"/>
          <w:b/>
        </w:rPr>
        <w:t>.0</w:t>
      </w:r>
      <w:r w:rsidR="0006783F">
        <w:rPr>
          <w:rFonts w:ascii="Arial" w:eastAsia="Arial Unicode MS" w:hAnsi="Arial"/>
          <w:b/>
        </w:rPr>
        <w:tab/>
        <w:t>Legal Obligations</w:t>
      </w:r>
    </w:p>
    <w:p w14:paraId="17170584" w14:textId="77777777" w:rsidR="00621D47" w:rsidRPr="00280C4B" w:rsidRDefault="00621D47" w:rsidP="009E22C7">
      <w:pPr>
        <w:ind w:right="41"/>
        <w:rPr>
          <w:rFonts w:ascii="Arial" w:hAnsi="Arial"/>
        </w:rPr>
      </w:pPr>
    </w:p>
    <w:p w14:paraId="693B6202" w14:textId="77777777" w:rsidR="00621D47" w:rsidRPr="00280C4B" w:rsidRDefault="00621D47" w:rsidP="009E22C7">
      <w:pPr>
        <w:ind w:right="41"/>
        <w:rPr>
          <w:rFonts w:ascii="Arial" w:hAnsi="Arial"/>
        </w:rPr>
      </w:pPr>
      <w:r w:rsidRPr="00280C4B">
        <w:rPr>
          <w:rFonts w:ascii="Arial" w:hAnsi="Arial"/>
        </w:rPr>
        <w:t xml:space="preserve">The Trust acknowledges that it has a duty of care to </w:t>
      </w:r>
      <w:r w:rsidR="00634FEF" w:rsidRPr="001259A5">
        <w:rPr>
          <w:rFonts w:ascii="Arial" w:hAnsi="Arial"/>
        </w:rPr>
        <w:t>support</w:t>
      </w:r>
      <w:r w:rsidR="00634FEF">
        <w:rPr>
          <w:rFonts w:ascii="Arial" w:hAnsi="Arial"/>
          <w:color w:val="FF0000"/>
        </w:rPr>
        <w:t xml:space="preserve"> </w:t>
      </w:r>
      <w:r w:rsidRPr="00280C4B">
        <w:rPr>
          <w:rFonts w:ascii="Arial" w:hAnsi="Arial"/>
        </w:rPr>
        <w:t xml:space="preserve">the mental health and well-being of its employees.  </w:t>
      </w:r>
    </w:p>
    <w:p w14:paraId="262BC464" w14:textId="77777777" w:rsidR="00EF07B8" w:rsidRPr="00EF07B8" w:rsidRDefault="00EF07B8" w:rsidP="009E22C7">
      <w:pPr>
        <w:autoSpaceDE w:val="0"/>
        <w:autoSpaceDN w:val="0"/>
        <w:adjustRightInd w:val="0"/>
        <w:spacing w:before="200" w:after="200"/>
        <w:ind w:right="41"/>
        <w:rPr>
          <w:rFonts w:ascii="Arial" w:hAnsi="Arial" w:cs="Arial"/>
        </w:rPr>
      </w:pPr>
      <w:r w:rsidRPr="00EF07B8">
        <w:rPr>
          <w:rFonts w:ascii="Arial" w:hAnsi="Arial" w:cs="Arial"/>
        </w:rPr>
        <w:t>Employers have a legal responsibility under the Health and Safety at Work Act 1974 and Management of Health and Safety at Work Regulation</w:t>
      </w:r>
      <w:r>
        <w:rPr>
          <w:rFonts w:ascii="Arial" w:hAnsi="Arial" w:cs="Arial"/>
        </w:rPr>
        <w:t xml:space="preserve">s 1999 to ensure the </w:t>
      </w:r>
      <w:r w:rsidRPr="00EF07B8">
        <w:rPr>
          <w:rFonts w:ascii="Arial" w:hAnsi="Arial" w:cs="Arial"/>
        </w:rPr>
        <w:t xml:space="preserve">health, </w:t>
      </w:r>
      <w:proofErr w:type="gramStart"/>
      <w:r w:rsidRPr="00EF07B8">
        <w:rPr>
          <w:rFonts w:ascii="Arial" w:hAnsi="Arial" w:cs="Arial"/>
        </w:rPr>
        <w:t>safety</w:t>
      </w:r>
      <w:proofErr w:type="gramEnd"/>
      <w:r w:rsidRPr="00EF07B8">
        <w:rPr>
          <w:rFonts w:ascii="Arial" w:hAnsi="Arial" w:cs="Arial"/>
        </w:rPr>
        <w:t xml:space="preserve"> and welfare at work of their employees</w:t>
      </w:r>
      <w:r w:rsidR="0043777C">
        <w:rPr>
          <w:rFonts w:ascii="Arial" w:hAnsi="Arial" w:cs="Arial"/>
        </w:rPr>
        <w:t>.</w:t>
      </w:r>
    </w:p>
    <w:p w14:paraId="7819E5C0" w14:textId="77777777" w:rsidR="00621D47" w:rsidRPr="00280C4B" w:rsidRDefault="00EF07B8" w:rsidP="009E22C7">
      <w:pPr>
        <w:autoSpaceDE w:val="0"/>
        <w:autoSpaceDN w:val="0"/>
        <w:adjustRightInd w:val="0"/>
        <w:spacing w:before="200" w:after="200"/>
        <w:ind w:right="41"/>
        <w:rPr>
          <w:rFonts w:ascii="Arial" w:hAnsi="Arial"/>
          <w:i/>
        </w:rPr>
      </w:pPr>
      <w:r w:rsidRPr="00EF07B8">
        <w:rPr>
          <w:rFonts w:ascii="Arial" w:hAnsi="Arial" w:cs="Arial"/>
        </w:rPr>
        <w:t xml:space="preserve">This includes </w:t>
      </w:r>
      <w:proofErr w:type="spellStart"/>
      <w:r w:rsidRPr="00EF07B8">
        <w:rPr>
          <w:rFonts w:ascii="Arial" w:hAnsi="Arial" w:cs="Arial"/>
        </w:rPr>
        <w:t>minimising</w:t>
      </w:r>
      <w:proofErr w:type="spellEnd"/>
      <w:r w:rsidRPr="00EF07B8">
        <w:rPr>
          <w:rFonts w:ascii="Arial" w:hAnsi="Arial" w:cs="Arial"/>
        </w:rPr>
        <w:t xml:space="preserve"> the risk of stress-related illness or injury to employees</w:t>
      </w:r>
      <w:r w:rsidR="00B379DA">
        <w:rPr>
          <w:rFonts w:ascii="Arial" w:hAnsi="Arial" w:cs="Arial"/>
        </w:rPr>
        <w:t xml:space="preserve">. </w:t>
      </w:r>
      <w:r w:rsidR="00621D47" w:rsidRPr="00280C4B">
        <w:rPr>
          <w:rFonts w:ascii="Arial" w:hAnsi="Arial" w:cs="Arial"/>
        </w:rPr>
        <w:t xml:space="preserve">This policy describes how the organisation will meet its legal obligations in this respect. </w:t>
      </w:r>
    </w:p>
    <w:p w14:paraId="148FE426" w14:textId="77777777" w:rsidR="001259A5" w:rsidRDefault="00621D47" w:rsidP="009E22C7">
      <w:pPr>
        <w:ind w:right="41"/>
        <w:rPr>
          <w:rFonts w:ascii="Arial" w:hAnsi="Arial"/>
        </w:rPr>
      </w:pPr>
      <w:r w:rsidRPr="00280C4B">
        <w:rPr>
          <w:rFonts w:ascii="Arial" w:hAnsi="Arial"/>
        </w:rPr>
        <w:t>Stress will be treated in the same way as any other health</w:t>
      </w:r>
      <w:r w:rsidR="00634FEF">
        <w:rPr>
          <w:rFonts w:ascii="Arial" w:hAnsi="Arial"/>
        </w:rPr>
        <w:t xml:space="preserve"> </w:t>
      </w:r>
      <w:r w:rsidR="00634FEF" w:rsidRPr="001259A5">
        <w:rPr>
          <w:rFonts w:ascii="Arial" w:hAnsi="Arial"/>
        </w:rPr>
        <w:t>issue</w:t>
      </w:r>
      <w:r w:rsidR="001259A5" w:rsidRPr="001259A5">
        <w:rPr>
          <w:rFonts w:ascii="Arial" w:hAnsi="Arial"/>
        </w:rPr>
        <w:t>/</w:t>
      </w:r>
      <w:r w:rsidRPr="00280C4B">
        <w:rPr>
          <w:rFonts w:ascii="Arial" w:hAnsi="Arial"/>
        </w:rPr>
        <w:t>hazard and risks to mental health and well-being will be assessed when necessary.  Wh</w:t>
      </w:r>
      <w:r w:rsidR="001259A5">
        <w:rPr>
          <w:rFonts w:ascii="Arial" w:hAnsi="Arial"/>
        </w:rPr>
        <w:t>ere an employee becomes unwell</w:t>
      </w:r>
      <w:r w:rsidRPr="00280C4B">
        <w:rPr>
          <w:rFonts w:ascii="Arial" w:hAnsi="Arial"/>
        </w:rPr>
        <w:t xml:space="preserve"> through stress-related illness, adjustments will be made where </w:t>
      </w:r>
      <w:r w:rsidR="004B1382">
        <w:rPr>
          <w:rFonts w:ascii="Arial" w:hAnsi="Arial"/>
        </w:rPr>
        <w:t xml:space="preserve">reasonable and </w:t>
      </w:r>
      <w:r w:rsidRPr="00280C4B">
        <w:rPr>
          <w:rFonts w:ascii="Arial" w:hAnsi="Arial"/>
        </w:rPr>
        <w:t>practicable.</w:t>
      </w:r>
    </w:p>
    <w:p w14:paraId="6F3040C5" w14:textId="77777777" w:rsidR="00A7758A" w:rsidRDefault="00A7758A" w:rsidP="009E22C7">
      <w:pPr>
        <w:ind w:right="41"/>
        <w:rPr>
          <w:rFonts w:ascii="Arial" w:hAnsi="Arial"/>
        </w:rPr>
      </w:pPr>
    </w:p>
    <w:p w14:paraId="2931C3E6" w14:textId="77777777" w:rsidR="00621D47" w:rsidRPr="00280C4B" w:rsidRDefault="001259A5" w:rsidP="009E22C7">
      <w:pPr>
        <w:ind w:right="41"/>
        <w:rPr>
          <w:rFonts w:ascii="Arial" w:hAnsi="Arial"/>
        </w:rPr>
      </w:pPr>
      <w:r w:rsidRPr="00280C4B">
        <w:rPr>
          <w:rFonts w:ascii="Arial" w:hAnsi="Arial"/>
        </w:rPr>
        <w:t xml:space="preserve"> </w:t>
      </w:r>
    </w:p>
    <w:p w14:paraId="75350B9E" w14:textId="77777777" w:rsidR="00621D47" w:rsidRPr="00280C4B" w:rsidRDefault="00A53504" w:rsidP="009E22C7">
      <w:pPr>
        <w:ind w:right="41"/>
        <w:rPr>
          <w:rFonts w:ascii="Arial" w:hAnsi="Arial"/>
          <w:b/>
        </w:rPr>
      </w:pPr>
      <w:r>
        <w:rPr>
          <w:rFonts w:ascii="Arial" w:hAnsi="Arial"/>
          <w:b/>
        </w:rPr>
        <w:t>5</w:t>
      </w:r>
      <w:r w:rsidR="00621D47" w:rsidRPr="00280C4B">
        <w:rPr>
          <w:rFonts w:ascii="Arial" w:hAnsi="Arial"/>
          <w:b/>
        </w:rPr>
        <w:t>.0</w:t>
      </w:r>
      <w:r w:rsidR="00621D47" w:rsidRPr="00280C4B">
        <w:rPr>
          <w:rFonts w:ascii="Arial" w:hAnsi="Arial"/>
          <w:b/>
        </w:rPr>
        <w:tab/>
        <w:t>The Health and Safety Executive Standards</w:t>
      </w:r>
    </w:p>
    <w:p w14:paraId="0F0BAE07" w14:textId="77777777" w:rsidR="00621D47" w:rsidRPr="00280C4B" w:rsidRDefault="00621D47" w:rsidP="009E22C7">
      <w:pPr>
        <w:ind w:right="41"/>
        <w:rPr>
          <w:rFonts w:ascii="Arial" w:hAnsi="Arial"/>
        </w:rPr>
      </w:pPr>
    </w:p>
    <w:p w14:paraId="4E1FFF4F" w14:textId="77777777" w:rsidR="00621D47" w:rsidRPr="00280C4B" w:rsidRDefault="002D6C03" w:rsidP="009E22C7">
      <w:pPr>
        <w:ind w:right="41"/>
        <w:rPr>
          <w:rFonts w:ascii="Arial" w:hAnsi="Arial"/>
        </w:rPr>
      </w:pPr>
      <w:r>
        <w:rPr>
          <w:rFonts w:ascii="Arial" w:hAnsi="Arial"/>
        </w:rPr>
        <w:t xml:space="preserve">The Trust follows the standards set by </w:t>
      </w:r>
      <w:r w:rsidR="00621D47" w:rsidRPr="00280C4B">
        <w:rPr>
          <w:rFonts w:ascii="Arial" w:hAnsi="Arial"/>
        </w:rPr>
        <w:t>The Health and Safety Executive (HSE)</w:t>
      </w:r>
      <w:r>
        <w:rPr>
          <w:rFonts w:ascii="Arial" w:hAnsi="Arial"/>
        </w:rPr>
        <w:t xml:space="preserve"> that cover t</w:t>
      </w:r>
      <w:r w:rsidR="00621D47" w:rsidRPr="00280C4B">
        <w:rPr>
          <w:rFonts w:ascii="Arial" w:hAnsi="Arial"/>
        </w:rPr>
        <w:t>he main factors which can lead to work related stress, these are:</w:t>
      </w:r>
    </w:p>
    <w:p w14:paraId="3C925F74" w14:textId="77777777" w:rsidR="00621D47" w:rsidRPr="00280C4B" w:rsidRDefault="00621D47" w:rsidP="009E22C7">
      <w:pPr>
        <w:ind w:right="41"/>
        <w:rPr>
          <w:rFonts w:ascii="Arial" w:hAnsi="Arial"/>
        </w:rPr>
      </w:pPr>
    </w:p>
    <w:p w14:paraId="5664B23E" w14:textId="77777777" w:rsidR="00621D47" w:rsidRPr="00280C4B" w:rsidRDefault="00621D47" w:rsidP="009E22C7">
      <w:pPr>
        <w:numPr>
          <w:ilvl w:val="0"/>
          <w:numId w:val="5"/>
        </w:numPr>
        <w:ind w:right="41" w:hanging="720"/>
        <w:rPr>
          <w:rFonts w:ascii="Arial" w:hAnsi="Arial"/>
        </w:rPr>
      </w:pPr>
      <w:r w:rsidRPr="00280C4B">
        <w:rPr>
          <w:rFonts w:ascii="Arial" w:hAnsi="Arial"/>
        </w:rPr>
        <w:t>Demands - are staff able to cope with the demands of the job?</w:t>
      </w:r>
    </w:p>
    <w:p w14:paraId="7016CAD7" w14:textId="77777777" w:rsidR="00621D47" w:rsidRPr="00280C4B" w:rsidRDefault="00621D47" w:rsidP="009E22C7">
      <w:pPr>
        <w:numPr>
          <w:ilvl w:val="0"/>
          <w:numId w:val="5"/>
        </w:numPr>
        <w:ind w:right="41" w:hanging="720"/>
        <w:rPr>
          <w:rFonts w:ascii="Arial" w:hAnsi="Arial"/>
        </w:rPr>
      </w:pPr>
      <w:r w:rsidRPr="00280C4B">
        <w:rPr>
          <w:rFonts w:ascii="Arial" w:hAnsi="Arial"/>
        </w:rPr>
        <w:t>Control - do staff have some say in the way they do their work?</w:t>
      </w:r>
    </w:p>
    <w:p w14:paraId="35707D89" w14:textId="77777777" w:rsidR="00621D47" w:rsidRPr="00280C4B" w:rsidRDefault="00621D47" w:rsidP="009E22C7">
      <w:pPr>
        <w:numPr>
          <w:ilvl w:val="0"/>
          <w:numId w:val="5"/>
        </w:numPr>
        <w:ind w:right="41" w:hanging="720"/>
        <w:rPr>
          <w:rFonts w:ascii="Arial" w:hAnsi="Arial"/>
        </w:rPr>
      </w:pPr>
      <w:r w:rsidRPr="00280C4B">
        <w:rPr>
          <w:rFonts w:ascii="Arial" w:hAnsi="Arial"/>
        </w:rPr>
        <w:t xml:space="preserve">Support - do staff have adequate information and support? </w:t>
      </w:r>
    </w:p>
    <w:p w14:paraId="378CCC1C" w14:textId="77777777" w:rsidR="00621D47" w:rsidRPr="00280C4B" w:rsidRDefault="00621D47" w:rsidP="009E22C7">
      <w:pPr>
        <w:numPr>
          <w:ilvl w:val="0"/>
          <w:numId w:val="5"/>
        </w:numPr>
        <w:ind w:right="41" w:hanging="720"/>
        <w:rPr>
          <w:rFonts w:ascii="Arial" w:hAnsi="Arial"/>
        </w:rPr>
      </w:pPr>
      <w:r w:rsidRPr="00280C4B">
        <w:rPr>
          <w:rFonts w:ascii="Arial" w:hAnsi="Arial"/>
        </w:rPr>
        <w:t xml:space="preserve">Relationships - are staff subject to unacceptable </w:t>
      </w:r>
      <w:proofErr w:type="spellStart"/>
      <w:r w:rsidRPr="00280C4B">
        <w:rPr>
          <w:rFonts w:ascii="Arial" w:hAnsi="Arial"/>
        </w:rPr>
        <w:t>behaviours</w:t>
      </w:r>
      <w:proofErr w:type="spellEnd"/>
      <w:r w:rsidRPr="00280C4B">
        <w:rPr>
          <w:rFonts w:ascii="Arial" w:hAnsi="Arial"/>
        </w:rPr>
        <w:t xml:space="preserve"> </w:t>
      </w:r>
      <w:proofErr w:type="gramStart"/>
      <w:r w:rsidRPr="00280C4B">
        <w:rPr>
          <w:rFonts w:ascii="Arial" w:hAnsi="Arial"/>
        </w:rPr>
        <w:t>e.g.</w:t>
      </w:r>
      <w:proofErr w:type="gramEnd"/>
      <w:r w:rsidRPr="00280C4B">
        <w:rPr>
          <w:rFonts w:ascii="Arial" w:hAnsi="Arial"/>
        </w:rPr>
        <w:t xml:space="preserve"> bullying?</w:t>
      </w:r>
    </w:p>
    <w:p w14:paraId="2F7F11C2" w14:textId="77777777" w:rsidR="00621D47" w:rsidRPr="00280C4B" w:rsidRDefault="00621D47" w:rsidP="009E22C7">
      <w:pPr>
        <w:numPr>
          <w:ilvl w:val="0"/>
          <w:numId w:val="5"/>
        </w:numPr>
        <w:ind w:right="41" w:hanging="720"/>
        <w:rPr>
          <w:rFonts w:ascii="Arial" w:hAnsi="Arial"/>
        </w:rPr>
      </w:pPr>
      <w:r w:rsidRPr="00280C4B">
        <w:rPr>
          <w:rFonts w:ascii="Arial" w:hAnsi="Arial"/>
        </w:rPr>
        <w:t>Role - do staff understand their role and responsibilities?</w:t>
      </w:r>
    </w:p>
    <w:p w14:paraId="38D9132C" w14:textId="77777777" w:rsidR="00621D47" w:rsidRPr="00280C4B" w:rsidRDefault="00621D47" w:rsidP="009E22C7">
      <w:pPr>
        <w:numPr>
          <w:ilvl w:val="0"/>
          <w:numId w:val="5"/>
        </w:numPr>
        <w:ind w:right="41" w:hanging="720"/>
        <w:rPr>
          <w:rFonts w:ascii="Arial" w:hAnsi="Arial"/>
        </w:rPr>
      </w:pPr>
      <w:r w:rsidRPr="00280C4B">
        <w:rPr>
          <w:rFonts w:ascii="Arial" w:hAnsi="Arial"/>
        </w:rPr>
        <w:t>Change - are staff kept in</w:t>
      </w:r>
      <w:r w:rsidR="00AA0FB6">
        <w:rPr>
          <w:rFonts w:ascii="Arial" w:hAnsi="Arial"/>
        </w:rPr>
        <w:t>formed during periods of organis</w:t>
      </w:r>
      <w:r w:rsidRPr="00280C4B">
        <w:rPr>
          <w:rFonts w:ascii="Arial" w:hAnsi="Arial"/>
        </w:rPr>
        <w:t>ational change?</w:t>
      </w:r>
    </w:p>
    <w:p w14:paraId="7AC154B3" w14:textId="77777777" w:rsidR="00621D47" w:rsidRDefault="00621D47" w:rsidP="009E22C7">
      <w:pPr>
        <w:ind w:left="360" w:right="41"/>
        <w:rPr>
          <w:rFonts w:ascii="Arial" w:hAnsi="Arial"/>
        </w:rPr>
      </w:pPr>
    </w:p>
    <w:p w14:paraId="65DB4F6F" w14:textId="77777777" w:rsidR="00EF07B8" w:rsidRDefault="00EF07B8" w:rsidP="009E22C7">
      <w:pPr>
        <w:ind w:right="41"/>
        <w:rPr>
          <w:rFonts w:ascii="Arial" w:hAnsi="Arial"/>
        </w:rPr>
      </w:pPr>
    </w:p>
    <w:p w14:paraId="298351A2" w14:textId="77777777" w:rsidR="00621D47" w:rsidRPr="00280C4B" w:rsidRDefault="00621D47" w:rsidP="009E22C7">
      <w:pPr>
        <w:ind w:right="41"/>
        <w:rPr>
          <w:rFonts w:ascii="Arial" w:hAnsi="Arial"/>
        </w:rPr>
      </w:pPr>
      <w:r w:rsidRPr="00280C4B">
        <w:rPr>
          <w:rFonts w:ascii="Arial" w:hAnsi="Arial"/>
        </w:rPr>
        <w:t>More information on these important standards can be found at the Health and Safety Executive’s web site:</w:t>
      </w:r>
    </w:p>
    <w:p w14:paraId="2DDF7471" w14:textId="77777777" w:rsidR="00621D47" w:rsidRPr="00280C4B" w:rsidRDefault="00621D47" w:rsidP="009E22C7">
      <w:pPr>
        <w:ind w:right="41"/>
        <w:rPr>
          <w:rFonts w:ascii="Arial" w:hAnsi="Arial"/>
        </w:rPr>
      </w:pPr>
    </w:p>
    <w:p w14:paraId="7082DC8E" w14:textId="77777777" w:rsidR="00621D47" w:rsidRPr="00280C4B" w:rsidRDefault="00052015" w:rsidP="009E22C7">
      <w:pPr>
        <w:ind w:right="41"/>
        <w:rPr>
          <w:rFonts w:ascii="Arial" w:hAnsi="Arial"/>
        </w:rPr>
      </w:pPr>
      <w:hyperlink r:id="rId16" w:history="1">
        <w:r w:rsidR="00621D47" w:rsidRPr="00280C4B">
          <w:rPr>
            <w:rFonts w:ascii="Arial" w:hAnsi="Arial"/>
            <w:color w:val="0000FF"/>
            <w:u w:val="single"/>
          </w:rPr>
          <w:t>http://www.hse.gov.uk/stress/standards/index.htm</w:t>
        </w:r>
      </w:hyperlink>
    </w:p>
    <w:p w14:paraId="675414B1" w14:textId="77777777" w:rsidR="00621D47" w:rsidRPr="00280C4B" w:rsidRDefault="00621D47" w:rsidP="009E22C7">
      <w:pPr>
        <w:ind w:right="41"/>
        <w:rPr>
          <w:rFonts w:ascii="Arial" w:hAnsi="Arial"/>
        </w:rPr>
      </w:pPr>
    </w:p>
    <w:p w14:paraId="1FAAB3BA" w14:textId="77777777" w:rsidR="00621D47" w:rsidRPr="00280C4B" w:rsidRDefault="00621D47" w:rsidP="009E22C7">
      <w:pPr>
        <w:ind w:right="41"/>
        <w:rPr>
          <w:rFonts w:ascii="Arial" w:hAnsi="Arial"/>
        </w:rPr>
      </w:pPr>
      <w:r w:rsidRPr="00280C4B">
        <w:rPr>
          <w:rFonts w:ascii="Arial" w:hAnsi="Arial"/>
        </w:rPr>
        <w:t xml:space="preserve">This includes </w:t>
      </w:r>
      <w:proofErr w:type="gramStart"/>
      <w:r w:rsidRPr="00280C4B">
        <w:rPr>
          <w:rFonts w:ascii="Arial" w:hAnsi="Arial"/>
        </w:rPr>
        <w:t>a number of</w:t>
      </w:r>
      <w:proofErr w:type="gramEnd"/>
      <w:r w:rsidRPr="00280C4B">
        <w:rPr>
          <w:rFonts w:ascii="Arial" w:hAnsi="Arial"/>
        </w:rPr>
        <w:t xml:space="preserve"> helpful resources, including:</w:t>
      </w:r>
    </w:p>
    <w:p w14:paraId="72BDAFD9" w14:textId="77777777" w:rsidR="00621D47" w:rsidRPr="00280C4B" w:rsidRDefault="00621D47" w:rsidP="009E22C7">
      <w:pPr>
        <w:ind w:right="41"/>
        <w:rPr>
          <w:rFonts w:ascii="Arial" w:hAnsi="Arial"/>
        </w:rPr>
      </w:pPr>
    </w:p>
    <w:p w14:paraId="72100A65" w14:textId="77777777" w:rsidR="00621D47" w:rsidRDefault="00621D47" w:rsidP="009E22C7">
      <w:pPr>
        <w:ind w:right="41"/>
        <w:rPr>
          <w:rFonts w:ascii="Arial" w:hAnsi="Arial"/>
        </w:rPr>
      </w:pPr>
      <w:r w:rsidRPr="00280C4B">
        <w:rPr>
          <w:rFonts w:ascii="Arial" w:hAnsi="Arial"/>
        </w:rPr>
        <w:t>Hints and tips for staff, manager’s indicator tool and action plan template.</w:t>
      </w:r>
    </w:p>
    <w:p w14:paraId="6C6BBA8D" w14:textId="77777777" w:rsidR="00607312" w:rsidRDefault="00607312" w:rsidP="009E22C7">
      <w:pPr>
        <w:ind w:right="41"/>
        <w:rPr>
          <w:rFonts w:ascii="Arial" w:hAnsi="Arial"/>
        </w:rPr>
      </w:pPr>
    </w:p>
    <w:p w14:paraId="7BE0A8C8" w14:textId="77777777" w:rsidR="00607312" w:rsidRDefault="00607312" w:rsidP="009E22C7">
      <w:pPr>
        <w:ind w:right="41"/>
        <w:rPr>
          <w:rFonts w:ascii="Arial" w:hAnsi="Arial"/>
        </w:rPr>
      </w:pPr>
    </w:p>
    <w:p w14:paraId="74B800B5" w14:textId="77777777" w:rsidR="00607312" w:rsidRDefault="00607312" w:rsidP="009E22C7">
      <w:pPr>
        <w:ind w:right="41"/>
        <w:rPr>
          <w:rFonts w:ascii="Arial" w:hAnsi="Arial"/>
        </w:rPr>
      </w:pPr>
    </w:p>
    <w:p w14:paraId="520009ED" w14:textId="77777777" w:rsidR="00607312" w:rsidRDefault="00607312" w:rsidP="009E22C7">
      <w:pPr>
        <w:ind w:right="41"/>
        <w:rPr>
          <w:rFonts w:ascii="Arial" w:hAnsi="Arial"/>
        </w:rPr>
      </w:pPr>
    </w:p>
    <w:p w14:paraId="6689B1C5" w14:textId="77777777" w:rsidR="00607312" w:rsidRDefault="00607312" w:rsidP="009E22C7">
      <w:pPr>
        <w:ind w:right="41"/>
        <w:rPr>
          <w:rFonts w:ascii="Arial" w:hAnsi="Arial"/>
        </w:rPr>
      </w:pPr>
    </w:p>
    <w:p w14:paraId="4B75C941" w14:textId="77777777" w:rsidR="00A7758A" w:rsidRPr="00280C4B" w:rsidRDefault="00A7758A" w:rsidP="009E22C7">
      <w:pPr>
        <w:ind w:right="41"/>
        <w:rPr>
          <w:rFonts w:ascii="Arial" w:hAnsi="Arial"/>
        </w:rPr>
      </w:pPr>
    </w:p>
    <w:p w14:paraId="00B691AB" w14:textId="77777777" w:rsidR="00621D47" w:rsidRPr="00280C4B" w:rsidRDefault="00621D47" w:rsidP="009E22C7">
      <w:pPr>
        <w:ind w:right="41"/>
        <w:rPr>
          <w:rFonts w:ascii="Arial" w:hAnsi="Arial"/>
          <w:b/>
        </w:rPr>
      </w:pPr>
    </w:p>
    <w:p w14:paraId="76FEF26F" w14:textId="77777777" w:rsidR="00621D47" w:rsidRPr="00280C4B" w:rsidRDefault="00A53504" w:rsidP="009E22C7">
      <w:pPr>
        <w:ind w:right="41"/>
        <w:rPr>
          <w:rFonts w:ascii="Arial" w:hAnsi="Arial"/>
          <w:b/>
        </w:rPr>
      </w:pPr>
      <w:r>
        <w:rPr>
          <w:rFonts w:ascii="Arial" w:hAnsi="Arial"/>
          <w:b/>
        </w:rPr>
        <w:t>6</w:t>
      </w:r>
      <w:r w:rsidR="00621D47" w:rsidRPr="00280C4B">
        <w:rPr>
          <w:rFonts w:ascii="Arial" w:hAnsi="Arial"/>
          <w:b/>
        </w:rPr>
        <w:t>.0      Duties and Roles under this Policy</w:t>
      </w:r>
    </w:p>
    <w:p w14:paraId="2DA777B3" w14:textId="77777777" w:rsidR="00621D47" w:rsidRPr="00280C4B" w:rsidRDefault="00621D47" w:rsidP="009E22C7">
      <w:pPr>
        <w:ind w:right="41"/>
        <w:rPr>
          <w:rFonts w:ascii="Arial" w:hAnsi="Arial"/>
        </w:rPr>
      </w:pPr>
    </w:p>
    <w:p w14:paraId="0CA7D849" w14:textId="77777777" w:rsidR="00621D47" w:rsidRPr="00280C4B" w:rsidRDefault="00A53504" w:rsidP="009E22C7">
      <w:pPr>
        <w:ind w:right="41"/>
        <w:rPr>
          <w:rFonts w:ascii="Arial" w:hAnsi="Arial"/>
          <w:b/>
          <w:color w:val="FF0000"/>
          <w:szCs w:val="20"/>
        </w:rPr>
      </w:pPr>
      <w:r>
        <w:rPr>
          <w:rFonts w:ascii="Arial" w:hAnsi="Arial"/>
          <w:b/>
          <w:szCs w:val="20"/>
        </w:rPr>
        <w:t>6</w:t>
      </w:r>
      <w:r w:rsidR="00621D47" w:rsidRPr="00280C4B">
        <w:rPr>
          <w:rFonts w:ascii="Arial" w:hAnsi="Arial"/>
          <w:b/>
          <w:szCs w:val="20"/>
        </w:rPr>
        <w:t>.1</w:t>
      </w:r>
      <w:r w:rsidR="00621D47" w:rsidRPr="00280C4B">
        <w:rPr>
          <w:rFonts w:ascii="Arial" w:hAnsi="Arial"/>
          <w:b/>
          <w:szCs w:val="20"/>
        </w:rPr>
        <w:tab/>
        <w:t xml:space="preserve">Roles of the Trust Board/Executive Management Team </w:t>
      </w:r>
    </w:p>
    <w:p w14:paraId="1E211C39" w14:textId="77777777" w:rsidR="00621D47" w:rsidRPr="00280C4B" w:rsidRDefault="00621D47" w:rsidP="009E22C7">
      <w:pPr>
        <w:ind w:right="41"/>
        <w:rPr>
          <w:rFonts w:ascii="Arial" w:hAnsi="Arial"/>
        </w:rPr>
      </w:pPr>
    </w:p>
    <w:p w14:paraId="774476EB" w14:textId="77777777" w:rsidR="00621D47" w:rsidRDefault="00621D47" w:rsidP="009E22C7">
      <w:pPr>
        <w:ind w:right="41"/>
        <w:rPr>
          <w:rFonts w:ascii="Arial" w:hAnsi="Arial"/>
        </w:rPr>
      </w:pPr>
      <w:r w:rsidRPr="00280C4B">
        <w:rPr>
          <w:rFonts w:ascii="Arial" w:hAnsi="Arial"/>
        </w:rPr>
        <w:t xml:space="preserve">The </w:t>
      </w:r>
      <w:r w:rsidR="00123BF9">
        <w:rPr>
          <w:rFonts w:ascii="Arial" w:hAnsi="Arial"/>
        </w:rPr>
        <w:t>Chief People Officer</w:t>
      </w:r>
      <w:r w:rsidRPr="00280C4B">
        <w:rPr>
          <w:rFonts w:ascii="Arial" w:hAnsi="Arial"/>
        </w:rPr>
        <w:t xml:space="preserve"> is the lead Director for this policy and will be responsible for reporting to the Board and EMT regarding the implementation of this policy.  </w:t>
      </w:r>
    </w:p>
    <w:p w14:paraId="189308C3" w14:textId="77777777" w:rsidR="0043777C" w:rsidRDefault="0043777C" w:rsidP="009E22C7">
      <w:pPr>
        <w:ind w:right="41"/>
        <w:rPr>
          <w:rFonts w:ascii="Arial" w:hAnsi="Arial"/>
        </w:rPr>
      </w:pPr>
    </w:p>
    <w:p w14:paraId="5BC3F030" w14:textId="77777777" w:rsidR="00DD59BF" w:rsidRPr="00280C4B" w:rsidRDefault="00DD59BF" w:rsidP="009E22C7">
      <w:pPr>
        <w:ind w:right="41"/>
        <w:rPr>
          <w:rFonts w:ascii="Arial" w:hAnsi="Arial"/>
          <w:b/>
        </w:rPr>
      </w:pPr>
    </w:p>
    <w:p w14:paraId="06E248FE" w14:textId="77777777" w:rsidR="00621D47" w:rsidRPr="00280C4B" w:rsidRDefault="00A53504" w:rsidP="009E22C7">
      <w:pPr>
        <w:ind w:right="41"/>
        <w:rPr>
          <w:rFonts w:ascii="Arial" w:hAnsi="Arial"/>
        </w:rPr>
      </w:pPr>
      <w:r>
        <w:rPr>
          <w:rFonts w:ascii="Arial" w:hAnsi="Arial"/>
          <w:b/>
        </w:rPr>
        <w:t>6</w:t>
      </w:r>
      <w:r w:rsidR="00621D47" w:rsidRPr="00280C4B">
        <w:rPr>
          <w:rFonts w:ascii="Arial" w:hAnsi="Arial"/>
          <w:b/>
        </w:rPr>
        <w:t>.2</w:t>
      </w:r>
      <w:r w:rsidR="00621D47" w:rsidRPr="00280C4B">
        <w:rPr>
          <w:rFonts w:ascii="Arial" w:hAnsi="Arial"/>
          <w:b/>
        </w:rPr>
        <w:tab/>
        <w:t>Role of</w:t>
      </w:r>
      <w:r w:rsidR="00757CC5">
        <w:rPr>
          <w:rFonts w:ascii="Arial" w:hAnsi="Arial"/>
          <w:b/>
        </w:rPr>
        <w:t xml:space="preserve"> BDU/Directorate </w:t>
      </w:r>
      <w:r w:rsidR="00840C86">
        <w:rPr>
          <w:rFonts w:ascii="Arial" w:hAnsi="Arial"/>
          <w:b/>
        </w:rPr>
        <w:t xml:space="preserve">Wellbeing </w:t>
      </w:r>
      <w:r w:rsidR="00757CC5">
        <w:rPr>
          <w:rFonts w:ascii="Arial" w:hAnsi="Arial"/>
          <w:b/>
        </w:rPr>
        <w:t>Groups</w:t>
      </w:r>
    </w:p>
    <w:p w14:paraId="3216ECCD" w14:textId="77777777" w:rsidR="00757CC5" w:rsidRDefault="00757CC5" w:rsidP="009E22C7">
      <w:pPr>
        <w:ind w:right="41"/>
        <w:rPr>
          <w:rFonts w:ascii="Arial" w:hAnsi="Arial"/>
        </w:rPr>
      </w:pPr>
    </w:p>
    <w:p w14:paraId="3487349D" w14:textId="77777777" w:rsidR="00757CC5" w:rsidRDefault="00757CC5" w:rsidP="00757CC5">
      <w:pPr>
        <w:ind w:right="41"/>
        <w:rPr>
          <w:rFonts w:ascii="Arial" w:hAnsi="Arial"/>
          <w:lang w:val="en-GB"/>
        </w:rPr>
      </w:pPr>
      <w:r>
        <w:rPr>
          <w:rFonts w:ascii="Arial" w:hAnsi="Arial"/>
        </w:rPr>
        <w:t xml:space="preserve">The role of BDU/Directorate wellbeing groups </w:t>
      </w:r>
      <w:r w:rsidR="00840C86">
        <w:rPr>
          <w:rFonts w:ascii="Arial" w:hAnsi="Arial"/>
        </w:rPr>
        <w:t>is</w:t>
      </w:r>
      <w:r>
        <w:rPr>
          <w:rFonts w:ascii="Arial" w:hAnsi="Arial"/>
        </w:rPr>
        <w:t xml:space="preserve"> </w:t>
      </w:r>
      <w:r w:rsidRPr="00757CC5">
        <w:rPr>
          <w:rFonts w:ascii="Arial" w:hAnsi="Arial"/>
          <w:lang w:val="en-GB"/>
        </w:rPr>
        <w:t>to embed a culture of workplace well-being within their service areas and support the Trust’s commitment to improve levels of employee well-be</w:t>
      </w:r>
      <w:r>
        <w:rPr>
          <w:rFonts w:ascii="Arial" w:hAnsi="Arial"/>
          <w:lang w:val="en-GB"/>
        </w:rPr>
        <w:t xml:space="preserve">ing, </w:t>
      </w:r>
      <w:proofErr w:type="gramStart"/>
      <w:r>
        <w:rPr>
          <w:rFonts w:ascii="Arial" w:hAnsi="Arial"/>
          <w:lang w:val="en-GB"/>
        </w:rPr>
        <w:t>resilience</w:t>
      </w:r>
      <w:proofErr w:type="gramEnd"/>
      <w:r>
        <w:rPr>
          <w:rFonts w:ascii="Arial" w:hAnsi="Arial"/>
          <w:lang w:val="en-GB"/>
        </w:rPr>
        <w:t xml:space="preserve"> and engagement.  They will</w:t>
      </w:r>
      <w:r w:rsidR="003C56F7">
        <w:rPr>
          <w:rFonts w:ascii="Arial" w:hAnsi="Arial"/>
          <w:lang w:val="en-GB"/>
        </w:rPr>
        <w:t xml:space="preserve"> review employee wellbeing data,</w:t>
      </w:r>
      <w:r>
        <w:rPr>
          <w:rFonts w:ascii="Arial" w:hAnsi="Arial"/>
          <w:lang w:val="en-GB"/>
        </w:rPr>
        <w:t xml:space="preserve"> s</w:t>
      </w:r>
      <w:r w:rsidRPr="00757CC5">
        <w:rPr>
          <w:rFonts w:ascii="Arial" w:hAnsi="Arial"/>
          <w:lang w:val="en-GB"/>
        </w:rPr>
        <w:t>upport services to develop he</w:t>
      </w:r>
      <w:r w:rsidR="003C56F7">
        <w:rPr>
          <w:rFonts w:ascii="Arial" w:hAnsi="Arial"/>
          <w:lang w:val="en-GB"/>
        </w:rPr>
        <w:t>althy work environments, share good practice and identify areas for development.</w:t>
      </w:r>
    </w:p>
    <w:p w14:paraId="41FA3118" w14:textId="77777777" w:rsidR="00A7758A" w:rsidRPr="00757CC5" w:rsidRDefault="00A7758A" w:rsidP="00757CC5">
      <w:pPr>
        <w:ind w:right="41"/>
        <w:rPr>
          <w:rFonts w:ascii="Arial" w:hAnsi="Arial"/>
          <w:lang w:val="en-GB"/>
        </w:rPr>
      </w:pPr>
    </w:p>
    <w:p w14:paraId="363A3931" w14:textId="77777777" w:rsidR="00621D47" w:rsidRPr="00280C4B" w:rsidRDefault="00A53504" w:rsidP="009E22C7">
      <w:pPr>
        <w:ind w:right="41"/>
        <w:rPr>
          <w:rFonts w:ascii="Arial" w:hAnsi="Arial"/>
          <w:b/>
        </w:rPr>
      </w:pPr>
      <w:r>
        <w:rPr>
          <w:rFonts w:ascii="Arial" w:hAnsi="Arial"/>
          <w:b/>
        </w:rPr>
        <w:t>6</w:t>
      </w:r>
      <w:r w:rsidR="00621D47" w:rsidRPr="00280C4B">
        <w:rPr>
          <w:rFonts w:ascii="Arial" w:hAnsi="Arial"/>
          <w:b/>
        </w:rPr>
        <w:t>.</w:t>
      </w:r>
      <w:r w:rsidR="00D54F66">
        <w:rPr>
          <w:rFonts w:ascii="Arial" w:hAnsi="Arial"/>
          <w:b/>
        </w:rPr>
        <w:t>3</w:t>
      </w:r>
      <w:r w:rsidR="00621D47" w:rsidRPr="00280C4B">
        <w:rPr>
          <w:rFonts w:ascii="Arial" w:hAnsi="Arial"/>
          <w:b/>
        </w:rPr>
        <w:tab/>
        <w:t>Role of Managers</w:t>
      </w:r>
    </w:p>
    <w:p w14:paraId="72B0CD9C" w14:textId="77777777" w:rsidR="00621D47" w:rsidRPr="00280C4B" w:rsidRDefault="00621D47" w:rsidP="009E22C7">
      <w:pPr>
        <w:ind w:right="41"/>
        <w:rPr>
          <w:rFonts w:ascii="Arial" w:hAnsi="Arial"/>
        </w:rPr>
      </w:pPr>
    </w:p>
    <w:p w14:paraId="03CCDE73" w14:textId="77777777" w:rsidR="006B298D" w:rsidRDefault="006B298D" w:rsidP="009E22C7">
      <w:pPr>
        <w:ind w:right="41"/>
        <w:rPr>
          <w:rFonts w:ascii="Arial" w:hAnsi="Arial"/>
        </w:rPr>
      </w:pPr>
      <w:r>
        <w:rPr>
          <w:rFonts w:ascii="Arial" w:hAnsi="Arial"/>
        </w:rPr>
        <w:t xml:space="preserve">Managers are expected to monitor and maintain positive </w:t>
      </w:r>
      <w:proofErr w:type="spellStart"/>
      <w:r>
        <w:rPr>
          <w:rFonts w:ascii="Arial" w:hAnsi="Arial"/>
        </w:rPr>
        <w:t>behaviours</w:t>
      </w:r>
      <w:proofErr w:type="spellEnd"/>
      <w:r>
        <w:rPr>
          <w:rFonts w:ascii="Arial" w:hAnsi="Arial"/>
        </w:rPr>
        <w:t xml:space="preserve"> and working relationships within their teams in line with trust values.</w:t>
      </w:r>
      <w:r w:rsidR="008E18CE">
        <w:rPr>
          <w:rFonts w:ascii="Arial" w:hAnsi="Arial"/>
        </w:rPr>
        <w:t xml:space="preserve">  Early intervention and supportive conversations regarding </w:t>
      </w:r>
      <w:r w:rsidR="003E64FA">
        <w:rPr>
          <w:rFonts w:ascii="Arial" w:hAnsi="Arial"/>
        </w:rPr>
        <w:t>any issues identified are very important for maintaining a healthy environment and a great place to work.</w:t>
      </w:r>
    </w:p>
    <w:p w14:paraId="657E9028" w14:textId="77777777" w:rsidR="006B298D" w:rsidRDefault="006B298D" w:rsidP="009E22C7">
      <w:pPr>
        <w:ind w:right="41"/>
        <w:rPr>
          <w:rFonts w:ascii="Arial" w:hAnsi="Arial"/>
        </w:rPr>
      </w:pPr>
    </w:p>
    <w:p w14:paraId="436D3914" w14:textId="77777777" w:rsidR="00A4133D" w:rsidRDefault="00621D47" w:rsidP="009E22C7">
      <w:pPr>
        <w:ind w:right="41"/>
        <w:rPr>
          <w:rFonts w:ascii="Arial" w:hAnsi="Arial"/>
        </w:rPr>
      </w:pPr>
      <w:r w:rsidRPr="00280C4B">
        <w:rPr>
          <w:rFonts w:ascii="Arial" w:hAnsi="Arial"/>
        </w:rPr>
        <w:t>Managers have a critical role in the</w:t>
      </w:r>
      <w:r w:rsidR="00CE7B9F">
        <w:rPr>
          <w:rFonts w:ascii="Arial" w:hAnsi="Arial"/>
        </w:rPr>
        <w:t xml:space="preserve"> promotion of mental wellbeing, the</w:t>
      </w:r>
      <w:r w:rsidRPr="00280C4B">
        <w:rPr>
          <w:rFonts w:ascii="Arial" w:hAnsi="Arial"/>
        </w:rPr>
        <w:t xml:space="preserve"> prevention of </w:t>
      </w:r>
      <w:r w:rsidR="003E64FA">
        <w:rPr>
          <w:rFonts w:ascii="Arial" w:hAnsi="Arial"/>
        </w:rPr>
        <w:t xml:space="preserve">unhealthy </w:t>
      </w:r>
      <w:proofErr w:type="gramStart"/>
      <w:r w:rsidRPr="00280C4B">
        <w:rPr>
          <w:rFonts w:ascii="Arial" w:hAnsi="Arial"/>
        </w:rPr>
        <w:t>work related</w:t>
      </w:r>
      <w:proofErr w:type="gramEnd"/>
      <w:r w:rsidRPr="00280C4B">
        <w:rPr>
          <w:rFonts w:ascii="Arial" w:hAnsi="Arial"/>
        </w:rPr>
        <w:t xml:space="preserve"> stress </w:t>
      </w:r>
      <w:r w:rsidR="00CE7B9F">
        <w:rPr>
          <w:rFonts w:ascii="Arial" w:hAnsi="Arial"/>
        </w:rPr>
        <w:t>and</w:t>
      </w:r>
      <w:r w:rsidRPr="00280C4B">
        <w:rPr>
          <w:rFonts w:ascii="Arial" w:hAnsi="Arial"/>
        </w:rPr>
        <w:t xml:space="preserve"> to manage </w:t>
      </w:r>
      <w:r w:rsidR="006616C5">
        <w:rPr>
          <w:rFonts w:ascii="Arial" w:hAnsi="Arial"/>
        </w:rPr>
        <w:t xml:space="preserve">any </w:t>
      </w:r>
      <w:r w:rsidRPr="00280C4B">
        <w:rPr>
          <w:rFonts w:ascii="Arial" w:hAnsi="Arial"/>
        </w:rPr>
        <w:t xml:space="preserve">risks.   </w:t>
      </w:r>
    </w:p>
    <w:p w14:paraId="50339958" w14:textId="77777777" w:rsidR="00A4133D" w:rsidRDefault="00A4133D" w:rsidP="009E22C7">
      <w:pPr>
        <w:ind w:right="41"/>
        <w:rPr>
          <w:rFonts w:ascii="Arial" w:hAnsi="Arial"/>
        </w:rPr>
      </w:pPr>
    </w:p>
    <w:p w14:paraId="668EA014" w14:textId="77777777" w:rsidR="00621D47" w:rsidRDefault="00621D47" w:rsidP="009E22C7">
      <w:pPr>
        <w:ind w:right="41"/>
        <w:rPr>
          <w:rFonts w:ascii="Arial" w:hAnsi="Arial"/>
        </w:rPr>
      </w:pPr>
      <w:r w:rsidRPr="00280C4B">
        <w:rPr>
          <w:rFonts w:ascii="Arial" w:hAnsi="Arial"/>
        </w:rPr>
        <w:t xml:space="preserve">Using regular supervision and appraisal meetings is an opportunity for managers to discuss an individual’s wellbeing and to identify any </w:t>
      </w:r>
      <w:r w:rsidR="00F162D2">
        <w:rPr>
          <w:rFonts w:ascii="Arial" w:hAnsi="Arial"/>
        </w:rPr>
        <w:t>concerns or support required</w:t>
      </w:r>
      <w:r w:rsidRPr="00280C4B">
        <w:rPr>
          <w:rFonts w:ascii="Arial" w:hAnsi="Arial"/>
        </w:rPr>
        <w:t>.</w:t>
      </w:r>
    </w:p>
    <w:p w14:paraId="08A01AAD" w14:textId="77777777" w:rsidR="00621D47" w:rsidRPr="00280C4B" w:rsidRDefault="00621D47" w:rsidP="009E22C7">
      <w:pPr>
        <w:ind w:right="41"/>
        <w:rPr>
          <w:rFonts w:ascii="Arial" w:hAnsi="Arial"/>
        </w:rPr>
      </w:pPr>
    </w:p>
    <w:p w14:paraId="012C188C" w14:textId="77777777" w:rsidR="00621D47" w:rsidRPr="00280C4B" w:rsidRDefault="00621D47" w:rsidP="009E22C7">
      <w:pPr>
        <w:ind w:right="41"/>
        <w:rPr>
          <w:rFonts w:ascii="Arial" w:hAnsi="Arial"/>
        </w:rPr>
      </w:pPr>
      <w:r w:rsidRPr="00280C4B">
        <w:rPr>
          <w:rFonts w:ascii="Arial" w:hAnsi="Arial"/>
        </w:rPr>
        <w:t>Managers should be alert to signs of stress</w:t>
      </w:r>
      <w:r w:rsidR="00F162D2">
        <w:rPr>
          <w:rFonts w:ascii="Arial" w:hAnsi="Arial"/>
        </w:rPr>
        <w:t>/mental ill health</w:t>
      </w:r>
      <w:r w:rsidRPr="00280C4B">
        <w:rPr>
          <w:rFonts w:ascii="Arial" w:hAnsi="Arial"/>
        </w:rPr>
        <w:t xml:space="preserve"> such as</w:t>
      </w:r>
      <w:r w:rsidR="0043777C">
        <w:rPr>
          <w:rFonts w:ascii="Arial" w:hAnsi="Arial"/>
        </w:rPr>
        <w:t>:</w:t>
      </w:r>
    </w:p>
    <w:p w14:paraId="13B66118" w14:textId="77777777" w:rsidR="002823D5" w:rsidRDefault="00621D47" w:rsidP="009E22C7">
      <w:pPr>
        <w:numPr>
          <w:ilvl w:val="0"/>
          <w:numId w:val="14"/>
        </w:numPr>
        <w:spacing w:before="100" w:beforeAutospacing="1" w:after="100" w:afterAutospacing="1"/>
        <w:ind w:left="238" w:right="41" w:hanging="238"/>
        <w:rPr>
          <w:rFonts w:ascii="Arial" w:hAnsi="Arial" w:cs="Arial"/>
          <w:color w:val="111111"/>
        </w:rPr>
      </w:pPr>
      <w:r w:rsidRPr="00280C4B">
        <w:rPr>
          <w:rFonts w:ascii="Arial" w:hAnsi="Arial" w:cs="Arial"/>
          <w:color w:val="111111"/>
        </w:rPr>
        <w:t>C</w:t>
      </w:r>
      <w:r w:rsidR="002823D5">
        <w:rPr>
          <w:rFonts w:ascii="Arial" w:hAnsi="Arial" w:cs="Arial"/>
          <w:color w:val="111111"/>
        </w:rPr>
        <w:t xml:space="preserve">hanges to </w:t>
      </w:r>
      <w:proofErr w:type="spellStart"/>
      <w:r w:rsidR="002823D5">
        <w:rPr>
          <w:rFonts w:ascii="Arial" w:hAnsi="Arial" w:cs="Arial"/>
          <w:color w:val="111111"/>
        </w:rPr>
        <w:t>behaviours</w:t>
      </w:r>
      <w:proofErr w:type="spellEnd"/>
      <w:r w:rsidR="002823D5">
        <w:rPr>
          <w:rFonts w:ascii="Arial" w:hAnsi="Arial" w:cs="Arial"/>
          <w:color w:val="111111"/>
        </w:rPr>
        <w:t xml:space="preserve">, eating habits, smoking, </w:t>
      </w:r>
      <w:proofErr w:type="gramStart"/>
      <w:r w:rsidR="002823D5">
        <w:rPr>
          <w:rFonts w:ascii="Arial" w:hAnsi="Arial" w:cs="Arial"/>
          <w:color w:val="111111"/>
        </w:rPr>
        <w:t>drinking</w:t>
      </w:r>
      <w:proofErr w:type="gramEnd"/>
      <w:r w:rsidR="002823D5">
        <w:rPr>
          <w:rFonts w:ascii="Arial" w:hAnsi="Arial" w:cs="Arial"/>
          <w:color w:val="111111"/>
        </w:rPr>
        <w:t xml:space="preserve"> or taking drugs</w:t>
      </w:r>
    </w:p>
    <w:p w14:paraId="56B78BF8" w14:textId="77777777" w:rsidR="002823D5" w:rsidRDefault="002823D5" w:rsidP="009E22C7">
      <w:pPr>
        <w:numPr>
          <w:ilvl w:val="0"/>
          <w:numId w:val="14"/>
        </w:numPr>
        <w:spacing w:before="100" w:beforeAutospacing="1" w:after="100" w:afterAutospacing="1"/>
        <w:ind w:left="238" w:right="41" w:hanging="238"/>
        <w:rPr>
          <w:rFonts w:ascii="Arial" w:hAnsi="Arial" w:cs="Arial"/>
          <w:color w:val="111111"/>
        </w:rPr>
      </w:pPr>
      <w:r>
        <w:rPr>
          <w:rFonts w:ascii="Arial" w:hAnsi="Arial" w:cs="Arial"/>
          <w:color w:val="111111"/>
        </w:rPr>
        <w:t>Lack of confidence</w:t>
      </w:r>
      <w:r w:rsidR="00284F75">
        <w:rPr>
          <w:rFonts w:ascii="Arial" w:hAnsi="Arial" w:cs="Arial"/>
          <w:color w:val="111111"/>
        </w:rPr>
        <w:t xml:space="preserve"> – asking more questions seeking more reassurance</w:t>
      </w:r>
    </w:p>
    <w:p w14:paraId="5A817B8D" w14:textId="77777777" w:rsidR="00621D47" w:rsidRPr="00280C4B" w:rsidRDefault="002823D5" w:rsidP="009E22C7">
      <w:pPr>
        <w:numPr>
          <w:ilvl w:val="0"/>
          <w:numId w:val="14"/>
        </w:numPr>
        <w:spacing w:before="100" w:beforeAutospacing="1" w:after="100" w:afterAutospacing="1"/>
        <w:ind w:left="238" w:right="41" w:hanging="238"/>
        <w:rPr>
          <w:rFonts w:ascii="Arial" w:hAnsi="Arial" w:cs="Arial"/>
          <w:color w:val="111111"/>
        </w:rPr>
      </w:pPr>
      <w:r>
        <w:rPr>
          <w:rFonts w:ascii="Arial" w:hAnsi="Arial" w:cs="Arial"/>
          <w:color w:val="111111"/>
        </w:rPr>
        <w:t>I</w:t>
      </w:r>
      <w:r w:rsidR="00621D47" w:rsidRPr="00280C4B">
        <w:rPr>
          <w:rFonts w:ascii="Arial" w:hAnsi="Arial" w:cs="Arial"/>
          <w:color w:val="111111"/>
        </w:rPr>
        <w:t xml:space="preserve">ndecision </w:t>
      </w:r>
      <w:r>
        <w:rPr>
          <w:rFonts w:ascii="Arial" w:hAnsi="Arial" w:cs="Arial"/>
          <w:color w:val="111111"/>
        </w:rPr>
        <w:t>or confusion</w:t>
      </w:r>
    </w:p>
    <w:p w14:paraId="346DB946" w14:textId="77777777" w:rsidR="00621D47" w:rsidRPr="00280C4B" w:rsidRDefault="00621D47" w:rsidP="009E22C7">
      <w:pPr>
        <w:numPr>
          <w:ilvl w:val="0"/>
          <w:numId w:val="14"/>
        </w:numPr>
        <w:spacing w:before="100" w:beforeAutospacing="1" w:after="100" w:afterAutospacing="1"/>
        <w:ind w:left="238" w:right="41" w:hanging="238"/>
        <w:rPr>
          <w:rFonts w:ascii="Arial" w:hAnsi="Arial" w:cs="Arial"/>
          <w:color w:val="111111"/>
        </w:rPr>
      </w:pPr>
      <w:r w:rsidRPr="00280C4B">
        <w:rPr>
          <w:rFonts w:ascii="Arial" w:hAnsi="Arial" w:cs="Arial"/>
          <w:color w:val="111111"/>
        </w:rPr>
        <w:t>Difficulty in concentration</w:t>
      </w:r>
    </w:p>
    <w:p w14:paraId="70697F3B" w14:textId="77777777" w:rsidR="00621D47" w:rsidRPr="00280C4B" w:rsidRDefault="00621D47" w:rsidP="009E22C7">
      <w:pPr>
        <w:numPr>
          <w:ilvl w:val="0"/>
          <w:numId w:val="14"/>
        </w:numPr>
        <w:spacing w:before="100" w:beforeAutospacing="1" w:after="100" w:afterAutospacing="1"/>
        <w:ind w:left="238" w:right="41" w:hanging="238"/>
        <w:rPr>
          <w:rFonts w:ascii="Arial" w:hAnsi="Arial" w:cs="Arial"/>
          <w:color w:val="111111"/>
        </w:rPr>
      </w:pPr>
      <w:r w:rsidRPr="00280C4B">
        <w:rPr>
          <w:rFonts w:ascii="Arial" w:hAnsi="Arial" w:cs="Arial"/>
          <w:color w:val="111111"/>
        </w:rPr>
        <w:t xml:space="preserve">Poor memory </w:t>
      </w:r>
    </w:p>
    <w:p w14:paraId="1A42DB3E" w14:textId="77777777" w:rsidR="00621D47" w:rsidRPr="00280C4B" w:rsidRDefault="00621D47" w:rsidP="009E22C7">
      <w:pPr>
        <w:numPr>
          <w:ilvl w:val="0"/>
          <w:numId w:val="14"/>
        </w:numPr>
        <w:spacing w:before="100" w:beforeAutospacing="1" w:after="100" w:afterAutospacing="1"/>
        <w:ind w:left="238" w:right="41" w:hanging="238"/>
        <w:rPr>
          <w:rFonts w:ascii="Arial" w:hAnsi="Arial" w:cs="Arial"/>
          <w:color w:val="111111"/>
        </w:rPr>
      </w:pPr>
      <w:r w:rsidRPr="00280C4B">
        <w:rPr>
          <w:rFonts w:ascii="Arial" w:hAnsi="Arial" w:cs="Arial"/>
          <w:color w:val="111111"/>
        </w:rPr>
        <w:t xml:space="preserve">Mood swings </w:t>
      </w:r>
      <w:r w:rsidR="00A702A2">
        <w:rPr>
          <w:rFonts w:ascii="Arial" w:hAnsi="Arial" w:cs="Arial"/>
          <w:color w:val="111111"/>
        </w:rPr>
        <w:t>a</w:t>
      </w:r>
      <w:r w:rsidR="00A702A2" w:rsidRPr="00280C4B">
        <w:rPr>
          <w:rFonts w:ascii="Arial" w:hAnsi="Arial" w:cs="Arial"/>
          <w:color w:val="111111"/>
        </w:rPr>
        <w:t xml:space="preserve">ffecting </w:t>
      </w:r>
      <w:proofErr w:type="spellStart"/>
      <w:r w:rsidRPr="00280C4B">
        <w:rPr>
          <w:rFonts w:ascii="Arial" w:hAnsi="Arial" w:cs="Arial"/>
          <w:color w:val="111111"/>
        </w:rPr>
        <w:t>behaviour</w:t>
      </w:r>
      <w:proofErr w:type="spellEnd"/>
    </w:p>
    <w:p w14:paraId="11E1A714" w14:textId="77777777" w:rsidR="00621D47" w:rsidRPr="00280C4B" w:rsidRDefault="00621D47" w:rsidP="009E22C7">
      <w:pPr>
        <w:numPr>
          <w:ilvl w:val="0"/>
          <w:numId w:val="14"/>
        </w:numPr>
        <w:spacing w:before="100" w:beforeAutospacing="1" w:after="100" w:afterAutospacing="1"/>
        <w:ind w:left="238" w:right="41" w:hanging="238"/>
        <w:rPr>
          <w:rFonts w:ascii="Arial" w:hAnsi="Arial" w:cs="Arial"/>
          <w:color w:val="111111"/>
        </w:rPr>
      </w:pPr>
      <w:r w:rsidRPr="00280C4B">
        <w:rPr>
          <w:rFonts w:ascii="Arial" w:hAnsi="Arial" w:cs="Arial"/>
          <w:color w:val="111111"/>
        </w:rPr>
        <w:t xml:space="preserve">Twitchy, nervous </w:t>
      </w:r>
      <w:proofErr w:type="spellStart"/>
      <w:r w:rsidRPr="00280C4B">
        <w:rPr>
          <w:rFonts w:ascii="Arial" w:hAnsi="Arial" w:cs="Arial"/>
          <w:color w:val="111111"/>
        </w:rPr>
        <w:t>behaviour</w:t>
      </w:r>
      <w:proofErr w:type="spellEnd"/>
    </w:p>
    <w:p w14:paraId="18D35DAB" w14:textId="77777777" w:rsidR="00621D47" w:rsidRDefault="00621D47" w:rsidP="009E22C7">
      <w:pPr>
        <w:numPr>
          <w:ilvl w:val="0"/>
          <w:numId w:val="14"/>
        </w:numPr>
        <w:spacing w:before="100" w:beforeAutospacing="1" w:after="100" w:afterAutospacing="1"/>
        <w:ind w:left="238" w:right="41" w:hanging="238"/>
        <w:rPr>
          <w:rFonts w:ascii="Arial" w:hAnsi="Arial" w:cs="Arial"/>
          <w:color w:val="111111"/>
        </w:rPr>
      </w:pPr>
      <w:r w:rsidRPr="00280C4B">
        <w:rPr>
          <w:rFonts w:ascii="Arial" w:hAnsi="Arial" w:cs="Arial"/>
          <w:color w:val="111111"/>
        </w:rPr>
        <w:t>Changes in attendance such as arriving later or taking more time off</w:t>
      </w:r>
    </w:p>
    <w:p w14:paraId="7FBD33D2" w14:textId="77777777" w:rsidR="003E77E9" w:rsidRPr="00280C4B" w:rsidRDefault="003E77E9" w:rsidP="009E22C7">
      <w:pPr>
        <w:numPr>
          <w:ilvl w:val="0"/>
          <w:numId w:val="14"/>
        </w:numPr>
        <w:spacing w:before="100" w:beforeAutospacing="1" w:after="100" w:afterAutospacing="1"/>
        <w:ind w:left="238" w:right="41" w:hanging="238"/>
        <w:rPr>
          <w:rFonts w:ascii="Arial" w:hAnsi="Arial" w:cs="Arial"/>
          <w:color w:val="111111"/>
        </w:rPr>
      </w:pPr>
      <w:r>
        <w:rPr>
          <w:rFonts w:ascii="Arial" w:hAnsi="Arial" w:cs="Arial"/>
          <w:color w:val="111111"/>
        </w:rPr>
        <w:t>Withdrawing or avoiding people</w:t>
      </w:r>
    </w:p>
    <w:p w14:paraId="187A032A" w14:textId="77777777" w:rsidR="00F314EC" w:rsidRDefault="00F314EC" w:rsidP="009E22C7">
      <w:pPr>
        <w:ind w:right="41"/>
        <w:rPr>
          <w:rFonts w:ascii="Arial" w:hAnsi="Arial"/>
        </w:rPr>
      </w:pPr>
      <w:r>
        <w:rPr>
          <w:rFonts w:ascii="Arial" w:hAnsi="Arial"/>
        </w:rPr>
        <w:t>When concerns are identified m</w:t>
      </w:r>
      <w:r w:rsidR="00AA5855">
        <w:rPr>
          <w:rFonts w:ascii="Arial" w:hAnsi="Arial"/>
        </w:rPr>
        <w:t xml:space="preserve">anagers need to listen to the member of staff, try to understand it is their perception which is important at this time. Avoid trying to repair everything immediately with what they think might work. Seek suggestions of solutions from their member of staff what they feel could work. </w:t>
      </w:r>
    </w:p>
    <w:p w14:paraId="1BD8301C" w14:textId="77777777" w:rsidR="00AA5855" w:rsidRDefault="00AA5855" w:rsidP="009E22C7">
      <w:pPr>
        <w:ind w:right="41"/>
        <w:rPr>
          <w:rFonts w:ascii="Arial" w:hAnsi="Arial"/>
        </w:rPr>
      </w:pPr>
    </w:p>
    <w:p w14:paraId="4FBA7172" w14:textId="77777777" w:rsidR="00621D47" w:rsidRPr="00280C4B" w:rsidRDefault="00621D47" w:rsidP="009E22C7">
      <w:pPr>
        <w:ind w:right="41"/>
        <w:rPr>
          <w:rFonts w:ascii="Arial" w:hAnsi="Arial"/>
        </w:rPr>
      </w:pPr>
      <w:r w:rsidRPr="00280C4B">
        <w:rPr>
          <w:rFonts w:ascii="Arial" w:hAnsi="Arial"/>
        </w:rPr>
        <w:t xml:space="preserve">Managers are not expected to take on the role of </w:t>
      </w:r>
      <w:proofErr w:type="gramStart"/>
      <w:r w:rsidRPr="00280C4B">
        <w:rPr>
          <w:rFonts w:ascii="Arial" w:hAnsi="Arial"/>
        </w:rPr>
        <w:t>counsellors however;</w:t>
      </w:r>
      <w:proofErr w:type="gramEnd"/>
      <w:r w:rsidRPr="00280C4B">
        <w:rPr>
          <w:rFonts w:ascii="Arial" w:hAnsi="Arial"/>
        </w:rPr>
        <w:t xml:space="preserve"> managers will be expected to use effective communication and core skills of</w:t>
      </w:r>
      <w:r w:rsidR="00A702A2">
        <w:rPr>
          <w:rFonts w:ascii="Arial" w:hAnsi="Arial"/>
        </w:rPr>
        <w:t xml:space="preserve"> </w:t>
      </w:r>
      <w:r w:rsidRPr="00280C4B">
        <w:rPr>
          <w:rFonts w:ascii="Arial" w:hAnsi="Arial"/>
        </w:rPr>
        <w:t>genuineness and empathy in their management of stress</w:t>
      </w:r>
      <w:r w:rsidR="004271AD">
        <w:rPr>
          <w:rFonts w:ascii="Arial" w:hAnsi="Arial"/>
        </w:rPr>
        <w:t xml:space="preserve"> and mental wellbeing</w:t>
      </w:r>
      <w:r w:rsidRPr="00280C4B">
        <w:rPr>
          <w:rFonts w:ascii="Arial" w:hAnsi="Arial"/>
        </w:rPr>
        <w:t xml:space="preserve"> issues.  </w:t>
      </w:r>
    </w:p>
    <w:p w14:paraId="3E9F02FF" w14:textId="77777777" w:rsidR="00621D47" w:rsidRPr="00280C4B" w:rsidRDefault="00621D47" w:rsidP="009E22C7">
      <w:pPr>
        <w:ind w:right="41"/>
        <w:rPr>
          <w:rFonts w:ascii="Arial" w:hAnsi="Arial"/>
        </w:rPr>
      </w:pPr>
    </w:p>
    <w:p w14:paraId="7542CFA5" w14:textId="77777777" w:rsidR="008E18CE" w:rsidRDefault="00621D47" w:rsidP="009E22C7">
      <w:pPr>
        <w:ind w:right="41"/>
        <w:rPr>
          <w:rFonts w:ascii="Arial" w:hAnsi="Arial"/>
        </w:rPr>
      </w:pPr>
      <w:r w:rsidRPr="00280C4B">
        <w:rPr>
          <w:rFonts w:ascii="Arial" w:hAnsi="Arial"/>
        </w:rPr>
        <w:lastRenderedPageBreak/>
        <w:t>Managers should</w:t>
      </w:r>
      <w:r w:rsidR="004271AD">
        <w:rPr>
          <w:rFonts w:ascii="Arial" w:hAnsi="Arial"/>
        </w:rPr>
        <w:t xml:space="preserve"> </w:t>
      </w:r>
      <w:r w:rsidR="00BD72B0">
        <w:rPr>
          <w:rFonts w:ascii="Arial" w:hAnsi="Arial"/>
        </w:rPr>
        <w:t xml:space="preserve">take a flexible approach and </w:t>
      </w:r>
      <w:r w:rsidR="009518CF">
        <w:rPr>
          <w:rFonts w:ascii="Arial" w:hAnsi="Arial"/>
        </w:rPr>
        <w:t xml:space="preserve">consider </w:t>
      </w:r>
      <w:proofErr w:type="gramStart"/>
      <w:r w:rsidR="00AA5855">
        <w:rPr>
          <w:rFonts w:ascii="Arial" w:hAnsi="Arial"/>
        </w:rPr>
        <w:t xml:space="preserve">any </w:t>
      </w:r>
      <w:r w:rsidR="009518CF">
        <w:rPr>
          <w:rFonts w:ascii="Arial" w:hAnsi="Arial"/>
        </w:rPr>
        <w:t xml:space="preserve"> </w:t>
      </w:r>
      <w:proofErr w:type="spellStart"/>
      <w:r w:rsidR="00F314EC">
        <w:rPr>
          <w:rFonts w:ascii="Arial" w:hAnsi="Arial"/>
        </w:rPr>
        <w:t>practicle</w:t>
      </w:r>
      <w:proofErr w:type="spellEnd"/>
      <w:proofErr w:type="gramEnd"/>
      <w:r w:rsidR="00F314EC">
        <w:rPr>
          <w:rFonts w:ascii="Arial" w:hAnsi="Arial"/>
        </w:rPr>
        <w:t xml:space="preserve"> </w:t>
      </w:r>
      <w:r w:rsidR="00BD72B0">
        <w:rPr>
          <w:rFonts w:ascii="Arial" w:hAnsi="Arial"/>
        </w:rPr>
        <w:t xml:space="preserve">adjustments </w:t>
      </w:r>
      <w:r w:rsidR="00AA5855">
        <w:rPr>
          <w:rFonts w:ascii="Arial" w:hAnsi="Arial"/>
        </w:rPr>
        <w:t xml:space="preserve">or </w:t>
      </w:r>
      <w:r w:rsidR="00BD72B0">
        <w:rPr>
          <w:rFonts w:ascii="Arial" w:hAnsi="Arial"/>
        </w:rPr>
        <w:t xml:space="preserve"> adaptations </w:t>
      </w:r>
      <w:r w:rsidR="00F314EC">
        <w:rPr>
          <w:rFonts w:ascii="Arial" w:hAnsi="Arial"/>
        </w:rPr>
        <w:t xml:space="preserve">which will </w:t>
      </w:r>
      <w:r w:rsidR="00BD72B0">
        <w:rPr>
          <w:rFonts w:ascii="Arial" w:hAnsi="Arial"/>
        </w:rPr>
        <w:t xml:space="preserve"> support employees</w:t>
      </w:r>
      <w:r w:rsidR="00F314EC">
        <w:rPr>
          <w:rFonts w:ascii="Arial" w:hAnsi="Arial"/>
        </w:rPr>
        <w:t xml:space="preserve"> to remain</w:t>
      </w:r>
      <w:r w:rsidR="00BD72B0">
        <w:rPr>
          <w:rFonts w:ascii="Arial" w:hAnsi="Arial"/>
        </w:rPr>
        <w:t xml:space="preserve"> in work or </w:t>
      </w:r>
      <w:r w:rsidR="00F314EC">
        <w:rPr>
          <w:rFonts w:ascii="Arial" w:hAnsi="Arial"/>
        </w:rPr>
        <w:t xml:space="preserve">to </w:t>
      </w:r>
      <w:r w:rsidR="00BD72B0">
        <w:rPr>
          <w:rFonts w:ascii="Arial" w:hAnsi="Arial"/>
        </w:rPr>
        <w:t>return to work.</w:t>
      </w:r>
    </w:p>
    <w:p w14:paraId="1F24D312" w14:textId="77777777" w:rsidR="00F314EC" w:rsidRDefault="00F314EC" w:rsidP="009E22C7">
      <w:pPr>
        <w:ind w:right="41"/>
        <w:rPr>
          <w:rFonts w:ascii="Arial" w:hAnsi="Arial"/>
        </w:rPr>
      </w:pPr>
    </w:p>
    <w:p w14:paraId="62C22331" w14:textId="77777777" w:rsidR="00F314EC" w:rsidRDefault="00F314EC" w:rsidP="009E22C7">
      <w:pPr>
        <w:ind w:right="41"/>
        <w:rPr>
          <w:rFonts w:ascii="Arial" w:hAnsi="Arial"/>
        </w:rPr>
      </w:pPr>
      <w:r>
        <w:rPr>
          <w:rFonts w:ascii="Arial" w:hAnsi="Arial"/>
        </w:rPr>
        <w:t xml:space="preserve">An informal wellbeing action plan should be co-produced with clear guidance, identifying what support is needed and when. How people will know that support is needed and regular reviews to establish effectiveness or need to change it. </w:t>
      </w:r>
    </w:p>
    <w:p w14:paraId="4CCCFDD8" w14:textId="77777777" w:rsidR="00F314EC" w:rsidRDefault="00F314EC" w:rsidP="009E22C7">
      <w:pPr>
        <w:ind w:right="41"/>
        <w:rPr>
          <w:rFonts w:ascii="Arial" w:hAnsi="Arial"/>
        </w:rPr>
      </w:pPr>
    </w:p>
    <w:p w14:paraId="6F3328A6" w14:textId="77777777" w:rsidR="00F314EC" w:rsidRDefault="00F314EC" w:rsidP="009E22C7">
      <w:pPr>
        <w:ind w:right="41"/>
        <w:rPr>
          <w:rFonts w:ascii="Arial" w:hAnsi="Arial"/>
        </w:rPr>
      </w:pPr>
      <w:r>
        <w:rPr>
          <w:rFonts w:ascii="Arial" w:hAnsi="Arial"/>
        </w:rPr>
        <w:t xml:space="preserve">If work related stress is </w:t>
      </w:r>
      <w:proofErr w:type="gramStart"/>
      <w:r>
        <w:rPr>
          <w:rFonts w:ascii="Arial" w:hAnsi="Arial"/>
        </w:rPr>
        <w:t>indicated</w:t>
      </w:r>
      <w:proofErr w:type="gramEnd"/>
      <w:r>
        <w:rPr>
          <w:rFonts w:ascii="Arial" w:hAnsi="Arial"/>
        </w:rPr>
        <w:t xml:space="preserve"> then completion of a stress HSE questionnaire should be advised and an action plan agreed to improve any areas not rated as green.</w:t>
      </w:r>
    </w:p>
    <w:p w14:paraId="18AB58B3" w14:textId="77777777" w:rsidR="0043777C" w:rsidRDefault="0043777C" w:rsidP="009E22C7">
      <w:pPr>
        <w:ind w:right="41"/>
        <w:rPr>
          <w:rFonts w:ascii="Arial" w:hAnsi="Arial"/>
        </w:rPr>
      </w:pPr>
    </w:p>
    <w:p w14:paraId="00769031" w14:textId="77777777" w:rsidR="00621D47" w:rsidRPr="00280C4B" w:rsidRDefault="00621D47" w:rsidP="009E22C7">
      <w:pPr>
        <w:ind w:right="41"/>
        <w:rPr>
          <w:rFonts w:ascii="Arial" w:hAnsi="Arial"/>
        </w:rPr>
      </w:pPr>
      <w:r w:rsidRPr="00280C4B">
        <w:rPr>
          <w:rFonts w:ascii="Arial" w:hAnsi="Arial"/>
        </w:rPr>
        <w:t>Manage</w:t>
      </w:r>
      <w:r w:rsidR="00A7758A">
        <w:rPr>
          <w:rFonts w:ascii="Arial" w:hAnsi="Arial"/>
        </w:rPr>
        <w:t>r</w:t>
      </w:r>
      <w:r w:rsidRPr="00280C4B">
        <w:rPr>
          <w:rFonts w:ascii="Arial" w:hAnsi="Arial"/>
        </w:rPr>
        <w:t xml:space="preserve">s should seek advice and/or support </w:t>
      </w:r>
      <w:r w:rsidR="006B298D">
        <w:rPr>
          <w:rFonts w:ascii="Arial" w:hAnsi="Arial"/>
        </w:rPr>
        <w:t xml:space="preserve">as early as possible </w:t>
      </w:r>
      <w:r w:rsidRPr="00280C4B">
        <w:rPr>
          <w:rFonts w:ascii="Arial" w:hAnsi="Arial"/>
        </w:rPr>
        <w:t xml:space="preserve">if they feel they need guidance on addressing </w:t>
      </w:r>
      <w:r w:rsidR="00BD72B0">
        <w:rPr>
          <w:rFonts w:ascii="Arial" w:hAnsi="Arial"/>
        </w:rPr>
        <w:t xml:space="preserve">mental health or </w:t>
      </w:r>
      <w:r w:rsidRPr="00280C4B">
        <w:rPr>
          <w:rFonts w:ascii="Arial" w:hAnsi="Arial"/>
        </w:rPr>
        <w:t xml:space="preserve">stress related issues. Advice </w:t>
      </w:r>
      <w:r w:rsidR="008E18CE">
        <w:rPr>
          <w:rFonts w:ascii="Arial" w:hAnsi="Arial"/>
        </w:rPr>
        <w:t>is available from</w:t>
      </w:r>
      <w:r w:rsidRPr="00280C4B">
        <w:rPr>
          <w:rFonts w:ascii="Arial" w:hAnsi="Arial"/>
        </w:rPr>
        <w:t xml:space="preserve"> the Human Resources department, Occupational Health and Wellbeing Service and the Health and Safety Manager.  </w:t>
      </w:r>
    </w:p>
    <w:p w14:paraId="5F864E03" w14:textId="77777777" w:rsidR="00621D47" w:rsidRPr="00280C4B" w:rsidRDefault="00621D47" w:rsidP="009E22C7">
      <w:pPr>
        <w:ind w:right="41"/>
        <w:rPr>
          <w:rFonts w:ascii="Arial" w:hAnsi="Arial"/>
        </w:rPr>
      </w:pPr>
    </w:p>
    <w:p w14:paraId="3E6BBB5B" w14:textId="77777777" w:rsidR="00621D47" w:rsidRPr="00280C4B" w:rsidRDefault="00621D47" w:rsidP="009E22C7">
      <w:pPr>
        <w:ind w:right="41"/>
        <w:rPr>
          <w:rFonts w:ascii="Arial" w:hAnsi="Arial"/>
          <w:color w:val="FF0000"/>
        </w:rPr>
      </w:pPr>
      <w:r w:rsidRPr="00280C4B">
        <w:rPr>
          <w:rFonts w:ascii="Arial" w:hAnsi="Arial"/>
        </w:rPr>
        <w:t>Managers should also be aware of all other relevant policies (</w:t>
      </w:r>
      <w:proofErr w:type="gramStart"/>
      <w:r w:rsidRPr="00280C4B">
        <w:rPr>
          <w:rFonts w:ascii="Arial" w:hAnsi="Arial"/>
        </w:rPr>
        <w:t>e.g.</w:t>
      </w:r>
      <w:proofErr w:type="gramEnd"/>
      <w:r w:rsidRPr="00280C4B">
        <w:rPr>
          <w:rFonts w:ascii="Arial" w:hAnsi="Arial"/>
        </w:rPr>
        <w:t xml:space="preserve"> Harassment and Bullying, Flexible Working, Sickness Absence Management Policy)</w:t>
      </w:r>
      <w:r w:rsidR="00BD72B0">
        <w:rPr>
          <w:rFonts w:ascii="Arial" w:hAnsi="Arial"/>
        </w:rPr>
        <w:t xml:space="preserve"> and guidelines available which suppor</w:t>
      </w:r>
      <w:r w:rsidR="00F162D2">
        <w:rPr>
          <w:rFonts w:ascii="Arial" w:hAnsi="Arial"/>
        </w:rPr>
        <w:t>t</w:t>
      </w:r>
      <w:r w:rsidR="00BD72B0">
        <w:rPr>
          <w:rFonts w:ascii="Arial" w:hAnsi="Arial"/>
        </w:rPr>
        <w:t xml:space="preserve"> this policy</w:t>
      </w:r>
      <w:r w:rsidRPr="00280C4B">
        <w:rPr>
          <w:rFonts w:ascii="Arial" w:hAnsi="Arial"/>
        </w:rPr>
        <w:t xml:space="preserve">.  Such awareness enables better planning and decision making Information on policies is widely available on the Trust’s intranet/internet </w:t>
      </w:r>
      <w:r w:rsidRPr="00621D47">
        <w:rPr>
          <w:rFonts w:ascii="Arial" w:hAnsi="Arial"/>
        </w:rPr>
        <w:t xml:space="preserve">and further links can be found via the Stress Management Pathway </w:t>
      </w:r>
      <w:hyperlink r:id="rId17" w:history="1">
        <w:r w:rsidR="00902F6C" w:rsidRPr="00902F6C">
          <w:rPr>
            <w:rStyle w:val="Hyperlink"/>
            <w:rFonts w:ascii="Arial" w:hAnsi="Arial"/>
          </w:rPr>
          <w:t>Home (sharepoint.com)</w:t>
        </w:r>
      </w:hyperlink>
    </w:p>
    <w:p w14:paraId="45FF7770" w14:textId="77777777" w:rsidR="00621D47" w:rsidRPr="00280C4B" w:rsidRDefault="00621D47" w:rsidP="009E22C7">
      <w:pPr>
        <w:ind w:right="41"/>
        <w:rPr>
          <w:rFonts w:ascii="Arial" w:hAnsi="Arial"/>
        </w:rPr>
      </w:pPr>
    </w:p>
    <w:p w14:paraId="7495D44F" w14:textId="77777777" w:rsidR="008B7E38" w:rsidRDefault="00621D47" w:rsidP="009E22C7">
      <w:pPr>
        <w:ind w:right="41"/>
        <w:rPr>
          <w:rFonts w:ascii="Arial" w:hAnsi="Arial"/>
          <w:b/>
        </w:rPr>
      </w:pPr>
      <w:r w:rsidRPr="00280C4B">
        <w:rPr>
          <w:rFonts w:ascii="Arial" w:hAnsi="Arial"/>
        </w:rPr>
        <w:t xml:space="preserve">Where a manager has concerns that a member of their staff appears to be showing signs of </w:t>
      </w:r>
      <w:r w:rsidR="00E909C0">
        <w:rPr>
          <w:rFonts w:ascii="Arial" w:hAnsi="Arial"/>
        </w:rPr>
        <w:t xml:space="preserve">mental ill health or </w:t>
      </w:r>
      <w:r w:rsidR="00F314EC">
        <w:rPr>
          <w:rFonts w:ascii="Arial" w:hAnsi="Arial"/>
        </w:rPr>
        <w:t xml:space="preserve">the early intervention wellbeing plan is not working to manage their </w:t>
      </w:r>
      <w:r w:rsidRPr="00280C4B">
        <w:rPr>
          <w:rFonts w:ascii="Arial" w:hAnsi="Arial"/>
        </w:rPr>
        <w:t xml:space="preserve">stress, they must </w:t>
      </w:r>
      <w:r w:rsidR="000E4775">
        <w:rPr>
          <w:rFonts w:ascii="Arial" w:hAnsi="Arial"/>
        </w:rPr>
        <w:t xml:space="preserve">take immediate action to deal with any concerns </w:t>
      </w:r>
      <w:r w:rsidR="00E909C0" w:rsidRPr="008B7E38">
        <w:rPr>
          <w:rFonts w:ascii="Arial" w:hAnsi="Arial"/>
          <w:bCs/>
        </w:rPr>
        <w:t xml:space="preserve">and </w:t>
      </w:r>
      <w:r w:rsidR="001D1D83" w:rsidRPr="008B7E38">
        <w:rPr>
          <w:rFonts w:ascii="Arial" w:hAnsi="Arial"/>
          <w:bCs/>
        </w:rPr>
        <w:t>access the latest</w:t>
      </w:r>
      <w:r w:rsidR="00E909C0" w:rsidRPr="008B7E38">
        <w:rPr>
          <w:rFonts w:ascii="Arial" w:hAnsi="Arial"/>
          <w:bCs/>
        </w:rPr>
        <w:t xml:space="preserve"> </w:t>
      </w:r>
      <w:r w:rsidR="008B7E38" w:rsidRPr="008B7E38">
        <w:rPr>
          <w:rFonts w:ascii="Arial" w:hAnsi="Arial"/>
          <w:bCs/>
        </w:rPr>
        <w:t xml:space="preserve">management </w:t>
      </w:r>
      <w:r w:rsidR="00E909C0" w:rsidRPr="008B7E38">
        <w:rPr>
          <w:rFonts w:ascii="Arial" w:hAnsi="Arial"/>
          <w:bCs/>
        </w:rPr>
        <w:t xml:space="preserve">guidance </w:t>
      </w:r>
      <w:r w:rsidR="008B7E38" w:rsidRPr="008B7E38">
        <w:rPr>
          <w:rFonts w:ascii="Arial" w:hAnsi="Arial"/>
          <w:bCs/>
        </w:rPr>
        <w:t>for staff mental health and wellbeing via the following link</w:t>
      </w:r>
      <w:r w:rsidR="008B7E38" w:rsidRPr="00F223E6">
        <w:rPr>
          <w:rFonts w:ascii="Arial" w:hAnsi="Arial" w:cs="Arial"/>
          <w:bCs/>
        </w:rPr>
        <w:t xml:space="preserve"> </w:t>
      </w:r>
      <w:hyperlink r:id="rId18" w:history="1">
        <w:r w:rsidR="00902F6C" w:rsidRPr="00F223E6">
          <w:rPr>
            <w:rStyle w:val="Hyperlink"/>
            <w:rFonts w:ascii="Arial" w:hAnsi="Arial" w:cs="Arial"/>
            <w:bCs/>
          </w:rPr>
          <w:t>Management guidance for staff mental health and wellbeing final.pdf (sharepoint.com)</w:t>
        </w:r>
      </w:hyperlink>
    </w:p>
    <w:p w14:paraId="32FEC59F" w14:textId="77777777" w:rsidR="000E4775" w:rsidRPr="008B7E38" w:rsidRDefault="00276600" w:rsidP="009E22C7">
      <w:pPr>
        <w:ind w:right="41"/>
        <w:rPr>
          <w:rFonts w:ascii="Arial" w:hAnsi="Arial"/>
          <w:b/>
        </w:rPr>
      </w:pPr>
      <w:r w:rsidRPr="00AA0FB6">
        <w:rPr>
          <w:rFonts w:ascii="Arial" w:hAnsi="Arial"/>
          <w:b/>
        </w:rPr>
        <w:t xml:space="preserve"> </w:t>
      </w:r>
    </w:p>
    <w:p w14:paraId="72F04664" w14:textId="77777777" w:rsidR="00621D47" w:rsidRPr="00280C4B" w:rsidRDefault="00276600" w:rsidP="009E22C7">
      <w:pPr>
        <w:ind w:right="41"/>
        <w:rPr>
          <w:rFonts w:ascii="Arial" w:hAnsi="Arial"/>
        </w:rPr>
      </w:pPr>
      <w:r>
        <w:rPr>
          <w:rFonts w:ascii="Arial" w:hAnsi="Arial"/>
        </w:rPr>
        <w:t>Managers should</w:t>
      </w:r>
      <w:r w:rsidR="00DD59BF">
        <w:rPr>
          <w:rFonts w:ascii="Arial" w:hAnsi="Arial"/>
        </w:rPr>
        <w:t xml:space="preserve"> </w:t>
      </w:r>
      <w:r w:rsidR="00B15706">
        <w:rPr>
          <w:rFonts w:ascii="Arial" w:hAnsi="Arial"/>
        </w:rPr>
        <w:t>discuss with the employee if a referral to Occupational Health would be beneficial.  When a referral is made,</w:t>
      </w:r>
      <w:r w:rsidR="00261220">
        <w:rPr>
          <w:rFonts w:ascii="Arial" w:hAnsi="Arial"/>
        </w:rPr>
        <w:t xml:space="preserve"> O</w:t>
      </w:r>
      <w:r w:rsidR="00DD59BF">
        <w:rPr>
          <w:rFonts w:ascii="Arial" w:hAnsi="Arial"/>
        </w:rPr>
        <w:t>ccupational Health will undertake</w:t>
      </w:r>
      <w:r w:rsidR="0006783F">
        <w:rPr>
          <w:rFonts w:ascii="Arial" w:hAnsi="Arial"/>
        </w:rPr>
        <w:t xml:space="preserve"> </w:t>
      </w:r>
      <w:r w:rsidR="006616C5">
        <w:rPr>
          <w:rFonts w:ascii="Arial" w:hAnsi="Arial"/>
        </w:rPr>
        <w:t xml:space="preserve">either a </w:t>
      </w:r>
      <w:proofErr w:type="gramStart"/>
      <w:r w:rsidR="0006783F">
        <w:rPr>
          <w:rFonts w:ascii="Arial" w:hAnsi="Arial"/>
        </w:rPr>
        <w:t>fast track</w:t>
      </w:r>
      <w:proofErr w:type="gramEnd"/>
      <w:r w:rsidR="0006783F">
        <w:rPr>
          <w:rFonts w:ascii="Arial" w:hAnsi="Arial"/>
        </w:rPr>
        <w:t xml:space="preserve"> </w:t>
      </w:r>
      <w:r w:rsidR="006616C5">
        <w:rPr>
          <w:rFonts w:ascii="Arial" w:hAnsi="Arial"/>
        </w:rPr>
        <w:t xml:space="preserve">appointment for work related stress with the H&amp;WB practitioner </w:t>
      </w:r>
      <w:r w:rsidR="00444F0F">
        <w:rPr>
          <w:rFonts w:ascii="Arial" w:hAnsi="Arial"/>
        </w:rPr>
        <w:t>or an appropriate OH clinician for mental ill health</w:t>
      </w:r>
      <w:r w:rsidR="00261220">
        <w:rPr>
          <w:rFonts w:ascii="Arial" w:hAnsi="Arial"/>
        </w:rPr>
        <w:t xml:space="preserve">. </w:t>
      </w:r>
    </w:p>
    <w:p w14:paraId="06C95E2C" w14:textId="77777777" w:rsidR="00621D47" w:rsidRPr="00280C4B" w:rsidRDefault="00621D47" w:rsidP="009E22C7">
      <w:pPr>
        <w:ind w:right="41"/>
        <w:rPr>
          <w:rFonts w:ascii="Arial" w:hAnsi="Arial"/>
          <w:b/>
          <w:i/>
        </w:rPr>
      </w:pPr>
    </w:p>
    <w:p w14:paraId="762E6A90" w14:textId="77777777" w:rsidR="00621D47" w:rsidRPr="00280C4B" w:rsidRDefault="00621D47" w:rsidP="009E22C7">
      <w:pPr>
        <w:ind w:right="41"/>
        <w:rPr>
          <w:rFonts w:ascii="Arial" w:hAnsi="Arial"/>
        </w:rPr>
      </w:pPr>
      <w:r w:rsidRPr="00280C4B">
        <w:rPr>
          <w:rFonts w:ascii="Arial" w:hAnsi="Arial"/>
        </w:rPr>
        <w:t xml:space="preserve">Managers should seek support from Occupational Health and Wellbeing </w:t>
      </w:r>
      <w:r w:rsidR="00702FB3">
        <w:rPr>
          <w:rFonts w:ascii="Arial" w:hAnsi="Arial"/>
        </w:rPr>
        <w:t xml:space="preserve">as early as possible </w:t>
      </w:r>
      <w:r w:rsidRPr="00280C4B">
        <w:rPr>
          <w:rFonts w:ascii="Arial" w:hAnsi="Arial"/>
        </w:rPr>
        <w:t>if in any doubt about what to do about a</w:t>
      </w:r>
      <w:r w:rsidR="00E909C0">
        <w:rPr>
          <w:rFonts w:ascii="Arial" w:hAnsi="Arial"/>
        </w:rPr>
        <w:t xml:space="preserve"> mental health or</w:t>
      </w:r>
      <w:r w:rsidRPr="00280C4B">
        <w:rPr>
          <w:rFonts w:ascii="Arial" w:hAnsi="Arial"/>
        </w:rPr>
        <w:t xml:space="preserve"> stress-related issue.  </w:t>
      </w:r>
    </w:p>
    <w:p w14:paraId="6DBB196F" w14:textId="77777777" w:rsidR="008E18CE" w:rsidRDefault="008E18CE" w:rsidP="009E22C7">
      <w:pPr>
        <w:ind w:right="41"/>
        <w:rPr>
          <w:rFonts w:ascii="Arial" w:hAnsi="Arial"/>
        </w:rPr>
      </w:pPr>
    </w:p>
    <w:p w14:paraId="3DCBB2BB" w14:textId="77777777" w:rsidR="00621D47" w:rsidRPr="00280C4B" w:rsidRDefault="00621D47" w:rsidP="009E22C7">
      <w:pPr>
        <w:ind w:right="41"/>
        <w:rPr>
          <w:rFonts w:ascii="Arial" w:hAnsi="Arial"/>
        </w:rPr>
      </w:pPr>
      <w:r w:rsidRPr="00280C4B">
        <w:rPr>
          <w:rFonts w:ascii="Arial" w:hAnsi="Arial"/>
        </w:rPr>
        <w:t xml:space="preserve">The management of </w:t>
      </w:r>
      <w:r w:rsidR="00AB6227">
        <w:rPr>
          <w:rFonts w:ascii="Arial" w:hAnsi="Arial"/>
        </w:rPr>
        <w:t>mental wellbeing</w:t>
      </w:r>
      <w:r w:rsidR="008E18CE">
        <w:rPr>
          <w:rFonts w:ascii="Arial" w:hAnsi="Arial"/>
        </w:rPr>
        <w:t xml:space="preserve"> and/or </w:t>
      </w:r>
      <w:r w:rsidRPr="00280C4B">
        <w:rPr>
          <w:rFonts w:ascii="Arial" w:hAnsi="Arial"/>
        </w:rPr>
        <w:t>stress and the effectiveness of interventions and approaches should form part of ongoing managerial supervision and be discussed at line management meetings</w:t>
      </w:r>
      <w:r w:rsidR="00061FDC">
        <w:rPr>
          <w:rFonts w:ascii="Arial" w:hAnsi="Arial"/>
        </w:rPr>
        <w:t xml:space="preserve"> and during appraisal</w:t>
      </w:r>
      <w:r w:rsidRPr="00280C4B">
        <w:rPr>
          <w:rFonts w:ascii="Arial" w:hAnsi="Arial"/>
        </w:rPr>
        <w:t>.</w:t>
      </w:r>
    </w:p>
    <w:p w14:paraId="4A949011" w14:textId="77777777" w:rsidR="00621D47" w:rsidRPr="00280C4B" w:rsidRDefault="00621D47" w:rsidP="009E22C7">
      <w:pPr>
        <w:ind w:right="41"/>
        <w:rPr>
          <w:rFonts w:ascii="Arial" w:hAnsi="Arial"/>
        </w:rPr>
      </w:pPr>
    </w:p>
    <w:p w14:paraId="4067B7BD" w14:textId="77777777" w:rsidR="00621D47" w:rsidRPr="00621D47" w:rsidRDefault="00621D47" w:rsidP="009E22C7">
      <w:pPr>
        <w:ind w:right="41"/>
        <w:rPr>
          <w:rFonts w:ascii="Arial" w:hAnsi="Arial"/>
        </w:rPr>
      </w:pPr>
      <w:r w:rsidRPr="00621D47">
        <w:rPr>
          <w:rFonts w:ascii="Arial" w:hAnsi="Arial"/>
        </w:rPr>
        <w:t>If work-related stress is identified across a team, the HSE approach still applies and guidance is available in the HSE Manual available from the HSE website</w:t>
      </w:r>
      <w:r w:rsidR="003B71B3">
        <w:rPr>
          <w:rFonts w:ascii="Arial" w:hAnsi="Arial"/>
        </w:rPr>
        <w:t>;</w:t>
      </w:r>
      <w:r w:rsidRPr="00621D47">
        <w:rPr>
          <w:rFonts w:ascii="Arial" w:hAnsi="Arial"/>
        </w:rPr>
        <w:t xml:space="preserve"> </w:t>
      </w:r>
      <w:hyperlink r:id="rId19" w:history="1">
        <w:r w:rsidR="003B71B3" w:rsidRPr="00C50D8A">
          <w:rPr>
            <w:rStyle w:val="Hyperlink"/>
            <w:rFonts w:ascii="Arial" w:hAnsi="Arial"/>
          </w:rPr>
          <w:t>https://www.hse.gov.uk/stress/standards/index.htm</w:t>
        </w:r>
      </w:hyperlink>
      <w:r w:rsidR="003B71B3">
        <w:rPr>
          <w:rFonts w:ascii="Arial" w:hAnsi="Arial"/>
        </w:rPr>
        <w:t xml:space="preserve"> </w:t>
      </w:r>
      <w:r w:rsidRPr="00621D47">
        <w:rPr>
          <w:rFonts w:ascii="Arial" w:hAnsi="Arial"/>
        </w:rPr>
        <w:t>when conducting the process within a group.</w:t>
      </w:r>
      <w:r w:rsidR="00261220">
        <w:rPr>
          <w:rFonts w:ascii="Arial" w:hAnsi="Arial"/>
        </w:rPr>
        <w:t xml:space="preserve"> Further advice / guidance </w:t>
      </w:r>
      <w:r w:rsidR="00061FDC">
        <w:rPr>
          <w:rFonts w:ascii="Arial" w:hAnsi="Arial"/>
        </w:rPr>
        <w:t xml:space="preserve">and support </w:t>
      </w:r>
      <w:r w:rsidR="00261220">
        <w:rPr>
          <w:rFonts w:ascii="Arial" w:hAnsi="Arial"/>
        </w:rPr>
        <w:t>can be sought via Occupational Health &amp; Wellbeing Service</w:t>
      </w:r>
      <w:r w:rsidR="003B71B3">
        <w:rPr>
          <w:rFonts w:ascii="Arial" w:hAnsi="Arial"/>
        </w:rPr>
        <w:t>.</w:t>
      </w:r>
    </w:p>
    <w:p w14:paraId="6600A626" w14:textId="77777777" w:rsidR="00A53504" w:rsidRDefault="00A53504" w:rsidP="009E22C7">
      <w:pPr>
        <w:ind w:right="41"/>
        <w:rPr>
          <w:rFonts w:ascii="Arial" w:hAnsi="Arial"/>
          <w:color w:val="FF0000"/>
        </w:rPr>
      </w:pPr>
    </w:p>
    <w:p w14:paraId="41F2ED80" w14:textId="77777777" w:rsidR="00311BE1" w:rsidRDefault="00311BE1" w:rsidP="009E22C7">
      <w:pPr>
        <w:ind w:right="41"/>
        <w:rPr>
          <w:rFonts w:ascii="Arial" w:hAnsi="Arial"/>
          <w:color w:val="FF0000"/>
        </w:rPr>
      </w:pPr>
    </w:p>
    <w:p w14:paraId="1F8E1E58" w14:textId="77777777" w:rsidR="00311BE1" w:rsidRDefault="00311BE1" w:rsidP="009E22C7">
      <w:pPr>
        <w:ind w:right="41"/>
        <w:rPr>
          <w:rFonts w:ascii="Arial" w:hAnsi="Arial"/>
          <w:color w:val="FF0000"/>
        </w:rPr>
      </w:pPr>
    </w:p>
    <w:p w14:paraId="2A2EDD74" w14:textId="77777777" w:rsidR="00311BE1" w:rsidRPr="00280C4B" w:rsidRDefault="00311BE1" w:rsidP="009E22C7">
      <w:pPr>
        <w:ind w:right="41"/>
        <w:rPr>
          <w:rFonts w:ascii="Arial" w:hAnsi="Arial"/>
          <w:color w:val="FF0000"/>
        </w:rPr>
      </w:pPr>
    </w:p>
    <w:p w14:paraId="62F2698E" w14:textId="77777777" w:rsidR="00621D47" w:rsidRPr="00280C4B" w:rsidRDefault="00A53504" w:rsidP="009E22C7">
      <w:pPr>
        <w:ind w:right="41"/>
        <w:rPr>
          <w:rFonts w:ascii="Arial" w:hAnsi="Arial"/>
          <w:b/>
        </w:rPr>
      </w:pPr>
      <w:r>
        <w:rPr>
          <w:rFonts w:ascii="Arial" w:hAnsi="Arial"/>
          <w:b/>
        </w:rPr>
        <w:lastRenderedPageBreak/>
        <w:t>6</w:t>
      </w:r>
      <w:r w:rsidR="00621D47" w:rsidRPr="00280C4B">
        <w:rPr>
          <w:rFonts w:ascii="Arial" w:hAnsi="Arial"/>
          <w:b/>
        </w:rPr>
        <w:t>.</w:t>
      </w:r>
      <w:r w:rsidR="00D54F66">
        <w:rPr>
          <w:rFonts w:ascii="Arial" w:hAnsi="Arial"/>
          <w:b/>
        </w:rPr>
        <w:t>4</w:t>
      </w:r>
      <w:r w:rsidR="00621D47" w:rsidRPr="00280C4B">
        <w:rPr>
          <w:rFonts w:ascii="Arial" w:hAnsi="Arial"/>
          <w:b/>
        </w:rPr>
        <w:tab/>
        <w:t>Employee’s Responsibilities</w:t>
      </w:r>
    </w:p>
    <w:p w14:paraId="08C85231" w14:textId="77777777" w:rsidR="00621D47" w:rsidRPr="00280C4B" w:rsidRDefault="00621D47" w:rsidP="009E22C7">
      <w:pPr>
        <w:ind w:right="41"/>
        <w:rPr>
          <w:rFonts w:ascii="Arial" w:hAnsi="Arial"/>
          <w:b/>
          <w:color w:val="FF0000"/>
        </w:rPr>
      </w:pPr>
    </w:p>
    <w:p w14:paraId="0805E0F8" w14:textId="77777777" w:rsidR="00F4102C" w:rsidRDefault="00412E44" w:rsidP="009E22C7">
      <w:pPr>
        <w:ind w:right="41"/>
        <w:rPr>
          <w:rFonts w:ascii="Arial" w:hAnsi="Arial"/>
        </w:rPr>
      </w:pPr>
      <w:r>
        <w:rPr>
          <w:rFonts w:ascii="Arial" w:hAnsi="Arial"/>
        </w:rPr>
        <w:t xml:space="preserve">The Trust </w:t>
      </w:r>
      <w:proofErr w:type="spellStart"/>
      <w:r>
        <w:rPr>
          <w:rFonts w:ascii="Arial" w:hAnsi="Arial"/>
        </w:rPr>
        <w:t>recognises</w:t>
      </w:r>
      <w:proofErr w:type="spellEnd"/>
      <w:r>
        <w:rPr>
          <w:rFonts w:ascii="Arial" w:hAnsi="Arial"/>
        </w:rPr>
        <w:t xml:space="preserve"> that an</w:t>
      </w:r>
      <w:r w:rsidR="00621D47" w:rsidRPr="00280C4B">
        <w:rPr>
          <w:rFonts w:ascii="Arial" w:hAnsi="Arial"/>
        </w:rPr>
        <w:t>ybody at any time may experience</w:t>
      </w:r>
      <w:r w:rsidR="00B11851">
        <w:rPr>
          <w:rFonts w:ascii="Arial" w:hAnsi="Arial"/>
        </w:rPr>
        <w:t xml:space="preserve"> mental ill health or</w:t>
      </w:r>
      <w:r w:rsidR="00621D47" w:rsidRPr="00280C4B">
        <w:rPr>
          <w:rFonts w:ascii="Arial" w:hAnsi="Arial"/>
        </w:rPr>
        <w:t xml:space="preserve"> stress for a variety of reasons.  Sometimes people have previously coped effectively with challenges however excessive pressure for example, where </w:t>
      </w:r>
      <w:proofErr w:type="gramStart"/>
      <w:r w:rsidR="00621D47" w:rsidRPr="00280C4B">
        <w:rPr>
          <w:rFonts w:ascii="Arial" w:hAnsi="Arial"/>
        </w:rPr>
        <w:t>a number of</w:t>
      </w:r>
      <w:proofErr w:type="gramEnd"/>
      <w:r w:rsidR="00621D47" w:rsidRPr="00280C4B">
        <w:rPr>
          <w:rFonts w:ascii="Arial" w:hAnsi="Arial"/>
        </w:rPr>
        <w:t xml:space="preserve"> issues arise at both home and work may result in </w:t>
      </w:r>
      <w:r>
        <w:rPr>
          <w:rFonts w:ascii="Arial" w:hAnsi="Arial"/>
        </w:rPr>
        <w:t xml:space="preserve">experiencing the negative symptoms of </w:t>
      </w:r>
      <w:r w:rsidR="00621D47" w:rsidRPr="00280C4B">
        <w:rPr>
          <w:rFonts w:ascii="Arial" w:hAnsi="Arial"/>
        </w:rPr>
        <w:t xml:space="preserve">stress.  Employees should seek support </w:t>
      </w:r>
      <w:r w:rsidR="006B298D">
        <w:rPr>
          <w:rFonts w:ascii="Arial" w:hAnsi="Arial"/>
        </w:rPr>
        <w:t xml:space="preserve">as early as possible </w:t>
      </w:r>
      <w:r w:rsidR="00621D47" w:rsidRPr="00280C4B">
        <w:rPr>
          <w:rFonts w:ascii="Arial" w:hAnsi="Arial"/>
        </w:rPr>
        <w:t>if they are experiencing</w:t>
      </w:r>
      <w:r w:rsidR="00E909C0">
        <w:rPr>
          <w:rFonts w:ascii="Arial" w:hAnsi="Arial"/>
        </w:rPr>
        <w:t xml:space="preserve"> m</w:t>
      </w:r>
      <w:r w:rsidR="00444F0F">
        <w:rPr>
          <w:rFonts w:ascii="Arial" w:hAnsi="Arial"/>
        </w:rPr>
        <w:t>e</w:t>
      </w:r>
      <w:r w:rsidR="00E909C0">
        <w:rPr>
          <w:rFonts w:ascii="Arial" w:hAnsi="Arial"/>
        </w:rPr>
        <w:t>ntal health or</w:t>
      </w:r>
      <w:r w:rsidR="00621D47" w:rsidRPr="00280C4B">
        <w:rPr>
          <w:rFonts w:ascii="Arial" w:hAnsi="Arial"/>
        </w:rPr>
        <w:t xml:space="preserve"> stress</w:t>
      </w:r>
      <w:r w:rsidR="00E909C0">
        <w:rPr>
          <w:rFonts w:ascii="Arial" w:hAnsi="Arial"/>
        </w:rPr>
        <w:t xml:space="preserve"> related issues.</w:t>
      </w:r>
      <w:r w:rsidR="00621D47" w:rsidRPr="00280C4B">
        <w:rPr>
          <w:rFonts w:ascii="Arial" w:hAnsi="Arial"/>
        </w:rPr>
        <w:t xml:space="preserve"> </w:t>
      </w:r>
    </w:p>
    <w:p w14:paraId="6494424A" w14:textId="77777777" w:rsidR="00BC1096" w:rsidRDefault="00BC1096" w:rsidP="009E22C7">
      <w:pPr>
        <w:ind w:right="41"/>
        <w:rPr>
          <w:rFonts w:ascii="Arial" w:hAnsi="Arial"/>
        </w:rPr>
      </w:pPr>
    </w:p>
    <w:p w14:paraId="26BFF391" w14:textId="77777777" w:rsidR="00621D47" w:rsidRDefault="00621D47" w:rsidP="009E22C7">
      <w:pPr>
        <w:ind w:right="41"/>
        <w:rPr>
          <w:rFonts w:ascii="Arial" w:hAnsi="Arial"/>
        </w:rPr>
      </w:pPr>
      <w:r w:rsidRPr="00280C4B">
        <w:rPr>
          <w:rFonts w:ascii="Arial" w:hAnsi="Arial"/>
        </w:rPr>
        <w:t xml:space="preserve">Employees should approach their manager for support in the first instance and are strongly encouraged to do so, but can approach Human Resources, the Staff Counselling </w:t>
      </w:r>
      <w:r w:rsidRPr="00621D47">
        <w:rPr>
          <w:rFonts w:ascii="Arial" w:hAnsi="Arial"/>
        </w:rPr>
        <w:t>and Therapy service, their Trade Union or Occupational Health and Wellbeing directly if, for whatever reason, they feel they cannot approach their manager</w:t>
      </w:r>
      <w:r w:rsidR="00395678">
        <w:rPr>
          <w:rFonts w:ascii="Arial" w:hAnsi="Arial"/>
        </w:rPr>
        <w:t>.</w:t>
      </w:r>
    </w:p>
    <w:p w14:paraId="2CEFBD9F" w14:textId="77777777" w:rsidR="00395678" w:rsidRPr="00280C4B" w:rsidRDefault="00395678" w:rsidP="009E22C7">
      <w:pPr>
        <w:ind w:right="41"/>
        <w:rPr>
          <w:rFonts w:ascii="Arial" w:hAnsi="Arial"/>
        </w:rPr>
      </w:pPr>
    </w:p>
    <w:p w14:paraId="044A3C3B" w14:textId="77777777" w:rsidR="00621D47" w:rsidRPr="00280C4B" w:rsidRDefault="00621D47" w:rsidP="009E22C7">
      <w:pPr>
        <w:ind w:right="41"/>
        <w:rPr>
          <w:rFonts w:ascii="Arial" w:hAnsi="Arial"/>
        </w:rPr>
      </w:pPr>
      <w:r w:rsidRPr="00280C4B">
        <w:rPr>
          <w:rFonts w:ascii="Arial" w:hAnsi="Arial"/>
        </w:rPr>
        <w:t>Evidence suggests that it can be therapeutic and beneficial for long term wellbeing to avoid absence due to work related stress and remain in work with appropriate organisational support</w:t>
      </w:r>
      <w:r w:rsidR="00444F0F">
        <w:rPr>
          <w:rFonts w:ascii="Arial" w:hAnsi="Arial"/>
        </w:rPr>
        <w:t xml:space="preserve"> and adjustments</w:t>
      </w:r>
      <w:r w:rsidRPr="00280C4B">
        <w:rPr>
          <w:rFonts w:ascii="Arial" w:hAnsi="Arial"/>
        </w:rPr>
        <w:t xml:space="preserve">.  Avoidance of addressing stressors in the workplace by being absent from work may not aid resolution and may cause further stress. </w:t>
      </w:r>
    </w:p>
    <w:p w14:paraId="2EF55124" w14:textId="77777777" w:rsidR="00621D47" w:rsidRPr="00280C4B" w:rsidRDefault="00052015" w:rsidP="009E22C7">
      <w:pPr>
        <w:ind w:right="41"/>
        <w:rPr>
          <w:rFonts w:ascii="Arial" w:hAnsi="Arial"/>
        </w:rPr>
      </w:pPr>
      <w:hyperlink r:id="rId20" w:history="1">
        <w:r w:rsidR="00621D47" w:rsidRPr="00280C4B">
          <w:rPr>
            <w:rFonts w:ascii="Arial" w:hAnsi="Arial"/>
            <w:b/>
            <w:i/>
            <w:color w:val="0000FF"/>
            <w:u w:val="single"/>
          </w:rPr>
          <w:t>http://www.dwp.gov.uk/docs/hwwb-working-for-a-healthier-tomorrow.pdf</w:t>
        </w:r>
      </w:hyperlink>
      <w:r w:rsidR="002340D7">
        <w:rPr>
          <w:rFonts w:ascii="Arial" w:hAnsi="Arial"/>
          <w:b/>
          <w:i/>
          <w:color w:val="0000FF"/>
          <w:u w:val="single"/>
        </w:rPr>
        <w:t xml:space="preserve"> </w:t>
      </w:r>
    </w:p>
    <w:p w14:paraId="1436A447" w14:textId="77777777" w:rsidR="00621D47" w:rsidRDefault="00621D47" w:rsidP="009E22C7">
      <w:pPr>
        <w:ind w:right="41"/>
        <w:rPr>
          <w:rFonts w:ascii="Arial" w:hAnsi="Arial"/>
        </w:rPr>
      </w:pPr>
    </w:p>
    <w:p w14:paraId="0F48F53D" w14:textId="77777777" w:rsidR="00BC1096" w:rsidRPr="00BC1096" w:rsidRDefault="00BC1096" w:rsidP="00BC1096">
      <w:pPr>
        <w:ind w:right="41"/>
        <w:rPr>
          <w:rFonts w:ascii="Arial" w:hAnsi="Arial"/>
        </w:rPr>
      </w:pPr>
      <w:r w:rsidRPr="00BC1096">
        <w:rPr>
          <w:rFonts w:ascii="Arial" w:hAnsi="Arial"/>
        </w:rPr>
        <w:t xml:space="preserve">All staff are encouraged to access any support available to them to maintain and improve their wellbeing. </w:t>
      </w:r>
    </w:p>
    <w:p w14:paraId="7CF4D689" w14:textId="77777777" w:rsidR="00BC1096" w:rsidRPr="00BC1096" w:rsidRDefault="00BC1096" w:rsidP="00BC1096">
      <w:pPr>
        <w:ind w:right="41"/>
        <w:rPr>
          <w:rFonts w:ascii="Arial" w:hAnsi="Arial"/>
        </w:rPr>
      </w:pPr>
    </w:p>
    <w:p w14:paraId="57D73A82" w14:textId="77777777" w:rsidR="0043777C" w:rsidRDefault="00BC1096" w:rsidP="00BC1096">
      <w:pPr>
        <w:ind w:right="41"/>
        <w:rPr>
          <w:rFonts w:ascii="Arial" w:hAnsi="Arial"/>
        </w:rPr>
      </w:pPr>
      <w:r w:rsidRPr="00BC1096">
        <w:rPr>
          <w:rFonts w:ascii="Arial" w:hAnsi="Arial"/>
        </w:rPr>
        <w:t>The Trust provides a range of services and support for staff experiencing mental ill health, work and/or personal stress.  Information is available under the Wellbeing section on the Trust’s Intranet site</w:t>
      </w:r>
      <w:r w:rsidR="00902F6C">
        <w:rPr>
          <w:rFonts w:ascii="Arial" w:hAnsi="Arial"/>
        </w:rPr>
        <w:t xml:space="preserve"> </w:t>
      </w:r>
      <w:r w:rsidRPr="00BC1096">
        <w:rPr>
          <w:rFonts w:ascii="Arial" w:hAnsi="Arial"/>
        </w:rPr>
        <w:t xml:space="preserve"> </w:t>
      </w:r>
      <w:hyperlink r:id="rId21" w:history="1">
        <w:r w:rsidR="00902F6C" w:rsidRPr="00902F6C">
          <w:rPr>
            <w:rStyle w:val="Hyperlink"/>
            <w:rFonts w:ascii="Arial" w:hAnsi="Arial"/>
          </w:rPr>
          <w:t>Staff health and wellbeing (sharepoint.com)</w:t>
        </w:r>
      </w:hyperlink>
      <w:r w:rsidRPr="00BC1096">
        <w:rPr>
          <w:rFonts w:ascii="Arial" w:hAnsi="Arial"/>
        </w:rPr>
        <w:t xml:space="preserve"> </w:t>
      </w:r>
    </w:p>
    <w:p w14:paraId="76EC6710" w14:textId="77777777" w:rsidR="0043777C" w:rsidRDefault="0043777C" w:rsidP="00BC1096">
      <w:pPr>
        <w:ind w:right="41"/>
        <w:rPr>
          <w:rFonts w:ascii="Arial" w:hAnsi="Arial"/>
        </w:rPr>
      </w:pPr>
    </w:p>
    <w:p w14:paraId="663AC8D8" w14:textId="77777777" w:rsidR="00621D47" w:rsidRPr="00280C4B" w:rsidRDefault="00A53504" w:rsidP="009E22C7">
      <w:pPr>
        <w:ind w:right="41"/>
        <w:rPr>
          <w:rFonts w:ascii="Arial" w:hAnsi="Arial"/>
          <w:b/>
        </w:rPr>
      </w:pPr>
      <w:r>
        <w:rPr>
          <w:rFonts w:ascii="Arial" w:hAnsi="Arial"/>
          <w:b/>
          <w:szCs w:val="20"/>
        </w:rPr>
        <w:t>6</w:t>
      </w:r>
      <w:r w:rsidR="00621D47" w:rsidRPr="00280C4B">
        <w:rPr>
          <w:rFonts w:ascii="Arial" w:hAnsi="Arial"/>
          <w:b/>
          <w:szCs w:val="20"/>
        </w:rPr>
        <w:t>.</w:t>
      </w:r>
      <w:r w:rsidR="00D54F66">
        <w:rPr>
          <w:rFonts w:ascii="Arial" w:hAnsi="Arial"/>
          <w:b/>
          <w:szCs w:val="20"/>
        </w:rPr>
        <w:t>5</w:t>
      </w:r>
      <w:r w:rsidR="00621D47" w:rsidRPr="00280C4B">
        <w:rPr>
          <w:rFonts w:ascii="Arial" w:hAnsi="Arial"/>
          <w:b/>
          <w:szCs w:val="20"/>
        </w:rPr>
        <w:tab/>
        <w:t>Role of Occupational Health &amp; Wellbeing</w:t>
      </w:r>
      <w:r w:rsidR="004956F9">
        <w:rPr>
          <w:rFonts w:ascii="Arial" w:hAnsi="Arial"/>
          <w:b/>
          <w:szCs w:val="20"/>
        </w:rPr>
        <w:t xml:space="preserve"> </w:t>
      </w:r>
    </w:p>
    <w:p w14:paraId="7838065E" w14:textId="77777777" w:rsidR="0006783F" w:rsidRDefault="0006783F" w:rsidP="009E22C7">
      <w:pPr>
        <w:ind w:right="41"/>
        <w:rPr>
          <w:rFonts w:ascii="Arial" w:hAnsi="Arial"/>
        </w:rPr>
      </w:pPr>
    </w:p>
    <w:p w14:paraId="185946AD" w14:textId="77777777" w:rsidR="00621D47" w:rsidRPr="00280C4B" w:rsidRDefault="00621D47" w:rsidP="009E22C7">
      <w:pPr>
        <w:ind w:right="41"/>
        <w:rPr>
          <w:rFonts w:ascii="Arial" w:hAnsi="Arial"/>
        </w:rPr>
      </w:pPr>
      <w:r w:rsidRPr="00280C4B">
        <w:rPr>
          <w:rFonts w:ascii="Arial" w:hAnsi="Arial"/>
        </w:rPr>
        <w:t>Occupational Health &amp; Wellbeing are an independent, impartial, confidential service.  They appreciate that individuals suffering stress may in the short term, be distressed however remaining at work and working towards resolution of identified stressors is strongly advised.  This may include</w:t>
      </w:r>
      <w:r w:rsidR="00B15706">
        <w:rPr>
          <w:rFonts w:ascii="Arial" w:hAnsi="Arial"/>
        </w:rPr>
        <w:t xml:space="preserve"> a range of options </w:t>
      </w:r>
    </w:p>
    <w:p w14:paraId="33F91E82" w14:textId="77777777" w:rsidR="00621D47" w:rsidRPr="00280C4B" w:rsidRDefault="00621D47" w:rsidP="009E22C7">
      <w:pPr>
        <w:ind w:right="41"/>
        <w:rPr>
          <w:rFonts w:ascii="Arial" w:hAnsi="Arial"/>
        </w:rPr>
      </w:pPr>
    </w:p>
    <w:p w14:paraId="77143BE3" w14:textId="77777777" w:rsidR="00B04B59" w:rsidRPr="00B04B59" w:rsidRDefault="00B04B59" w:rsidP="00B04B59">
      <w:pPr>
        <w:ind w:right="41"/>
        <w:rPr>
          <w:rFonts w:ascii="Arial" w:hAnsi="Arial"/>
        </w:rPr>
      </w:pPr>
      <w:r w:rsidRPr="00B04B59">
        <w:rPr>
          <w:rFonts w:ascii="Arial" w:hAnsi="Arial"/>
        </w:rPr>
        <w:t xml:space="preserve">Occupational Health &amp; Wellbeing Service encourage self-referrals and management referrals as soon as mental health concerns or </w:t>
      </w:r>
      <w:proofErr w:type="gramStart"/>
      <w:r w:rsidRPr="00B04B59">
        <w:rPr>
          <w:rFonts w:ascii="Arial" w:hAnsi="Arial"/>
        </w:rPr>
        <w:t>work related</w:t>
      </w:r>
      <w:proofErr w:type="gramEnd"/>
      <w:r w:rsidRPr="00B04B59">
        <w:rPr>
          <w:rFonts w:ascii="Arial" w:hAnsi="Arial"/>
        </w:rPr>
        <w:t xml:space="preserve"> stress is identified. To support this </w:t>
      </w:r>
      <w:proofErr w:type="gramStart"/>
      <w:r w:rsidRPr="00B04B59">
        <w:rPr>
          <w:rFonts w:ascii="Arial" w:hAnsi="Arial"/>
        </w:rPr>
        <w:t>fast track</w:t>
      </w:r>
      <w:proofErr w:type="gramEnd"/>
      <w:r w:rsidRPr="00B04B59">
        <w:rPr>
          <w:rFonts w:ascii="Arial" w:hAnsi="Arial"/>
        </w:rPr>
        <w:t xml:space="preserve"> process the OH Service offers a Health &amp; Wellbeing Practitioner role to work with employees to undertake a HSE (Health &amp; Safety Executive) stress assessment and commence action planning.</w:t>
      </w:r>
    </w:p>
    <w:p w14:paraId="5E4A6B6C" w14:textId="77777777" w:rsidR="00B04B59" w:rsidRDefault="00B04B59" w:rsidP="009E22C7">
      <w:pPr>
        <w:ind w:right="41"/>
        <w:rPr>
          <w:rFonts w:ascii="Arial" w:hAnsi="Arial"/>
        </w:rPr>
      </w:pPr>
    </w:p>
    <w:p w14:paraId="68080717" w14:textId="77777777" w:rsidR="00621D47" w:rsidRPr="00280C4B" w:rsidRDefault="00621D47" w:rsidP="009E22C7">
      <w:pPr>
        <w:ind w:right="41"/>
        <w:rPr>
          <w:rFonts w:ascii="Arial" w:hAnsi="Arial"/>
        </w:rPr>
      </w:pPr>
      <w:r w:rsidRPr="00280C4B">
        <w:rPr>
          <w:rFonts w:ascii="Arial" w:hAnsi="Arial"/>
        </w:rPr>
        <w:t>The role of the Occupational Health</w:t>
      </w:r>
      <w:r w:rsidR="000762A8">
        <w:rPr>
          <w:rFonts w:ascii="Arial" w:hAnsi="Arial"/>
        </w:rPr>
        <w:t xml:space="preserve"> </w:t>
      </w:r>
      <w:r w:rsidRPr="00280C4B">
        <w:rPr>
          <w:rFonts w:ascii="Arial" w:hAnsi="Arial"/>
        </w:rPr>
        <w:t xml:space="preserve">&amp; Wellbeing department in relation to work related stress will </w:t>
      </w:r>
      <w:r w:rsidR="00061FDC">
        <w:rPr>
          <w:rFonts w:ascii="Arial" w:hAnsi="Arial"/>
        </w:rPr>
        <w:t xml:space="preserve">initially </w:t>
      </w:r>
      <w:r w:rsidRPr="00280C4B">
        <w:rPr>
          <w:rFonts w:ascii="Arial" w:hAnsi="Arial"/>
        </w:rPr>
        <w:t>be</w:t>
      </w:r>
      <w:r w:rsidR="00261220">
        <w:rPr>
          <w:rFonts w:ascii="Arial" w:hAnsi="Arial"/>
        </w:rPr>
        <w:t xml:space="preserve"> via the Health &amp; Wellbeing Practitioner role</w:t>
      </w:r>
      <w:r w:rsidRPr="00280C4B">
        <w:rPr>
          <w:rFonts w:ascii="Arial" w:hAnsi="Arial"/>
        </w:rPr>
        <w:t>:</w:t>
      </w:r>
    </w:p>
    <w:p w14:paraId="1704FD09" w14:textId="77777777" w:rsidR="00621D47" w:rsidRPr="00280C4B" w:rsidRDefault="00621D47" w:rsidP="009E22C7">
      <w:pPr>
        <w:ind w:right="41"/>
        <w:rPr>
          <w:rFonts w:ascii="Arial" w:hAnsi="Arial"/>
        </w:rPr>
      </w:pPr>
    </w:p>
    <w:p w14:paraId="356C0987" w14:textId="77777777" w:rsidR="00621D47" w:rsidRDefault="00621D47" w:rsidP="009E22C7">
      <w:pPr>
        <w:numPr>
          <w:ilvl w:val="0"/>
          <w:numId w:val="10"/>
        </w:numPr>
        <w:ind w:right="41"/>
        <w:rPr>
          <w:rFonts w:ascii="Arial" w:hAnsi="Arial"/>
        </w:rPr>
      </w:pPr>
      <w:r w:rsidRPr="00280C4B">
        <w:rPr>
          <w:rFonts w:ascii="Arial" w:hAnsi="Arial"/>
        </w:rPr>
        <w:t>Ensure employees who are referred with stress are offered a timely appointment</w:t>
      </w:r>
      <w:r w:rsidR="00B15706">
        <w:rPr>
          <w:rFonts w:ascii="Arial" w:hAnsi="Arial"/>
        </w:rPr>
        <w:t xml:space="preserve"> –</w:t>
      </w:r>
      <w:r w:rsidRPr="00280C4B">
        <w:rPr>
          <w:rFonts w:ascii="Arial" w:hAnsi="Arial"/>
        </w:rPr>
        <w:t xml:space="preserve"> </w:t>
      </w:r>
      <w:r w:rsidR="00B15706">
        <w:rPr>
          <w:rFonts w:ascii="Arial" w:hAnsi="Arial"/>
        </w:rPr>
        <w:t>where possible within</w:t>
      </w:r>
      <w:r w:rsidR="00261220">
        <w:rPr>
          <w:rFonts w:ascii="Arial" w:hAnsi="Arial"/>
        </w:rPr>
        <w:t xml:space="preserve"> 2-</w:t>
      </w:r>
      <w:r w:rsidRPr="00280C4B">
        <w:rPr>
          <w:rFonts w:ascii="Arial" w:hAnsi="Arial"/>
        </w:rPr>
        <w:t xml:space="preserve"> 5 working days</w:t>
      </w:r>
      <w:r w:rsidR="0043777C">
        <w:rPr>
          <w:rFonts w:ascii="Arial" w:hAnsi="Arial"/>
        </w:rPr>
        <w:t>.</w:t>
      </w:r>
    </w:p>
    <w:p w14:paraId="0CB64FEC" w14:textId="77777777" w:rsidR="00261220" w:rsidRPr="00280C4B" w:rsidRDefault="00F53529" w:rsidP="009E22C7">
      <w:pPr>
        <w:numPr>
          <w:ilvl w:val="0"/>
          <w:numId w:val="10"/>
        </w:numPr>
        <w:ind w:right="41"/>
        <w:rPr>
          <w:rFonts w:ascii="Arial" w:hAnsi="Arial"/>
        </w:rPr>
      </w:pPr>
      <w:r>
        <w:rPr>
          <w:rFonts w:ascii="Arial" w:hAnsi="Arial"/>
        </w:rPr>
        <w:t>Provide advice on u</w:t>
      </w:r>
      <w:r w:rsidR="00261220">
        <w:rPr>
          <w:rFonts w:ascii="Arial" w:hAnsi="Arial"/>
        </w:rPr>
        <w:t>ndertak</w:t>
      </w:r>
      <w:r>
        <w:rPr>
          <w:rFonts w:ascii="Arial" w:hAnsi="Arial"/>
        </w:rPr>
        <w:t>ing</w:t>
      </w:r>
      <w:r w:rsidR="00261220">
        <w:rPr>
          <w:rFonts w:ascii="Arial" w:hAnsi="Arial"/>
        </w:rPr>
        <w:t xml:space="preserve"> the HSE Stress Management Standards tool</w:t>
      </w:r>
      <w:r w:rsidR="00B15706">
        <w:rPr>
          <w:rFonts w:ascii="Arial" w:hAnsi="Arial"/>
        </w:rPr>
        <w:t>.</w:t>
      </w:r>
    </w:p>
    <w:p w14:paraId="4924B5F9" w14:textId="77777777" w:rsidR="00621D47" w:rsidRPr="00280C4B" w:rsidRDefault="00621D47" w:rsidP="009E22C7">
      <w:pPr>
        <w:numPr>
          <w:ilvl w:val="0"/>
          <w:numId w:val="10"/>
        </w:numPr>
        <w:ind w:right="41"/>
        <w:rPr>
          <w:rFonts w:ascii="Arial" w:hAnsi="Arial"/>
        </w:rPr>
      </w:pPr>
      <w:r w:rsidRPr="00280C4B">
        <w:rPr>
          <w:rFonts w:ascii="Arial" w:hAnsi="Arial"/>
        </w:rPr>
        <w:t>Advise managers regarding any fitness to work issues</w:t>
      </w:r>
      <w:r w:rsidR="0043777C">
        <w:rPr>
          <w:rFonts w:ascii="Arial" w:hAnsi="Arial"/>
        </w:rPr>
        <w:t>.</w:t>
      </w:r>
    </w:p>
    <w:p w14:paraId="2065F5DD" w14:textId="77777777" w:rsidR="00621D47" w:rsidRPr="00280C4B" w:rsidRDefault="00621D47" w:rsidP="009E22C7">
      <w:pPr>
        <w:numPr>
          <w:ilvl w:val="0"/>
          <w:numId w:val="10"/>
        </w:numPr>
        <w:ind w:right="41"/>
        <w:rPr>
          <w:rFonts w:ascii="Arial" w:hAnsi="Arial"/>
        </w:rPr>
      </w:pPr>
      <w:r w:rsidRPr="00280C4B">
        <w:rPr>
          <w:rFonts w:ascii="Arial" w:hAnsi="Arial"/>
        </w:rPr>
        <w:t xml:space="preserve">Recommend any reasonable </w:t>
      </w:r>
      <w:r w:rsidR="00F0272E">
        <w:rPr>
          <w:rFonts w:ascii="Arial" w:hAnsi="Arial"/>
        </w:rPr>
        <w:t xml:space="preserve">or practical </w:t>
      </w:r>
      <w:r w:rsidRPr="00280C4B">
        <w:rPr>
          <w:rFonts w:ascii="Arial" w:hAnsi="Arial"/>
        </w:rPr>
        <w:t>adjustments to facilitate / maintain “workability” of individuals</w:t>
      </w:r>
      <w:r w:rsidR="0043777C">
        <w:rPr>
          <w:rFonts w:ascii="Arial" w:hAnsi="Arial"/>
        </w:rPr>
        <w:t>.</w:t>
      </w:r>
    </w:p>
    <w:p w14:paraId="0295E20D" w14:textId="77777777" w:rsidR="0043777C" w:rsidRDefault="00621D47" w:rsidP="000827B0">
      <w:pPr>
        <w:numPr>
          <w:ilvl w:val="0"/>
          <w:numId w:val="10"/>
        </w:numPr>
        <w:ind w:right="41"/>
        <w:rPr>
          <w:rFonts w:ascii="Arial" w:hAnsi="Arial"/>
        </w:rPr>
      </w:pPr>
      <w:r w:rsidRPr="0043777C">
        <w:rPr>
          <w:rFonts w:ascii="Arial" w:hAnsi="Arial"/>
        </w:rPr>
        <w:lastRenderedPageBreak/>
        <w:t>Provide statistical data regarding OH activity relating to stress and mental health</w:t>
      </w:r>
      <w:r w:rsidR="00444F0F" w:rsidRPr="0043777C">
        <w:rPr>
          <w:rFonts w:ascii="Arial" w:hAnsi="Arial"/>
        </w:rPr>
        <w:t xml:space="preserve"> to the Safety</w:t>
      </w:r>
      <w:r w:rsidR="00AB6227" w:rsidRPr="0043777C">
        <w:rPr>
          <w:rFonts w:ascii="Arial" w:hAnsi="Arial"/>
        </w:rPr>
        <w:t xml:space="preserve"> and Resilience</w:t>
      </w:r>
      <w:r w:rsidR="00444F0F" w:rsidRPr="0043777C">
        <w:rPr>
          <w:rFonts w:ascii="Arial" w:hAnsi="Arial"/>
        </w:rPr>
        <w:t xml:space="preserve"> TAG, Wellbeing at work Partnership group and in the OH annual report</w:t>
      </w:r>
      <w:r w:rsidRPr="0043777C">
        <w:rPr>
          <w:rFonts w:ascii="Arial" w:hAnsi="Arial"/>
        </w:rPr>
        <w:t>.</w:t>
      </w:r>
    </w:p>
    <w:p w14:paraId="4B0DBA21" w14:textId="77777777" w:rsidR="0043777C" w:rsidRDefault="0043777C" w:rsidP="0043777C">
      <w:pPr>
        <w:ind w:right="41"/>
        <w:rPr>
          <w:rFonts w:ascii="Arial" w:hAnsi="Arial"/>
        </w:rPr>
      </w:pPr>
    </w:p>
    <w:p w14:paraId="68AA60AD" w14:textId="77777777" w:rsidR="00621D47" w:rsidRPr="0043777C" w:rsidRDefault="00621D47" w:rsidP="000827B0">
      <w:pPr>
        <w:numPr>
          <w:ilvl w:val="0"/>
          <w:numId w:val="10"/>
        </w:numPr>
        <w:ind w:right="41"/>
        <w:rPr>
          <w:rFonts w:ascii="Arial" w:hAnsi="Arial"/>
        </w:rPr>
      </w:pPr>
      <w:r w:rsidRPr="0043777C">
        <w:rPr>
          <w:rFonts w:ascii="Arial" w:hAnsi="Arial"/>
        </w:rPr>
        <w:t xml:space="preserve">Provide advice and support to managers/ employees regarding issues with </w:t>
      </w:r>
      <w:r w:rsidR="00F953F0" w:rsidRPr="0043777C">
        <w:rPr>
          <w:rFonts w:ascii="Arial" w:hAnsi="Arial"/>
        </w:rPr>
        <w:t xml:space="preserve">ongoing </w:t>
      </w:r>
      <w:r w:rsidRPr="0043777C">
        <w:rPr>
          <w:rFonts w:ascii="Arial" w:hAnsi="Arial"/>
        </w:rPr>
        <w:t>risk assessments/ action plans</w:t>
      </w:r>
      <w:r w:rsidR="0043777C" w:rsidRPr="0043777C">
        <w:rPr>
          <w:rFonts w:ascii="Arial" w:hAnsi="Arial"/>
        </w:rPr>
        <w:t>.</w:t>
      </w:r>
    </w:p>
    <w:p w14:paraId="6B4BB1C6" w14:textId="77777777" w:rsidR="001259A5" w:rsidRPr="00F223E6" w:rsidRDefault="00EA51ED" w:rsidP="009E22C7">
      <w:pPr>
        <w:numPr>
          <w:ilvl w:val="0"/>
          <w:numId w:val="10"/>
        </w:numPr>
        <w:ind w:right="41"/>
        <w:rPr>
          <w:rFonts w:ascii="Arial" w:hAnsi="Arial"/>
          <w:b/>
        </w:rPr>
      </w:pPr>
      <w:r w:rsidRPr="009E22C7">
        <w:rPr>
          <w:rFonts w:ascii="Arial" w:hAnsi="Arial"/>
        </w:rPr>
        <w:t xml:space="preserve">Sign </w:t>
      </w:r>
      <w:r w:rsidR="00B11851">
        <w:rPr>
          <w:rFonts w:ascii="Arial" w:hAnsi="Arial"/>
        </w:rPr>
        <w:t>p</w:t>
      </w:r>
      <w:r w:rsidRPr="009E22C7">
        <w:rPr>
          <w:rFonts w:ascii="Arial" w:hAnsi="Arial"/>
        </w:rPr>
        <w:t>ost to other OH MDT services s</w:t>
      </w:r>
      <w:r w:rsidR="001259A5" w:rsidRPr="009E22C7">
        <w:rPr>
          <w:rFonts w:ascii="Arial" w:hAnsi="Arial"/>
        </w:rPr>
        <w:t>uch as staff counselling / Occup</w:t>
      </w:r>
      <w:r w:rsidRPr="009E22C7">
        <w:rPr>
          <w:rFonts w:ascii="Arial" w:hAnsi="Arial"/>
        </w:rPr>
        <w:t xml:space="preserve">ational therapy </w:t>
      </w:r>
      <w:r w:rsidR="00A76830">
        <w:rPr>
          <w:rFonts w:ascii="Arial" w:hAnsi="Arial"/>
        </w:rPr>
        <w:t xml:space="preserve">/ </w:t>
      </w:r>
      <w:proofErr w:type="gramStart"/>
      <w:r w:rsidR="00A76830">
        <w:rPr>
          <w:rFonts w:ascii="Arial" w:hAnsi="Arial"/>
        </w:rPr>
        <w:t>specialist  mental</w:t>
      </w:r>
      <w:proofErr w:type="gramEnd"/>
      <w:r w:rsidR="00A76830">
        <w:rPr>
          <w:rFonts w:ascii="Arial" w:hAnsi="Arial"/>
        </w:rPr>
        <w:t xml:space="preserve"> health practitioner </w:t>
      </w:r>
      <w:r w:rsidRPr="009E22C7">
        <w:rPr>
          <w:rFonts w:ascii="Arial" w:hAnsi="Arial"/>
        </w:rPr>
        <w:t>as clinically indicated</w:t>
      </w:r>
      <w:r w:rsidR="0043777C">
        <w:rPr>
          <w:rFonts w:ascii="Arial" w:hAnsi="Arial"/>
        </w:rPr>
        <w:t>.</w:t>
      </w:r>
    </w:p>
    <w:p w14:paraId="51EFEC78" w14:textId="77777777" w:rsidR="00F223E6" w:rsidRDefault="00F223E6" w:rsidP="00F223E6">
      <w:pPr>
        <w:ind w:right="41"/>
        <w:rPr>
          <w:rFonts w:ascii="Arial" w:hAnsi="Arial"/>
        </w:rPr>
      </w:pPr>
    </w:p>
    <w:p w14:paraId="7C4F9507" w14:textId="77777777" w:rsidR="00F223E6" w:rsidRDefault="00F223E6" w:rsidP="00F223E6">
      <w:pPr>
        <w:ind w:right="41"/>
        <w:rPr>
          <w:rFonts w:ascii="Arial" w:hAnsi="Arial"/>
        </w:rPr>
      </w:pPr>
    </w:p>
    <w:p w14:paraId="14151ACB" w14:textId="77777777" w:rsidR="00621D47" w:rsidRDefault="00A53504" w:rsidP="009E22C7">
      <w:pPr>
        <w:ind w:right="41"/>
        <w:rPr>
          <w:rFonts w:ascii="Arial" w:hAnsi="Arial"/>
        </w:rPr>
      </w:pPr>
      <w:r>
        <w:rPr>
          <w:rFonts w:ascii="Arial" w:hAnsi="Arial"/>
          <w:b/>
        </w:rPr>
        <w:t>6</w:t>
      </w:r>
      <w:r w:rsidR="00621D47" w:rsidRPr="00280C4B">
        <w:rPr>
          <w:rFonts w:ascii="Arial" w:hAnsi="Arial"/>
          <w:b/>
        </w:rPr>
        <w:t>.</w:t>
      </w:r>
      <w:r w:rsidR="00D54F66">
        <w:rPr>
          <w:rFonts w:ascii="Arial" w:hAnsi="Arial"/>
          <w:b/>
        </w:rPr>
        <w:t>5</w:t>
      </w:r>
      <w:r w:rsidR="00621D47" w:rsidRPr="00280C4B">
        <w:rPr>
          <w:rFonts w:ascii="Arial" w:hAnsi="Arial"/>
          <w:b/>
        </w:rPr>
        <w:t>.1</w:t>
      </w:r>
      <w:r w:rsidR="00621D47" w:rsidRPr="00280C4B">
        <w:rPr>
          <w:rFonts w:ascii="Arial" w:hAnsi="Arial"/>
          <w:b/>
        </w:rPr>
        <w:tab/>
      </w:r>
      <w:r w:rsidR="00621D47" w:rsidRPr="00280C4B">
        <w:rPr>
          <w:rFonts w:ascii="Arial" w:hAnsi="Arial"/>
        </w:rPr>
        <w:t>Interventions available via Occupational Health &amp; Wellbeing</w:t>
      </w:r>
    </w:p>
    <w:p w14:paraId="08B18AEE" w14:textId="77777777" w:rsidR="005958B9" w:rsidRPr="00280C4B" w:rsidRDefault="005958B9" w:rsidP="009E22C7">
      <w:pPr>
        <w:ind w:right="41"/>
        <w:rPr>
          <w:rFonts w:ascii="Arial" w:hAnsi="Arial"/>
        </w:rPr>
      </w:pPr>
    </w:p>
    <w:p w14:paraId="1E2B943F" w14:textId="77777777" w:rsidR="00621D47" w:rsidRDefault="00A76830" w:rsidP="009E22C7">
      <w:pPr>
        <w:ind w:right="41"/>
        <w:rPr>
          <w:rFonts w:ascii="Arial" w:hAnsi="Arial"/>
          <w:i/>
        </w:rPr>
      </w:pPr>
      <w:r w:rsidRPr="00A76830">
        <w:rPr>
          <w:rFonts w:ascii="Arial" w:hAnsi="Arial"/>
          <w:i/>
        </w:rPr>
        <w:t>Specialist mental health Practitioner</w:t>
      </w:r>
      <w:r w:rsidR="005958B9">
        <w:rPr>
          <w:rFonts w:ascii="Arial" w:hAnsi="Arial"/>
          <w:i/>
        </w:rPr>
        <w:t xml:space="preserve"> (MHP)</w:t>
      </w:r>
    </w:p>
    <w:p w14:paraId="08E2E8D1" w14:textId="77777777" w:rsidR="00A76830" w:rsidRDefault="00A76830" w:rsidP="009E22C7">
      <w:pPr>
        <w:ind w:right="41"/>
        <w:rPr>
          <w:rFonts w:ascii="Arial" w:hAnsi="Arial"/>
          <w:i/>
        </w:rPr>
      </w:pPr>
    </w:p>
    <w:p w14:paraId="040A48AF" w14:textId="77777777" w:rsidR="00A76830" w:rsidRDefault="00A76830" w:rsidP="00894C6C">
      <w:pPr>
        <w:spacing w:after="200" w:line="276" w:lineRule="auto"/>
        <w:contextualSpacing/>
        <w:rPr>
          <w:rFonts w:ascii="Arial" w:hAnsi="Arial"/>
        </w:rPr>
      </w:pPr>
      <w:r w:rsidRPr="00A76830">
        <w:rPr>
          <w:rFonts w:ascii="Arial" w:eastAsia="Calibri" w:hAnsi="Arial"/>
          <w:lang w:val="en-GB"/>
        </w:rPr>
        <w:t xml:space="preserve">Supporting those with a mental illness at work and providing assessment and advice for them, their </w:t>
      </w:r>
      <w:proofErr w:type="gramStart"/>
      <w:r w:rsidRPr="00A76830">
        <w:rPr>
          <w:rFonts w:ascii="Arial" w:eastAsia="Calibri" w:hAnsi="Arial"/>
          <w:lang w:val="en-GB"/>
        </w:rPr>
        <w:t>managers</w:t>
      </w:r>
      <w:proofErr w:type="gramEnd"/>
      <w:r w:rsidRPr="00A76830">
        <w:rPr>
          <w:rFonts w:ascii="Arial" w:eastAsia="Calibri" w:hAnsi="Arial"/>
          <w:lang w:val="en-GB"/>
        </w:rPr>
        <w:t xml:space="preserve"> and the organisation</w:t>
      </w:r>
      <w:r w:rsidR="005958B9">
        <w:rPr>
          <w:rFonts w:ascii="Arial" w:eastAsia="Calibri" w:hAnsi="Arial"/>
          <w:lang w:val="en-GB"/>
        </w:rPr>
        <w:t xml:space="preserve">. The MHP can also work with individuals to develop Wellness Action Plans (WAPs). </w:t>
      </w:r>
      <w:r w:rsidR="005958B9" w:rsidRPr="00280C4B">
        <w:rPr>
          <w:rFonts w:ascii="Arial" w:hAnsi="Arial"/>
        </w:rPr>
        <w:t xml:space="preserve">The service is accessible </w:t>
      </w:r>
      <w:proofErr w:type="gramStart"/>
      <w:r w:rsidR="005958B9" w:rsidRPr="00280C4B">
        <w:rPr>
          <w:rFonts w:ascii="Arial" w:hAnsi="Arial"/>
        </w:rPr>
        <w:t>via;</w:t>
      </w:r>
      <w:proofErr w:type="gramEnd"/>
      <w:r w:rsidR="005958B9" w:rsidRPr="00280C4B">
        <w:rPr>
          <w:rFonts w:ascii="Arial" w:hAnsi="Arial"/>
        </w:rPr>
        <w:t xml:space="preserve"> management referrals, MDT referrals and on a self-referral basis</w:t>
      </w:r>
      <w:r w:rsidR="0043777C">
        <w:rPr>
          <w:rFonts w:ascii="Arial" w:hAnsi="Arial"/>
        </w:rPr>
        <w:t>.</w:t>
      </w:r>
    </w:p>
    <w:p w14:paraId="1993223D" w14:textId="77777777" w:rsidR="00A76830" w:rsidRPr="00A76830" w:rsidRDefault="00A76830" w:rsidP="009E22C7">
      <w:pPr>
        <w:ind w:right="41"/>
        <w:rPr>
          <w:rFonts w:ascii="Arial" w:hAnsi="Arial"/>
        </w:rPr>
      </w:pPr>
    </w:p>
    <w:p w14:paraId="3C954EA2" w14:textId="77777777" w:rsidR="00621D47" w:rsidRPr="00280C4B" w:rsidRDefault="00621D47" w:rsidP="009E22C7">
      <w:pPr>
        <w:ind w:right="41"/>
        <w:rPr>
          <w:rFonts w:ascii="Arial" w:hAnsi="Arial"/>
          <w:i/>
        </w:rPr>
      </w:pPr>
      <w:r w:rsidRPr="00280C4B">
        <w:rPr>
          <w:rFonts w:ascii="Arial" w:hAnsi="Arial"/>
          <w:i/>
        </w:rPr>
        <w:t>Occupational Therapy</w:t>
      </w:r>
    </w:p>
    <w:p w14:paraId="46F679D6" w14:textId="77777777" w:rsidR="00621D47" w:rsidRPr="00280C4B" w:rsidRDefault="00621D47" w:rsidP="009E22C7">
      <w:pPr>
        <w:ind w:right="41"/>
        <w:rPr>
          <w:rFonts w:ascii="Arial" w:hAnsi="Arial"/>
        </w:rPr>
      </w:pPr>
    </w:p>
    <w:p w14:paraId="78ACF08A" w14:textId="77777777" w:rsidR="00621D47" w:rsidRPr="00280C4B" w:rsidRDefault="00621D47" w:rsidP="009E22C7">
      <w:pPr>
        <w:ind w:right="41"/>
        <w:rPr>
          <w:rFonts w:ascii="Arial" w:hAnsi="Arial"/>
        </w:rPr>
      </w:pPr>
      <w:r w:rsidRPr="00280C4B">
        <w:rPr>
          <w:rFonts w:ascii="Arial" w:hAnsi="Arial"/>
        </w:rPr>
        <w:t xml:space="preserve">Occupational therapy (OT) has a unique philosophy that acknowledges the link between what people do and their health and well-being. The OT service within Occupational Health aims to support individuals in improving their physical and mental health and well-being </w:t>
      </w:r>
      <w:proofErr w:type="gramStart"/>
      <w:r w:rsidRPr="00280C4B">
        <w:rPr>
          <w:rFonts w:ascii="Arial" w:hAnsi="Arial"/>
        </w:rPr>
        <w:t>through;</w:t>
      </w:r>
      <w:proofErr w:type="gramEnd"/>
    </w:p>
    <w:p w14:paraId="1D94CA42" w14:textId="77777777" w:rsidR="00621D47" w:rsidRPr="00280C4B" w:rsidRDefault="00621D47" w:rsidP="009E22C7">
      <w:pPr>
        <w:ind w:right="41"/>
        <w:rPr>
          <w:rFonts w:ascii="Arial" w:hAnsi="Arial"/>
        </w:rPr>
      </w:pPr>
    </w:p>
    <w:p w14:paraId="701FFDA5" w14:textId="77777777" w:rsidR="00621D47" w:rsidRPr="00280C4B" w:rsidRDefault="00621D47" w:rsidP="009E22C7">
      <w:pPr>
        <w:numPr>
          <w:ilvl w:val="0"/>
          <w:numId w:val="11"/>
        </w:numPr>
        <w:ind w:left="720" w:right="41"/>
        <w:rPr>
          <w:rFonts w:ascii="Arial" w:hAnsi="Arial"/>
        </w:rPr>
      </w:pPr>
      <w:proofErr w:type="spellStart"/>
      <w:r w:rsidRPr="00280C4B">
        <w:rPr>
          <w:rFonts w:ascii="Arial" w:hAnsi="Arial"/>
        </w:rPr>
        <w:t>Standardised</w:t>
      </w:r>
      <w:proofErr w:type="spellEnd"/>
      <w:r w:rsidRPr="00280C4B">
        <w:rPr>
          <w:rFonts w:ascii="Arial" w:hAnsi="Arial"/>
        </w:rPr>
        <w:t xml:space="preserve"> and non </w:t>
      </w:r>
      <w:proofErr w:type="spellStart"/>
      <w:r w:rsidRPr="00280C4B">
        <w:rPr>
          <w:rFonts w:ascii="Arial" w:hAnsi="Arial"/>
        </w:rPr>
        <w:t>standardised</w:t>
      </w:r>
      <w:proofErr w:type="spellEnd"/>
      <w:r w:rsidRPr="00280C4B">
        <w:rPr>
          <w:rFonts w:ascii="Arial" w:hAnsi="Arial"/>
        </w:rPr>
        <w:t xml:space="preserve"> occupational performance assessment both in and out of the </w:t>
      </w:r>
      <w:proofErr w:type="gramStart"/>
      <w:r w:rsidRPr="00280C4B">
        <w:rPr>
          <w:rFonts w:ascii="Arial" w:hAnsi="Arial"/>
        </w:rPr>
        <w:t>work place</w:t>
      </w:r>
      <w:proofErr w:type="gramEnd"/>
      <w:r w:rsidRPr="00280C4B">
        <w:rPr>
          <w:rFonts w:ascii="Arial" w:hAnsi="Arial"/>
        </w:rPr>
        <w:t xml:space="preserve"> and at home</w:t>
      </w:r>
      <w:r w:rsidR="0043777C">
        <w:rPr>
          <w:rFonts w:ascii="Arial" w:hAnsi="Arial"/>
        </w:rPr>
        <w:t>.</w:t>
      </w:r>
    </w:p>
    <w:p w14:paraId="1652A193" w14:textId="77777777" w:rsidR="00621D47" w:rsidRPr="00280C4B" w:rsidRDefault="00621D47" w:rsidP="009E22C7">
      <w:pPr>
        <w:numPr>
          <w:ilvl w:val="0"/>
          <w:numId w:val="11"/>
        </w:numPr>
        <w:ind w:left="720" w:right="41"/>
        <w:rPr>
          <w:rFonts w:ascii="Arial" w:hAnsi="Arial"/>
        </w:rPr>
      </w:pPr>
      <w:r w:rsidRPr="00280C4B">
        <w:rPr>
          <w:rFonts w:ascii="Arial" w:hAnsi="Arial"/>
        </w:rPr>
        <w:t>Strategies to regain and maintain functioning within the work environment</w:t>
      </w:r>
      <w:r w:rsidR="0043777C">
        <w:rPr>
          <w:rFonts w:ascii="Arial" w:hAnsi="Arial"/>
        </w:rPr>
        <w:t>.</w:t>
      </w:r>
    </w:p>
    <w:p w14:paraId="7B0D36FA" w14:textId="77777777" w:rsidR="00621D47" w:rsidRPr="00280C4B" w:rsidRDefault="00621D47" w:rsidP="009E22C7">
      <w:pPr>
        <w:numPr>
          <w:ilvl w:val="0"/>
          <w:numId w:val="11"/>
        </w:numPr>
        <w:ind w:left="720" w:right="41"/>
        <w:rPr>
          <w:rFonts w:ascii="Arial" w:hAnsi="Arial"/>
        </w:rPr>
      </w:pPr>
      <w:r w:rsidRPr="00280C4B">
        <w:rPr>
          <w:rFonts w:ascii="Arial" w:hAnsi="Arial"/>
        </w:rPr>
        <w:t>Prevention of relapse in work-related stress and ill health</w:t>
      </w:r>
      <w:r w:rsidR="0043777C">
        <w:rPr>
          <w:rFonts w:ascii="Arial" w:hAnsi="Arial"/>
        </w:rPr>
        <w:t>.</w:t>
      </w:r>
    </w:p>
    <w:p w14:paraId="450305F6" w14:textId="77777777" w:rsidR="00621D47" w:rsidRPr="00280C4B" w:rsidRDefault="00621D47" w:rsidP="009E22C7">
      <w:pPr>
        <w:numPr>
          <w:ilvl w:val="0"/>
          <w:numId w:val="11"/>
        </w:numPr>
        <w:ind w:left="720" w:right="41"/>
        <w:rPr>
          <w:rFonts w:ascii="Arial" w:hAnsi="Arial"/>
        </w:rPr>
      </w:pPr>
      <w:r w:rsidRPr="00280C4B">
        <w:rPr>
          <w:rFonts w:ascii="Arial" w:hAnsi="Arial"/>
        </w:rPr>
        <w:t>Education for both employees and employers in reasonable adjustments</w:t>
      </w:r>
      <w:r w:rsidR="0043777C">
        <w:rPr>
          <w:rFonts w:ascii="Arial" w:hAnsi="Arial"/>
        </w:rPr>
        <w:t>.</w:t>
      </w:r>
    </w:p>
    <w:p w14:paraId="20089300" w14:textId="77777777" w:rsidR="00621D47" w:rsidRPr="00280C4B" w:rsidRDefault="00621D47" w:rsidP="009E22C7">
      <w:pPr>
        <w:numPr>
          <w:ilvl w:val="0"/>
          <w:numId w:val="11"/>
        </w:numPr>
        <w:ind w:left="720" w:right="41"/>
        <w:rPr>
          <w:rFonts w:ascii="Arial" w:hAnsi="Arial"/>
        </w:rPr>
      </w:pPr>
      <w:r w:rsidRPr="00280C4B">
        <w:rPr>
          <w:rFonts w:ascii="Arial" w:hAnsi="Arial"/>
        </w:rPr>
        <w:t>The facilities to address work/life balance and lifestyle management issues causing ill health</w:t>
      </w:r>
      <w:r w:rsidR="0043777C">
        <w:rPr>
          <w:rFonts w:ascii="Arial" w:hAnsi="Arial"/>
        </w:rPr>
        <w:t>.</w:t>
      </w:r>
    </w:p>
    <w:p w14:paraId="03FC184F" w14:textId="77777777" w:rsidR="00621D47" w:rsidRPr="00280C4B" w:rsidRDefault="00621D47" w:rsidP="009E22C7">
      <w:pPr>
        <w:ind w:right="41"/>
        <w:rPr>
          <w:rFonts w:ascii="Arial" w:hAnsi="Arial"/>
        </w:rPr>
      </w:pPr>
    </w:p>
    <w:p w14:paraId="793D2FBD" w14:textId="77777777" w:rsidR="00621D47" w:rsidRPr="00280C4B" w:rsidRDefault="00621D47" w:rsidP="009E22C7">
      <w:pPr>
        <w:ind w:right="41"/>
        <w:rPr>
          <w:rFonts w:ascii="Arial" w:hAnsi="Arial"/>
        </w:rPr>
      </w:pPr>
      <w:r w:rsidRPr="00280C4B">
        <w:rPr>
          <w:rFonts w:ascii="Arial" w:hAnsi="Arial"/>
        </w:rPr>
        <w:t xml:space="preserve">The service is accessible via; management referrals, MDT referrals and on a </w:t>
      </w:r>
      <w:r w:rsidR="00B379DA" w:rsidRPr="00280C4B">
        <w:rPr>
          <w:rFonts w:ascii="Arial" w:hAnsi="Arial"/>
        </w:rPr>
        <w:t>self-referral</w:t>
      </w:r>
      <w:r w:rsidRPr="00280C4B">
        <w:rPr>
          <w:rFonts w:ascii="Arial" w:hAnsi="Arial"/>
        </w:rPr>
        <w:t xml:space="preserve"> basis; further demonstrating the multidisciplinary team approach to addressing work-related stress. </w:t>
      </w:r>
    </w:p>
    <w:p w14:paraId="3B5D69D6" w14:textId="77777777" w:rsidR="00621D47" w:rsidRPr="00280C4B" w:rsidRDefault="00621D47" w:rsidP="009E22C7">
      <w:pPr>
        <w:ind w:right="41"/>
        <w:rPr>
          <w:rFonts w:ascii="Arial" w:hAnsi="Arial"/>
        </w:rPr>
      </w:pPr>
    </w:p>
    <w:p w14:paraId="09B1FA1B" w14:textId="77777777" w:rsidR="00621D47" w:rsidRPr="00280C4B" w:rsidRDefault="00A53504" w:rsidP="006D2F94">
      <w:pPr>
        <w:tabs>
          <w:tab w:val="left" w:pos="720"/>
        </w:tabs>
        <w:ind w:left="810" w:right="41" w:hanging="810"/>
        <w:rPr>
          <w:rFonts w:ascii="Arial" w:hAnsi="Arial"/>
          <w:b/>
        </w:rPr>
      </w:pPr>
      <w:r>
        <w:rPr>
          <w:rFonts w:ascii="Arial" w:hAnsi="Arial"/>
          <w:b/>
        </w:rPr>
        <w:t>6</w:t>
      </w:r>
      <w:r w:rsidR="00621D47" w:rsidRPr="00280C4B">
        <w:rPr>
          <w:rFonts w:ascii="Arial" w:hAnsi="Arial"/>
          <w:b/>
        </w:rPr>
        <w:t>.</w:t>
      </w:r>
      <w:r w:rsidR="00D54F66">
        <w:rPr>
          <w:rFonts w:ascii="Arial" w:hAnsi="Arial"/>
          <w:b/>
        </w:rPr>
        <w:t>6</w:t>
      </w:r>
      <w:r w:rsidR="00621D47" w:rsidRPr="00280C4B">
        <w:rPr>
          <w:rFonts w:ascii="Arial" w:hAnsi="Arial"/>
          <w:b/>
        </w:rPr>
        <w:tab/>
        <w:t xml:space="preserve">Role of Staff Counselling </w:t>
      </w:r>
      <w:r w:rsidR="00621D47" w:rsidRPr="00621D47">
        <w:rPr>
          <w:rFonts w:ascii="Arial" w:hAnsi="Arial"/>
          <w:b/>
        </w:rPr>
        <w:t xml:space="preserve">and Therapy </w:t>
      </w:r>
      <w:r w:rsidR="00621D47" w:rsidRPr="00280C4B">
        <w:rPr>
          <w:rFonts w:ascii="Arial" w:hAnsi="Arial"/>
          <w:b/>
        </w:rPr>
        <w:t xml:space="preserve">Service </w:t>
      </w:r>
    </w:p>
    <w:p w14:paraId="0BD49C9A" w14:textId="77777777" w:rsidR="00621D47" w:rsidRPr="00280C4B" w:rsidRDefault="00621D47" w:rsidP="009E22C7">
      <w:pPr>
        <w:ind w:right="41"/>
        <w:rPr>
          <w:rFonts w:ascii="Arial" w:hAnsi="Arial"/>
        </w:rPr>
      </w:pPr>
    </w:p>
    <w:p w14:paraId="76887BA9" w14:textId="77777777" w:rsidR="00621D47" w:rsidRDefault="00621D47" w:rsidP="009E22C7">
      <w:pPr>
        <w:ind w:right="41"/>
        <w:rPr>
          <w:rFonts w:ascii="Arial" w:hAnsi="Arial"/>
        </w:rPr>
      </w:pPr>
      <w:r w:rsidRPr="00280C4B">
        <w:rPr>
          <w:rFonts w:ascii="Arial" w:hAnsi="Arial"/>
        </w:rPr>
        <w:t xml:space="preserve">All employees have access to the Trust’s confidential </w:t>
      </w:r>
      <w:r w:rsidRPr="005958B9">
        <w:rPr>
          <w:rFonts w:ascii="Arial" w:hAnsi="Arial"/>
        </w:rPr>
        <w:t>Counselling and Therapy Service</w:t>
      </w:r>
      <w:r w:rsidRPr="00280C4B">
        <w:rPr>
          <w:rFonts w:ascii="Arial" w:hAnsi="Arial"/>
          <w:b/>
        </w:rPr>
        <w:t xml:space="preserve"> </w:t>
      </w:r>
      <w:r w:rsidRPr="00280C4B">
        <w:rPr>
          <w:rFonts w:ascii="Arial" w:hAnsi="Arial"/>
          <w:bCs/>
          <w:szCs w:val="20"/>
        </w:rPr>
        <w:t xml:space="preserve">for support regarding mental wellbeing. </w:t>
      </w:r>
      <w:r w:rsidR="005958B9">
        <w:rPr>
          <w:rFonts w:ascii="Arial" w:hAnsi="Arial"/>
        </w:rPr>
        <w:t xml:space="preserve">The aim is to provide a timely, confidential service that uses a range of therapeutic interventions to support staff to manage issues, increase personal resilience and nurture emotional wellbeing. The </w:t>
      </w:r>
      <w:r w:rsidR="002D3EB2">
        <w:rPr>
          <w:rFonts w:ascii="Arial" w:hAnsi="Arial"/>
        </w:rPr>
        <w:t xml:space="preserve">service </w:t>
      </w:r>
      <w:r w:rsidR="005958B9">
        <w:rPr>
          <w:rFonts w:ascii="Arial" w:hAnsi="Arial"/>
        </w:rPr>
        <w:t>also offers CBT</w:t>
      </w:r>
      <w:r w:rsidR="00066691">
        <w:rPr>
          <w:rFonts w:ascii="Arial" w:hAnsi="Arial"/>
        </w:rPr>
        <w:t xml:space="preserve"> (Cognitive </w:t>
      </w:r>
      <w:proofErr w:type="spellStart"/>
      <w:r w:rsidR="00066691">
        <w:rPr>
          <w:rFonts w:ascii="Arial" w:hAnsi="Arial"/>
        </w:rPr>
        <w:t>Behavioural</w:t>
      </w:r>
      <w:proofErr w:type="spellEnd"/>
      <w:r w:rsidR="00066691">
        <w:rPr>
          <w:rFonts w:ascii="Arial" w:hAnsi="Arial"/>
        </w:rPr>
        <w:t xml:space="preserve"> Therapy)</w:t>
      </w:r>
      <w:r w:rsidR="005958B9">
        <w:rPr>
          <w:rFonts w:ascii="Arial" w:hAnsi="Arial"/>
        </w:rPr>
        <w:t xml:space="preserve"> and EMDR</w:t>
      </w:r>
      <w:r w:rsidR="00066691">
        <w:rPr>
          <w:rFonts w:ascii="Arial" w:hAnsi="Arial"/>
        </w:rPr>
        <w:t xml:space="preserve"> (Eye Movement </w:t>
      </w:r>
      <w:proofErr w:type="spellStart"/>
      <w:r w:rsidR="00066691">
        <w:rPr>
          <w:rFonts w:ascii="Arial" w:hAnsi="Arial"/>
        </w:rPr>
        <w:t>Desensitisation</w:t>
      </w:r>
      <w:proofErr w:type="spellEnd"/>
      <w:r w:rsidR="00066691">
        <w:rPr>
          <w:rFonts w:ascii="Arial" w:hAnsi="Arial"/>
        </w:rPr>
        <w:t xml:space="preserve"> and Reprocessing).</w:t>
      </w:r>
    </w:p>
    <w:p w14:paraId="6CFCF9AE" w14:textId="77777777" w:rsidR="00621D47" w:rsidRPr="00280C4B" w:rsidRDefault="00621D47" w:rsidP="009E22C7">
      <w:pPr>
        <w:ind w:right="41"/>
        <w:rPr>
          <w:rFonts w:ascii="Arial" w:hAnsi="Arial"/>
        </w:rPr>
      </w:pPr>
    </w:p>
    <w:p w14:paraId="400368A5" w14:textId="77777777" w:rsidR="00621D47" w:rsidRPr="00280C4B" w:rsidRDefault="00621D47" w:rsidP="009E22C7">
      <w:pPr>
        <w:ind w:right="41"/>
        <w:rPr>
          <w:rFonts w:ascii="Arial" w:hAnsi="Arial"/>
          <w:szCs w:val="20"/>
        </w:rPr>
      </w:pPr>
      <w:r w:rsidRPr="00280C4B">
        <w:rPr>
          <w:rFonts w:ascii="Arial" w:hAnsi="Arial"/>
          <w:szCs w:val="20"/>
        </w:rPr>
        <w:t xml:space="preserve">Counselling </w:t>
      </w:r>
      <w:r w:rsidRPr="00621D47">
        <w:rPr>
          <w:rFonts w:ascii="Arial" w:hAnsi="Arial"/>
          <w:szCs w:val="20"/>
        </w:rPr>
        <w:t xml:space="preserve">and Therapy is provided in a supportive and therapeutic environment at a range of Trust bases </w:t>
      </w:r>
      <w:r w:rsidRPr="00280C4B">
        <w:rPr>
          <w:rFonts w:ascii="Arial" w:hAnsi="Arial"/>
          <w:szCs w:val="20"/>
        </w:rPr>
        <w:t xml:space="preserve">and can </w:t>
      </w:r>
      <w:r w:rsidR="009F6F62">
        <w:rPr>
          <w:rFonts w:ascii="Arial" w:hAnsi="Arial"/>
          <w:szCs w:val="20"/>
        </w:rPr>
        <w:t>h</w:t>
      </w:r>
      <w:r w:rsidR="005958B9">
        <w:rPr>
          <w:rFonts w:ascii="Arial" w:hAnsi="Arial"/>
          <w:szCs w:val="20"/>
        </w:rPr>
        <w:t>elp with</w:t>
      </w:r>
      <w:r w:rsidR="009F6F62">
        <w:rPr>
          <w:rFonts w:ascii="Arial" w:hAnsi="Arial"/>
          <w:szCs w:val="20"/>
        </w:rPr>
        <w:t xml:space="preserve"> the following </w:t>
      </w:r>
      <w:proofErr w:type="gramStart"/>
      <w:r w:rsidR="009F6F62">
        <w:rPr>
          <w:rFonts w:ascii="Arial" w:hAnsi="Arial"/>
          <w:szCs w:val="20"/>
        </w:rPr>
        <w:t>issues</w:t>
      </w:r>
      <w:r w:rsidR="005958B9">
        <w:rPr>
          <w:rFonts w:ascii="Arial" w:hAnsi="Arial"/>
          <w:szCs w:val="20"/>
        </w:rPr>
        <w:t xml:space="preserve"> </w:t>
      </w:r>
      <w:r w:rsidRPr="00280C4B">
        <w:rPr>
          <w:rFonts w:ascii="Arial" w:hAnsi="Arial"/>
          <w:szCs w:val="20"/>
        </w:rPr>
        <w:t>:</w:t>
      </w:r>
      <w:proofErr w:type="gramEnd"/>
    </w:p>
    <w:p w14:paraId="5DD25316" w14:textId="77777777" w:rsidR="00621D47" w:rsidRPr="00280C4B" w:rsidRDefault="00621D47" w:rsidP="009E22C7">
      <w:pPr>
        <w:ind w:right="41"/>
        <w:rPr>
          <w:rFonts w:ascii="Arial" w:hAnsi="Arial"/>
          <w:szCs w:val="20"/>
        </w:rPr>
      </w:pPr>
    </w:p>
    <w:p w14:paraId="68CA6854" w14:textId="77777777" w:rsidR="007C30C2" w:rsidRDefault="009F6F62" w:rsidP="009F6F62">
      <w:pPr>
        <w:numPr>
          <w:ilvl w:val="0"/>
          <w:numId w:val="23"/>
        </w:numPr>
        <w:ind w:right="41"/>
        <w:rPr>
          <w:rFonts w:ascii="Arial" w:hAnsi="Arial"/>
          <w:szCs w:val="20"/>
        </w:rPr>
      </w:pPr>
      <w:r>
        <w:rPr>
          <w:rFonts w:ascii="Arial" w:hAnsi="Arial"/>
          <w:szCs w:val="20"/>
        </w:rPr>
        <w:t xml:space="preserve">Anxiety, </w:t>
      </w:r>
      <w:r w:rsidR="00585C95">
        <w:rPr>
          <w:rFonts w:ascii="Arial" w:hAnsi="Arial"/>
          <w:szCs w:val="20"/>
        </w:rPr>
        <w:t xml:space="preserve">low mood, </w:t>
      </w:r>
      <w:r>
        <w:rPr>
          <w:rFonts w:ascii="Arial" w:hAnsi="Arial"/>
          <w:szCs w:val="20"/>
        </w:rPr>
        <w:t>depression</w:t>
      </w:r>
    </w:p>
    <w:p w14:paraId="38114997" w14:textId="77777777" w:rsidR="009F6F62" w:rsidRDefault="009F6F62" w:rsidP="009F6F62">
      <w:pPr>
        <w:numPr>
          <w:ilvl w:val="0"/>
          <w:numId w:val="23"/>
        </w:numPr>
        <w:ind w:right="41"/>
        <w:rPr>
          <w:rFonts w:ascii="Arial" w:hAnsi="Arial"/>
          <w:szCs w:val="20"/>
        </w:rPr>
      </w:pPr>
      <w:r>
        <w:rPr>
          <w:rFonts w:ascii="Arial" w:hAnsi="Arial"/>
          <w:szCs w:val="20"/>
        </w:rPr>
        <w:lastRenderedPageBreak/>
        <w:t>Stress</w:t>
      </w:r>
    </w:p>
    <w:p w14:paraId="0A40EEFD" w14:textId="77777777" w:rsidR="009F6F62" w:rsidRDefault="009F6F62" w:rsidP="009F6F62">
      <w:pPr>
        <w:numPr>
          <w:ilvl w:val="0"/>
          <w:numId w:val="23"/>
        </w:numPr>
        <w:ind w:right="41"/>
        <w:rPr>
          <w:rFonts w:ascii="Arial" w:hAnsi="Arial"/>
          <w:szCs w:val="20"/>
        </w:rPr>
      </w:pPr>
      <w:r>
        <w:rPr>
          <w:rFonts w:ascii="Arial" w:hAnsi="Arial"/>
          <w:szCs w:val="20"/>
        </w:rPr>
        <w:t>Bereavement, grief, loss, change management</w:t>
      </w:r>
    </w:p>
    <w:p w14:paraId="781D1E2C" w14:textId="77777777" w:rsidR="00585C95" w:rsidRDefault="00585C95" w:rsidP="009F6F62">
      <w:pPr>
        <w:numPr>
          <w:ilvl w:val="0"/>
          <w:numId w:val="23"/>
        </w:numPr>
        <w:ind w:right="41"/>
        <w:rPr>
          <w:rFonts w:ascii="Arial" w:hAnsi="Arial"/>
          <w:szCs w:val="20"/>
        </w:rPr>
      </w:pPr>
      <w:r>
        <w:rPr>
          <w:rFonts w:ascii="Arial" w:hAnsi="Arial"/>
          <w:szCs w:val="20"/>
        </w:rPr>
        <w:t xml:space="preserve">Trauma symptoms and </w:t>
      </w:r>
      <w:proofErr w:type="spellStart"/>
      <w:r>
        <w:rPr>
          <w:rFonts w:ascii="Arial" w:hAnsi="Arial"/>
          <w:szCs w:val="20"/>
        </w:rPr>
        <w:t>post traumatic</w:t>
      </w:r>
      <w:proofErr w:type="spellEnd"/>
      <w:r>
        <w:rPr>
          <w:rFonts w:ascii="Arial" w:hAnsi="Arial"/>
          <w:szCs w:val="20"/>
        </w:rPr>
        <w:t xml:space="preserve"> stress disorder</w:t>
      </w:r>
    </w:p>
    <w:p w14:paraId="101B7C04" w14:textId="77777777" w:rsidR="009F6F62" w:rsidRDefault="009F6F62" w:rsidP="009F6F62">
      <w:pPr>
        <w:numPr>
          <w:ilvl w:val="0"/>
          <w:numId w:val="23"/>
        </w:numPr>
        <w:ind w:right="41"/>
        <w:rPr>
          <w:rFonts w:ascii="Arial" w:hAnsi="Arial"/>
          <w:szCs w:val="20"/>
        </w:rPr>
      </w:pPr>
      <w:r>
        <w:rPr>
          <w:rFonts w:ascii="Arial" w:hAnsi="Arial"/>
          <w:szCs w:val="20"/>
        </w:rPr>
        <w:t>Relationship issues</w:t>
      </w:r>
    </w:p>
    <w:p w14:paraId="09716D03" w14:textId="77777777" w:rsidR="009F6F62" w:rsidRDefault="009F6F62" w:rsidP="009F6F62">
      <w:pPr>
        <w:numPr>
          <w:ilvl w:val="0"/>
          <w:numId w:val="23"/>
        </w:numPr>
        <w:ind w:right="41"/>
        <w:rPr>
          <w:rFonts w:ascii="Arial" w:hAnsi="Arial"/>
          <w:szCs w:val="20"/>
        </w:rPr>
      </w:pPr>
      <w:r>
        <w:rPr>
          <w:rFonts w:ascii="Arial" w:hAnsi="Arial"/>
          <w:szCs w:val="20"/>
        </w:rPr>
        <w:t>Bullying &amp; harassment</w:t>
      </w:r>
    </w:p>
    <w:p w14:paraId="5F6FD179" w14:textId="77777777" w:rsidR="009F6F62" w:rsidRDefault="009F6F62" w:rsidP="009F6F62">
      <w:pPr>
        <w:numPr>
          <w:ilvl w:val="0"/>
          <w:numId w:val="23"/>
        </w:numPr>
        <w:ind w:right="41"/>
        <w:rPr>
          <w:rFonts w:ascii="Arial" w:hAnsi="Arial"/>
          <w:szCs w:val="20"/>
        </w:rPr>
      </w:pPr>
      <w:r>
        <w:rPr>
          <w:rFonts w:ascii="Arial" w:hAnsi="Arial"/>
          <w:szCs w:val="20"/>
        </w:rPr>
        <w:t>Low self esteem</w:t>
      </w:r>
    </w:p>
    <w:p w14:paraId="5FC3F070" w14:textId="77777777" w:rsidR="009F6F62" w:rsidRDefault="009F6F62" w:rsidP="009F6F62">
      <w:pPr>
        <w:numPr>
          <w:ilvl w:val="0"/>
          <w:numId w:val="23"/>
        </w:numPr>
        <w:ind w:right="41"/>
        <w:rPr>
          <w:rFonts w:ascii="Arial" w:hAnsi="Arial"/>
          <w:szCs w:val="20"/>
        </w:rPr>
      </w:pPr>
      <w:r>
        <w:rPr>
          <w:rFonts w:ascii="Arial" w:hAnsi="Arial"/>
          <w:szCs w:val="20"/>
        </w:rPr>
        <w:t>Relaxation</w:t>
      </w:r>
    </w:p>
    <w:p w14:paraId="7AEBDE96" w14:textId="77777777" w:rsidR="00F223E6" w:rsidRDefault="00F223E6" w:rsidP="00F223E6">
      <w:pPr>
        <w:ind w:right="41"/>
        <w:rPr>
          <w:rFonts w:ascii="Arial" w:hAnsi="Arial"/>
          <w:szCs w:val="20"/>
        </w:rPr>
      </w:pPr>
    </w:p>
    <w:p w14:paraId="45C721E5" w14:textId="77777777" w:rsidR="00621D47" w:rsidRPr="00280C4B" w:rsidRDefault="00A53504" w:rsidP="006D2F94">
      <w:pPr>
        <w:tabs>
          <w:tab w:val="left" w:pos="810"/>
        </w:tabs>
        <w:ind w:left="810" w:right="41" w:hanging="810"/>
        <w:rPr>
          <w:rFonts w:ascii="Arial" w:hAnsi="Arial"/>
          <w:b/>
        </w:rPr>
      </w:pPr>
      <w:r>
        <w:rPr>
          <w:rFonts w:ascii="Arial" w:hAnsi="Arial"/>
          <w:b/>
        </w:rPr>
        <w:t>6</w:t>
      </w:r>
      <w:r w:rsidR="00D54F66">
        <w:rPr>
          <w:rFonts w:ascii="Arial" w:hAnsi="Arial"/>
          <w:b/>
        </w:rPr>
        <w:t>.7</w:t>
      </w:r>
      <w:r>
        <w:rPr>
          <w:rFonts w:ascii="Arial" w:hAnsi="Arial"/>
          <w:b/>
        </w:rPr>
        <w:t xml:space="preserve"> </w:t>
      </w:r>
      <w:r w:rsidR="006D2F94">
        <w:rPr>
          <w:rFonts w:ascii="Arial" w:hAnsi="Arial"/>
          <w:b/>
        </w:rPr>
        <w:tab/>
      </w:r>
      <w:r w:rsidR="00621D47" w:rsidRPr="00280C4B">
        <w:rPr>
          <w:rFonts w:ascii="Arial" w:hAnsi="Arial"/>
          <w:b/>
        </w:rPr>
        <w:t xml:space="preserve">Role of Human Resources </w:t>
      </w:r>
    </w:p>
    <w:p w14:paraId="036C1C58" w14:textId="77777777" w:rsidR="00621D47" w:rsidRPr="00280C4B" w:rsidRDefault="00621D47" w:rsidP="009E22C7">
      <w:pPr>
        <w:ind w:right="41"/>
        <w:rPr>
          <w:rFonts w:ascii="Arial" w:hAnsi="Arial"/>
        </w:rPr>
      </w:pPr>
    </w:p>
    <w:p w14:paraId="658820C0" w14:textId="77777777" w:rsidR="006B298D" w:rsidRDefault="00621D47" w:rsidP="009E22C7">
      <w:pPr>
        <w:ind w:right="41"/>
        <w:rPr>
          <w:rFonts w:ascii="Arial" w:hAnsi="Arial"/>
        </w:rPr>
      </w:pPr>
      <w:r w:rsidRPr="00280C4B">
        <w:rPr>
          <w:rFonts w:ascii="Arial" w:hAnsi="Arial"/>
        </w:rPr>
        <w:t>The Human Resources department will provide guidance</w:t>
      </w:r>
      <w:r w:rsidR="006B298D">
        <w:rPr>
          <w:rFonts w:ascii="Arial" w:hAnsi="Arial"/>
        </w:rPr>
        <w:t xml:space="preserve"> and</w:t>
      </w:r>
      <w:r w:rsidR="00DD59BF">
        <w:rPr>
          <w:rFonts w:ascii="Arial" w:hAnsi="Arial"/>
        </w:rPr>
        <w:t xml:space="preserve"> support to managers on this</w:t>
      </w:r>
      <w:r w:rsidRPr="00280C4B">
        <w:rPr>
          <w:rFonts w:ascii="Arial" w:hAnsi="Arial"/>
        </w:rPr>
        <w:t xml:space="preserve"> </w:t>
      </w:r>
      <w:r w:rsidR="00DD59BF">
        <w:rPr>
          <w:rFonts w:ascii="Arial" w:hAnsi="Arial"/>
        </w:rPr>
        <w:t>p</w:t>
      </w:r>
      <w:r w:rsidRPr="00280C4B">
        <w:rPr>
          <w:rFonts w:ascii="Arial" w:hAnsi="Arial"/>
        </w:rPr>
        <w:t xml:space="preserve">olicy and support the implementation of the management standards for work related stress. </w:t>
      </w:r>
    </w:p>
    <w:p w14:paraId="325D5C36" w14:textId="77777777" w:rsidR="006B298D" w:rsidRDefault="006B298D" w:rsidP="009E22C7">
      <w:pPr>
        <w:ind w:right="41"/>
        <w:rPr>
          <w:rFonts w:ascii="Arial" w:hAnsi="Arial"/>
        </w:rPr>
      </w:pPr>
    </w:p>
    <w:p w14:paraId="42A76420" w14:textId="77777777" w:rsidR="00621D47" w:rsidRDefault="00621D47" w:rsidP="009E22C7">
      <w:pPr>
        <w:ind w:right="41"/>
        <w:rPr>
          <w:rFonts w:ascii="Arial" w:hAnsi="Arial"/>
        </w:rPr>
      </w:pPr>
      <w:r w:rsidRPr="00280C4B">
        <w:rPr>
          <w:rFonts w:ascii="Arial" w:hAnsi="Arial"/>
        </w:rPr>
        <w:t xml:space="preserve">The Human Resources department will </w:t>
      </w:r>
      <w:r w:rsidR="00702FB3">
        <w:rPr>
          <w:rFonts w:ascii="Arial" w:hAnsi="Arial"/>
        </w:rPr>
        <w:t xml:space="preserve">undertake reviews of workforce and survey data and support BDU’s and </w:t>
      </w:r>
      <w:r w:rsidR="001F3281">
        <w:rPr>
          <w:rFonts w:ascii="Arial" w:hAnsi="Arial"/>
        </w:rPr>
        <w:t>corporate</w:t>
      </w:r>
      <w:r w:rsidR="00702FB3">
        <w:rPr>
          <w:rFonts w:ascii="Arial" w:hAnsi="Arial"/>
        </w:rPr>
        <w:t xml:space="preserve"> directorates in action planning. </w:t>
      </w:r>
    </w:p>
    <w:p w14:paraId="2AB8F7AB" w14:textId="77777777" w:rsidR="00DD59BF" w:rsidRDefault="00DD59BF" w:rsidP="009E22C7">
      <w:pPr>
        <w:ind w:right="41"/>
        <w:rPr>
          <w:rFonts w:ascii="Arial" w:hAnsi="Arial"/>
        </w:rPr>
      </w:pPr>
    </w:p>
    <w:p w14:paraId="15021F02" w14:textId="77777777" w:rsidR="00702FB3" w:rsidRPr="00702FB3" w:rsidRDefault="00702FB3" w:rsidP="009E22C7">
      <w:pPr>
        <w:ind w:right="41"/>
        <w:rPr>
          <w:rFonts w:ascii="Arial" w:hAnsi="Arial"/>
        </w:rPr>
      </w:pPr>
      <w:r>
        <w:rPr>
          <w:rFonts w:ascii="Arial" w:hAnsi="Arial"/>
        </w:rPr>
        <w:t xml:space="preserve">The Human Resources department will support </w:t>
      </w:r>
      <w:r w:rsidR="00A370F8">
        <w:rPr>
          <w:rFonts w:ascii="Arial" w:hAnsi="Arial"/>
        </w:rPr>
        <w:t>the operation of BDU/Directorate wellbeing groups.</w:t>
      </w:r>
      <w:r w:rsidRPr="00702FB3">
        <w:rPr>
          <w:rFonts w:ascii="Arial" w:hAnsi="Arial"/>
        </w:rPr>
        <w:t xml:space="preserve"> </w:t>
      </w:r>
    </w:p>
    <w:p w14:paraId="0D6C58EF" w14:textId="77777777" w:rsidR="00702FB3" w:rsidRPr="00280C4B" w:rsidRDefault="00702FB3" w:rsidP="009E22C7">
      <w:pPr>
        <w:ind w:right="41"/>
        <w:rPr>
          <w:rFonts w:ascii="Arial" w:hAnsi="Arial"/>
        </w:rPr>
      </w:pPr>
    </w:p>
    <w:p w14:paraId="109C8E10" w14:textId="77777777" w:rsidR="00621D47" w:rsidRPr="00280C4B" w:rsidRDefault="00621D47" w:rsidP="009E22C7">
      <w:pPr>
        <w:ind w:right="41"/>
        <w:rPr>
          <w:rFonts w:ascii="Arial" w:hAnsi="Arial"/>
        </w:rPr>
      </w:pPr>
      <w:r w:rsidRPr="00280C4B">
        <w:rPr>
          <w:rFonts w:ascii="Arial" w:hAnsi="Arial"/>
        </w:rPr>
        <w:t xml:space="preserve">HR </w:t>
      </w:r>
      <w:r w:rsidR="00702FB3">
        <w:rPr>
          <w:rFonts w:ascii="Arial" w:hAnsi="Arial"/>
        </w:rPr>
        <w:t>representatives</w:t>
      </w:r>
      <w:r w:rsidRPr="00280C4B">
        <w:rPr>
          <w:rFonts w:ascii="Arial" w:hAnsi="Arial"/>
        </w:rPr>
        <w:t xml:space="preserve"> also provide advice and support to service managers in dealing with sickness absence caused by work related stress.</w:t>
      </w:r>
    </w:p>
    <w:p w14:paraId="6102A8FE" w14:textId="77777777" w:rsidR="00621D47" w:rsidRPr="00280C4B" w:rsidRDefault="00621D47" w:rsidP="009E22C7">
      <w:pPr>
        <w:ind w:right="41"/>
        <w:rPr>
          <w:rFonts w:ascii="Arial" w:hAnsi="Arial"/>
        </w:rPr>
      </w:pPr>
    </w:p>
    <w:p w14:paraId="3E1A066B" w14:textId="77777777" w:rsidR="002D3EB2" w:rsidRPr="002D3EB2" w:rsidRDefault="006D2F94" w:rsidP="006D2F94">
      <w:pPr>
        <w:numPr>
          <w:ilvl w:val="1"/>
          <w:numId w:val="16"/>
        </w:numPr>
        <w:ind w:left="810" w:right="41" w:hanging="810"/>
        <w:rPr>
          <w:rFonts w:ascii="Arial" w:hAnsi="Arial"/>
          <w:b/>
        </w:rPr>
      </w:pPr>
      <w:r>
        <w:rPr>
          <w:rFonts w:ascii="Arial" w:hAnsi="Arial"/>
          <w:b/>
        </w:rPr>
        <w:tab/>
      </w:r>
      <w:r w:rsidR="002D3EB2" w:rsidRPr="002D3EB2">
        <w:rPr>
          <w:rFonts w:ascii="Arial" w:hAnsi="Arial"/>
          <w:b/>
        </w:rPr>
        <w:t>Role of the Trade Union</w:t>
      </w:r>
      <w:r w:rsidR="002D3EB2">
        <w:rPr>
          <w:rFonts w:ascii="Arial" w:hAnsi="Arial"/>
          <w:b/>
        </w:rPr>
        <w:t>/ Health &amp; Safety</w:t>
      </w:r>
      <w:r w:rsidR="002D3EB2" w:rsidRPr="002D3EB2">
        <w:rPr>
          <w:rFonts w:ascii="Arial" w:hAnsi="Arial"/>
          <w:b/>
        </w:rPr>
        <w:t xml:space="preserve"> Representative</w:t>
      </w:r>
    </w:p>
    <w:p w14:paraId="0775112A" w14:textId="77777777" w:rsidR="002D3EB2" w:rsidRDefault="002D3EB2" w:rsidP="006D2F94">
      <w:pPr>
        <w:ind w:left="450" w:right="41"/>
        <w:rPr>
          <w:rFonts w:ascii="Arial" w:hAnsi="Arial"/>
        </w:rPr>
      </w:pPr>
    </w:p>
    <w:p w14:paraId="31202704" w14:textId="77777777" w:rsidR="002D3EB2" w:rsidRDefault="002D3EB2" w:rsidP="00F40E2F">
      <w:pPr>
        <w:ind w:right="41"/>
        <w:rPr>
          <w:rFonts w:ascii="Arial" w:hAnsi="Arial"/>
        </w:rPr>
      </w:pPr>
      <w:r>
        <w:rPr>
          <w:rFonts w:ascii="Arial" w:hAnsi="Arial"/>
        </w:rPr>
        <w:t>To provide support and guidance to enable staff to open a conversation with their line manager or other suitable person to begin the process of devising an agreed way forward using this policy.</w:t>
      </w:r>
    </w:p>
    <w:p w14:paraId="3985851E" w14:textId="77777777" w:rsidR="002D3EB2" w:rsidRDefault="002D3EB2" w:rsidP="006D2F94">
      <w:pPr>
        <w:ind w:left="810" w:right="41"/>
        <w:rPr>
          <w:rFonts w:ascii="Arial" w:hAnsi="Arial"/>
        </w:rPr>
      </w:pPr>
    </w:p>
    <w:p w14:paraId="5250A05F" w14:textId="77777777" w:rsidR="002D3EB2" w:rsidRDefault="002D3EB2" w:rsidP="00F40E2F">
      <w:pPr>
        <w:ind w:right="41"/>
        <w:rPr>
          <w:rFonts w:ascii="Arial" w:hAnsi="Arial"/>
        </w:rPr>
      </w:pPr>
      <w:r>
        <w:rPr>
          <w:rFonts w:ascii="Arial" w:hAnsi="Arial"/>
        </w:rPr>
        <w:t>To provide advice to managers who are members who are supporting a member of staff through the process</w:t>
      </w:r>
      <w:r w:rsidR="006D2F94">
        <w:rPr>
          <w:rFonts w:ascii="Arial" w:hAnsi="Arial"/>
        </w:rPr>
        <w:t>.</w:t>
      </w:r>
    </w:p>
    <w:p w14:paraId="7A25397F" w14:textId="77777777" w:rsidR="002D3EB2" w:rsidRDefault="002D3EB2" w:rsidP="006D2F94">
      <w:pPr>
        <w:ind w:left="810" w:right="41"/>
        <w:rPr>
          <w:rFonts w:ascii="Arial" w:hAnsi="Arial"/>
        </w:rPr>
      </w:pPr>
    </w:p>
    <w:p w14:paraId="011BA6F1" w14:textId="77777777" w:rsidR="002D3EB2" w:rsidRDefault="002D3EB2" w:rsidP="00F40E2F">
      <w:pPr>
        <w:ind w:right="41"/>
        <w:rPr>
          <w:rFonts w:ascii="Arial" w:hAnsi="Arial"/>
        </w:rPr>
      </w:pPr>
      <w:r>
        <w:rPr>
          <w:rFonts w:ascii="Arial" w:hAnsi="Arial"/>
        </w:rPr>
        <w:t>To participate in their staff side role in Trust Wellbeing initiatives and groups and ensure staff voices are heard in these arenas.</w:t>
      </w:r>
    </w:p>
    <w:p w14:paraId="1CE00AF3" w14:textId="77777777" w:rsidR="002D3EB2" w:rsidRDefault="002D3EB2" w:rsidP="006D2F94">
      <w:pPr>
        <w:ind w:left="810" w:right="41"/>
        <w:rPr>
          <w:rFonts w:ascii="Arial" w:hAnsi="Arial"/>
        </w:rPr>
      </w:pPr>
    </w:p>
    <w:p w14:paraId="5A10C3E0" w14:textId="77777777" w:rsidR="002D3EB2" w:rsidRDefault="002D3EB2" w:rsidP="00F40E2F">
      <w:pPr>
        <w:ind w:right="41"/>
        <w:rPr>
          <w:rFonts w:ascii="Arial" w:hAnsi="Arial"/>
        </w:rPr>
      </w:pPr>
      <w:r>
        <w:rPr>
          <w:rFonts w:ascii="Arial" w:hAnsi="Arial"/>
        </w:rPr>
        <w:t>To be involved</w:t>
      </w:r>
      <w:r w:rsidR="0021460A" w:rsidRPr="0021460A">
        <w:rPr>
          <w:rFonts w:ascii="Arial" w:hAnsi="Arial"/>
        </w:rPr>
        <w:t xml:space="preserve"> </w:t>
      </w:r>
      <w:r w:rsidR="0021460A" w:rsidRPr="00280C4B">
        <w:rPr>
          <w:rFonts w:ascii="Arial" w:hAnsi="Arial"/>
        </w:rPr>
        <w:t>in the risk assessment process, identification of possible interventions and the implementation of action plans</w:t>
      </w:r>
      <w:r w:rsidR="006D2F94">
        <w:rPr>
          <w:rFonts w:ascii="Arial" w:hAnsi="Arial"/>
        </w:rPr>
        <w:t>.</w:t>
      </w:r>
    </w:p>
    <w:p w14:paraId="5037452C" w14:textId="77777777" w:rsidR="00122B39" w:rsidRDefault="00122B39" w:rsidP="00F20BEC">
      <w:pPr>
        <w:ind w:right="41"/>
        <w:rPr>
          <w:rFonts w:ascii="Arial" w:hAnsi="Arial"/>
        </w:rPr>
      </w:pPr>
    </w:p>
    <w:p w14:paraId="73659494" w14:textId="77777777" w:rsidR="00F20BEC" w:rsidRDefault="00F20BEC" w:rsidP="006D2F94">
      <w:pPr>
        <w:numPr>
          <w:ilvl w:val="1"/>
          <w:numId w:val="16"/>
        </w:numPr>
        <w:ind w:left="900" w:right="41" w:hanging="900"/>
        <w:rPr>
          <w:rFonts w:ascii="Arial" w:hAnsi="Arial"/>
          <w:b/>
          <w:bCs/>
        </w:rPr>
      </w:pPr>
      <w:r>
        <w:rPr>
          <w:rFonts w:ascii="Arial" w:hAnsi="Arial"/>
          <w:b/>
          <w:bCs/>
        </w:rPr>
        <w:t>Role of Staff Networks</w:t>
      </w:r>
    </w:p>
    <w:p w14:paraId="1B01EBAD" w14:textId="77777777" w:rsidR="00F20BEC" w:rsidRDefault="00F20BEC" w:rsidP="00F20BEC">
      <w:pPr>
        <w:ind w:left="360" w:right="41"/>
        <w:rPr>
          <w:rFonts w:ascii="Arial" w:hAnsi="Arial"/>
          <w:b/>
          <w:bCs/>
        </w:rPr>
      </w:pPr>
    </w:p>
    <w:p w14:paraId="33BB13B4" w14:textId="77777777" w:rsidR="008A20CE" w:rsidRPr="008A20CE" w:rsidRDefault="008A20CE" w:rsidP="00F40E2F">
      <w:pPr>
        <w:ind w:right="41"/>
        <w:rPr>
          <w:rFonts w:ascii="Arial" w:hAnsi="Arial"/>
        </w:rPr>
      </w:pPr>
      <w:r>
        <w:rPr>
          <w:rFonts w:ascii="Arial" w:hAnsi="Arial"/>
        </w:rPr>
        <w:t>To provide informal support and advice to support employee wellbeing</w:t>
      </w:r>
      <w:r w:rsidR="006D2F94">
        <w:rPr>
          <w:rFonts w:ascii="Arial" w:hAnsi="Arial"/>
        </w:rPr>
        <w:t>.</w:t>
      </w:r>
    </w:p>
    <w:p w14:paraId="2AEFC1A6" w14:textId="77777777" w:rsidR="00122B39" w:rsidRDefault="00122B39" w:rsidP="008A20CE">
      <w:pPr>
        <w:ind w:right="41"/>
        <w:rPr>
          <w:rFonts w:ascii="Arial" w:hAnsi="Arial"/>
        </w:rPr>
      </w:pPr>
    </w:p>
    <w:p w14:paraId="4AE4CE4D" w14:textId="77777777" w:rsidR="008A20CE" w:rsidRPr="008A20CE" w:rsidRDefault="008A20CE" w:rsidP="006D2F94">
      <w:pPr>
        <w:numPr>
          <w:ilvl w:val="1"/>
          <w:numId w:val="16"/>
        </w:numPr>
        <w:ind w:right="41"/>
        <w:rPr>
          <w:rFonts w:ascii="Arial" w:hAnsi="Arial"/>
        </w:rPr>
      </w:pPr>
      <w:r>
        <w:rPr>
          <w:rFonts w:ascii="Arial" w:hAnsi="Arial"/>
          <w:b/>
          <w:bCs/>
        </w:rPr>
        <w:t>Role of Freedom to Speak Up Guardian</w:t>
      </w:r>
    </w:p>
    <w:p w14:paraId="46CB4760" w14:textId="77777777" w:rsidR="008A20CE" w:rsidRDefault="008A20CE" w:rsidP="008A20CE">
      <w:pPr>
        <w:ind w:left="360" w:right="41"/>
        <w:rPr>
          <w:rFonts w:ascii="Arial" w:hAnsi="Arial"/>
          <w:b/>
          <w:bCs/>
        </w:rPr>
      </w:pPr>
    </w:p>
    <w:p w14:paraId="7F7DFAD3" w14:textId="77777777" w:rsidR="008A20CE" w:rsidRDefault="008A20CE" w:rsidP="00F40E2F">
      <w:pPr>
        <w:ind w:right="41"/>
        <w:rPr>
          <w:rFonts w:ascii="Arial" w:hAnsi="Arial"/>
        </w:rPr>
      </w:pPr>
      <w:r>
        <w:rPr>
          <w:rFonts w:ascii="Arial" w:hAnsi="Arial"/>
        </w:rPr>
        <w:t>Where matters are raised with a Freedom to Speak Up Guardian, to provide advice and signposting to relevant support</w:t>
      </w:r>
      <w:r w:rsidR="009D312C">
        <w:rPr>
          <w:rFonts w:ascii="Arial" w:hAnsi="Arial"/>
        </w:rPr>
        <w:t>.</w:t>
      </w:r>
    </w:p>
    <w:p w14:paraId="1F0C5F66" w14:textId="77777777" w:rsidR="009D312C" w:rsidRDefault="009D312C" w:rsidP="006D2F94">
      <w:pPr>
        <w:ind w:left="720" w:right="41"/>
        <w:rPr>
          <w:rFonts w:ascii="Arial" w:hAnsi="Arial"/>
        </w:rPr>
      </w:pPr>
    </w:p>
    <w:p w14:paraId="38B49184" w14:textId="77777777" w:rsidR="009D312C" w:rsidRDefault="009D312C" w:rsidP="00F40E2F">
      <w:pPr>
        <w:ind w:right="41"/>
        <w:rPr>
          <w:rFonts w:ascii="Arial" w:hAnsi="Arial"/>
        </w:rPr>
      </w:pPr>
      <w:r>
        <w:rPr>
          <w:rFonts w:ascii="Arial" w:hAnsi="Arial"/>
        </w:rPr>
        <w:t xml:space="preserve">To escalate issues where </w:t>
      </w:r>
      <w:r w:rsidR="007E77A8">
        <w:rPr>
          <w:rFonts w:ascii="Arial" w:hAnsi="Arial"/>
        </w:rPr>
        <w:t xml:space="preserve">there is a concern about risk, </w:t>
      </w:r>
      <w:proofErr w:type="gramStart"/>
      <w:r w:rsidR="007E77A8">
        <w:rPr>
          <w:rFonts w:ascii="Arial" w:hAnsi="Arial"/>
        </w:rPr>
        <w:t>wrongdoing</w:t>
      </w:r>
      <w:proofErr w:type="gramEnd"/>
      <w:r w:rsidR="007E77A8">
        <w:rPr>
          <w:rFonts w:ascii="Arial" w:hAnsi="Arial"/>
        </w:rPr>
        <w:t xml:space="preserve"> or malpractice.</w:t>
      </w:r>
    </w:p>
    <w:p w14:paraId="023F370B" w14:textId="77777777" w:rsidR="005B01EE" w:rsidRDefault="005B01EE" w:rsidP="00F40E2F">
      <w:pPr>
        <w:ind w:right="41"/>
        <w:rPr>
          <w:rFonts w:ascii="Arial" w:hAnsi="Arial"/>
        </w:rPr>
      </w:pPr>
    </w:p>
    <w:p w14:paraId="4E2F5C6A" w14:textId="77777777" w:rsidR="008B20F6" w:rsidRPr="008A20CE" w:rsidRDefault="008B20F6" w:rsidP="00F40E2F">
      <w:pPr>
        <w:ind w:right="41"/>
        <w:rPr>
          <w:rFonts w:ascii="Arial" w:hAnsi="Arial"/>
        </w:rPr>
      </w:pPr>
    </w:p>
    <w:p w14:paraId="09F929ED" w14:textId="77777777" w:rsidR="00621D47" w:rsidRPr="00280C4B" w:rsidRDefault="00621D47" w:rsidP="009E22C7">
      <w:pPr>
        <w:ind w:right="41"/>
        <w:rPr>
          <w:rFonts w:ascii="Arial" w:hAnsi="Arial"/>
        </w:rPr>
      </w:pPr>
    </w:p>
    <w:p w14:paraId="36CA244B" w14:textId="77777777" w:rsidR="00621D47" w:rsidRDefault="00A53504" w:rsidP="009E22C7">
      <w:pPr>
        <w:spacing w:line="259" w:lineRule="exact"/>
        <w:ind w:right="41"/>
        <w:rPr>
          <w:rFonts w:ascii="Arial" w:hAnsi="Arial"/>
          <w:b/>
        </w:rPr>
      </w:pPr>
      <w:r>
        <w:rPr>
          <w:rFonts w:ascii="Arial" w:hAnsi="Arial"/>
          <w:b/>
        </w:rPr>
        <w:lastRenderedPageBreak/>
        <w:t>7</w:t>
      </w:r>
      <w:r w:rsidR="00621D47" w:rsidRPr="00280C4B">
        <w:rPr>
          <w:rFonts w:ascii="Arial" w:hAnsi="Arial"/>
          <w:b/>
        </w:rPr>
        <w:t>.0</w:t>
      </w:r>
      <w:r w:rsidR="00621D47" w:rsidRPr="00280C4B">
        <w:rPr>
          <w:rFonts w:ascii="Arial" w:hAnsi="Arial"/>
          <w:b/>
        </w:rPr>
        <w:tab/>
        <w:t xml:space="preserve">Risk Assessment </w:t>
      </w:r>
    </w:p>
    <w:p w14:paraId="03DF17C2" w14:textId="77777777" w:rsidR="00395678" w:rsidRPr="00280C4B" w:rsidRDefault="00395678" w:rsidP="009E22C7">
      <w:pPr>
        <w:spacing w:line="259" w:lineRule="exact"/>
        <w:ind w:right="41"/>
        <w:rPr>
          <w:rFonts w:ascii="Arial" w:hAnsi="Arial"/>
        </w:rPr>
      </w:pPr>
    </w:p>
    <w:p w14:paraId="209F1E08" w14:textId="77777777" w:rsidR="00621D47" w:rsidRDefault="00E2261E" w:rsidP="009E22C7">
      <w:pPr>
        <w:spacing w:line="268" w:lineRule="exact"/>
        <w:ind w:right="41"/>
        <w:rPr>
          <w:rFonts w:ascii="Arial" w:hAnsi="Arial"/>
        </w:rPr>
      </w:pPr>
      <w:r>
        <w:rPr>
          <w:rFonts w:ascii="Arial" w:hAnsi="Arial"/>
        </w:rPr>
        <w:t xml:space="preserve">The risk assessment for work related stress is via the Health &amp; Safety executive </w:t>
      </w:r>
      <w:r w:rsidR="00155AF6">
        <w:rPr>
          <w:rFonts w:ascii="Arial" w:hAnsi="Arial"/>
        </w:rPr>
        <w:t>-</w:t>
      </w:r>
      <w:r>
        <w:rPr>
          <w:rFonts w:ascii="Arial" w:hAnsi="Arial"/>
        </w:rPr>
        <w:t xml:space="preserve"> HSE Stress Management Standards. The H&amp;WB Practitioner in Occupational Health undertakes this assessment with individuals </w:t>
      </w:r>
      <w:r w:rsidR="00C52273">
        <w:rPr>
          <w:rFonts w:ascii="Arial" w:hAnsi="Arial"/>
        </w:rPr>
        <w:t>and commences action planning. It is then expected that managers meet with their employees to discuss the results and agree and further develop actions required to mitigate identified stressors.</w:t>
      </w:r>
    </w:p>
    <w:p w14:paraId="134FE75C" w14:textId="77777777" w:rsidR="00C52273" w:rsidRDefault="00C52273" w:rsidP="009E22C7">
      <w:pPr>
        <w:spacing w:line="268" w:lineRule="exact"/>
        <w:ind w:right="41"/>
        <w:rPr>
          <w:rFonts w:ascii="Arial" w:hAnsi="Arial"/>
        </w:rPr>
      </w:pPr>
    </w:p>
    <w:p w14:paraId="7B6B6EB6" w14:textId="77777777" w:rsidR="00A370F8" w:rsidRDefault="00C52273" w:rsidP="00A370F8">
      <w:pPr>
        <w:spacing w:line="268" w:lineRule="exact"/>
        <w:ind w:right="41"/>
        <w:rPr>
          <w:rFonts w:ascii="Arial" w:hAnsi="Arial"/>
        </w:rPr>
      </w:pPr>
      <w:r>
        <w:rPr>
          <w:rFonts w:ascii="Arial" w:hAnsi="Arial"/>
        </w:rPr>
        <w:t xml:space="preserve">This is a </w:t>
      </w:r>
      <w:proofErr w:type="gramStart"/>
      <w:r>
        <w:rPr>
          <w:rFonts w:ascii="Arial" w:hAnsi="Arial"/>
        </w:rPr>
        <w:t>fast track</w:t>
      </w:r>
      <w:proofErr w:type="gramEnd"/>
      <w:r>
        <w:rPr>
          <w:rFonts w:ascii="Arial" w:hAnsi="Arial"/>
        </w:rPr>
        <w:t xml:space="preserve"> service offer and employees can </w:t>
      </w:r>
      <w:r w:rsidR="00272AC9">
        <w:rPr>
          <w:rFonts w:ascii="Arial" w:hAnsi="Arial"/>
        </w:rPr>
        <w:t>self-refer</w:t>
      </w:r>
      <w:r>
        <w:rPr>
          <w:rFonts w:ascii="Arial" w:hAnsi="Arial"/>
        </w:rPr>
        <w:t xml:space="preserve"> or access via management referral; ideally as soon as </w:t>
      </w:r>
      <w:r w:rsidR="00A370F8">
        <w:rPr>
          <w:rFonts w:ascii="Arial" w:hAnsi="Arial"/>
        </w:rPr>
        <w:t>they are experiencing any negative signs of stress.</w:t>
      </w:r>
    </w:p>
    <w:p w14:paraId="63834875" w14:textId="77777777" w:rsidR="005B01EE" w:rsidRDefault="005B01EE" w:rsidP="00A370F8">
      <w:pPr>
        <w:spacing w:line="268" w:lineRule="exact"/>
        <w:ind w:right="41"/>
        <w:rPr>
          <w:rFonts w:ascii="Arial" w:hAnsi="Arial"/>
        </w:rPr>
      </w:pPr>
    </w:p>
    <w:p w14:paraId="3E7F9296" w14:textId="77777777" w:rsidR="00A370F8" w:rsidRDefault="00A370F8" w:rsidP="00A370F8">
      <w:pPr>
        <w:spacing w:line="268" w:lineRule="exact"/>
        <w:ind w:right="41"/>
        <w:rPr>
          <w:rFonts w:ascii="Arial" w:hAnsi="Arial"/>
        </w:rPr>
      </w:pPr>
    </w:p>
    <w:p w14:paraId="3F27556A" w14:textId="77777777" w:rsidR="00621D47" w:rsidRPr="00280C4B" w:rsidRDefault="00A53504" w:rsidP="005B01EE">
      <w:pPr>
        <w:spacing w:line="268" w:lineRule="exact"/>
        <w:ind w:left="720" w:right="41" w:hanging="720"/>
        <w:rPr>
          <w:rFonts w:ascii="Arial" w:hAnsi="Arial" w:cs="Arial"/>
          <w:b/>
          <w:bCs/>
        </w:rPr>
      </w:pPr>
      <w:r>
        <w:rPr>
          <w:rFonts w:ascii="Arial" w:hAnsi="Arial" w:cs="Arial"/>
          <w:b/>
          <w:bCs/>
        </w:rPr>
        <w:t>8</w:t>
      </w:r>
      <w:r w:rsidR="00621D47" w:rsidRPr="00280C4B">
        <w:rPr>
          <w:rFonts w:ascii="Arial" w:hAnsi="Arial" w:cs="Arial"/>
          <w:b/>
          <w:bCs/>
        </w:rPr>
        <w:t xml:space="preserve">.0   </w:t>
      </w:r>
      <w:r w:rsidR="005B01EE">
        <w:rPr>
          <w:rFonts w:ascii="Arial" w:hAnsi="Arial" w:cs="Arial"/>
          <w:b/>
          <w:bCs/>
        </w:rPr>
        <w:tab/>
      </w:r>
      <w:r w:rsidR="00621D47" w:rsidRPr="00280C4B">
        <w:rPr>
          <w:rFonts w:ascii="Arial" w:hAnsi="Arial" w:cs="Arial"/>
          <w:b/>
          <w:bCs/>
        </w:rPr>
        <w:t xml:space="preserve">Dissemination and Implementation of this Policy </w:t>
      </w:r>
    </w:p>
    <w:p w14:paraId="6304A3F0" w14:textId="77777777" w:rsidR="00621D47" w:rsidRPr="00280C4B" w:rsidRDefault="00621D47" w:rsidP="009E22C7">
      <w:pPr>
        <w:spacing w:before="200" w:after="200"/>
        <w:ind w:right="41"/>
        <w:rPr>
          <w:rFonts w:ascii="Arial" w:hAnsi="Arial"/>
        </w:rPr>
      </w:pPr>
      <w:r w:rsidRPr="00280C4B">
        <w:rPr>
          <w:rFonts w:ascii="Arial" w:hAnsi="Arial"/>
        </w:rPr>
        <w:t>This policy will be disseminated through a range of approaches including staff briefings and BDU communication networks.  HR, staff side and occupational health and wellbeing personnel will work in partnership to disseminate and promote the policy.   The policy is also available on the internet</w:t>
      </w:r>
      <w:r w:rsidR="00894C6C">
        <w:rPr>
          <w:rFonts w:ascii="Arial" w:hAnsi="Arial"/>
        </w:rPr>
        <w:t>.</w:t>
      </w:r>
      <w:r w:rsidRPr="00280C4B">
        <w:rPr>
          <w:rFonts w:ascii="Arial" w:hAnsi="Arial"/>
        </w:rPr>
        <w:t xml:space="preserve"> </w:t>
      </w:r>
    </w:p>
    <w:p w14:paraId="441225A0" w14:textId="77777777" w:rsidR="00621D47" w:rsidRDefault="00621D47" w:rsidP="009E22C7">
      <w:pPr>
        <w:ind w:right="41"/>
        <w:rPr>
          <w:rFonts w:ascii="Arial" w:hAnsi="Arial"/>
        </w:rPr>
      </w:pPr>
      <w:r w:rsidRPr="00621D47">
        <w:rPr>
          <w:rFonts w:ascii="Arial" w:hAnsi="Arial"/>
        </w:rPr>
        <w:t xml:space="preserve">The policy is cited in the Stress Management Pathway and can be accessed by staff on Trust premises via the Intranet: </w:t>
      </w:r>
      <w:hyperlink r:id="rId22" w:history="1">
        <w:r w:rsidRPr="008E0B74">
          <w:rPr>
            <w:rFonts w:ascii="Arial" w:hAnsi="Arial"/>
            <w:u w:val="single"/>
          </w:rPr>
          <w:t>http://nww.swyt.nhs.uk/wellbeing/stress-management/Pages/default.aspx</w:t>
        </w:r>
      </w:hyperlink>
      <w:r w:rsidRPr="008E0B74">
        <w:rPr>
          <w:rFonts w:ascii="Arial" w:hAnsi="Arial"/>
        </w:rPr>
        <w:t xml:space="preserve"> </w:t>
      </w:r>
    </w:p>
    <w:p w14:paraId="073A3323" w14:textId="77777777" w:rsidR="00A7758A" w:rsidRDefault="00A7758A" w:rsidP="009E22C7">
      <w:pPr>
        <w:ind w:right="41"/>
        <w:rPr>
          <w:rFonts w:ascii="Arial" w:hAnsi="Arial"/>
        </w:rPr>
      </w:pPr>
    </w:p>
    <w:p w14:paraId="5EC8682E" w14:textId="77777777" w:rsidR="00BF68A3" w:rsidRPr="00280C4B" w:rsidRDefault="00BF68A3" w:rsidP="009E22C7">
      <w:pPr>
        <w:ind w:right="41"/>
        <w:rPr>
          <w:rFonts w:ascii="Arial" w:hAnsi="Arial"/>
        </w:rPr>
      </w:pPr>
    </w:p>
    <w:p w14:paraId="49519BD4" w14:textId="77777777" w:rsidR="00621D47" w:rsidRPr="00280C4B" w:rsidRDefault="00A53504" w:rsidP="009E22C7">
      <w:pPr>
        <w:ind w:left="720" w:right="41" w:hanging="720"/>
        <w:rPr>
          <w:rFonts w:ascii="Arial" w:hAnsi="Arial"/>
          <w:b/>
        </w:rPr>
      </w:pPr>
      <w:r>
        <w:rPr>
          <w:rFonts w:ascii="Arial" w:hAnsi="Arial"/>
          <w:b/>
        </w:rPr>
        <w:t>9</w:t>
      </w:r>
      <w:r w:rsidR="00621D47" w:rsidRPr="00280C4B">
        <w:rPr>
          <w:rFonts w:ascii="Arial" w:hAnsi="Arial"/>
          <w:b/>
        </w:rPr>
        <w:t>.0</w:t>
      </w:r>
      <w:r w:rsidR="00621D47" w:rsidRPr="00280C4B">
        <w:rPr>
          <w:rFonts w:ascii="Arial" w:hAnsi="Arial"/>
          <w:b/>
        </w:rPr>
        <w:tab/>
        <w:t xml:space="preserve">Monitoring, Evaluation, Review and </w:t>
      </w:r>
      <w:r w:rsidR="00621D47" w:rsidRPr="00280C4B">
        <w:rPr>
          <w:rFonts w:ascii="Arial" w:hAnsi="Arial" w:cs="Arial"/>
          <w:b/>
          <w:bCs/>
        </w:rPr>
        <w:t xml:space="preserve">Updating of this Document </w:t>
      </w:r>
    </w:p>
    <w:p w14:paraId="5AD3FC2A" w14:textId="77777777" w:rsidR="00BF68A3" w:rsidRDefault="00BF68A3" w:rsidP="009E22C7">
      <w:pPr>
        <w:ind w:right="41"/>
        <w:rPr>
          <w:rFonts w:ascii="Arial" w:hAnsi="Arial" w:cs="Arial"/>
          <w:szCs w:val="20"/>
        </w:rPr>
      </w:pPr>
    </w:p>
    <w:p w14:paraId="117DC388" w14:textId="77777777" w:rsidR="00840C86" w:rsidRDefault="00621D47" w:rsidP="00840C86">
      <w:pPr>
        <w:ind w:right="41"/>
        <w:rPr>
          <w:rFonts w:ascii="Arial" w:hAnsi="Arial" w:cs="Arial"/>
          <w:szCs w:val="20"/>
        </w:rPr>
      </w:pPr>
      <w:r w:rsidRPr="00280C4B">
        <w:rPr>
          <w:rFonts w:ascii="Arial" w:hAnsi="Arial" w:cs="Arial"/>
          <w:szCs w:val="20"/>
        </w:rPr>
        <w:t>Wellbeing</w:t>
      </w:r>
      <w:r w:rsidR="007B4E6A">
        <w:rPr>
          <w:rFonts w:ascii="Arial" w:hAnsi="Arial" w:cs="Arial"/>
          <w:szCs w:val="20"/>
        </w:rPr>
        <w:t xml:space="preserve"> surveys</w:t>
      </w:r>
      <w:r w:rsidRPr="00280C4B">
        <w:rPr>
          <w:rFonts w:ascii="Arial" w:hAnsi="Arial" w:cs="Arial"/>
          <w:szCs w:val="20"/>
        </w:rPr>
        <w:t xml:space="preserve"> and </w:t>
      </w:r>
      <w:r w:rsidR="007B4E6A">
        <w:rPr>
          <w:rFonts w:ascii="Arial" w:hAnsi="Arial" w:cs="Arial"/>
          <w:szCs w:val="20"/>
        </w:rPr>
        <w:t xml:space="preserve">NHS </w:t>
      </w:r>
      <w:r w:rsidRPr="00280C4B">
        <w:rPr>
          <w:rFonts w:ascii="Arial" w:hAnsi="Arial" w:cs="Arial"/>
          <w:szCs w:val="20"/>
        </w:rPr>
        <w:t>staff survey results</w:t>
      </w:r>
      <w:r w:rsidR="007B4E6A">
        <w:rPr>
          <w:rFonts w:ascii="Arial" w:hAnsi="Arial" w:cs="Arial"/>
          <w:szCs w:val="20"/>
        </w:rPr>
        <w:t>, together with workforce data</w:t>
      </w:r>
      <w:r w:rsidRPr="00280C4B">
        <w:rPr>
          <w:rFonts w:ascii="Arial" w:hAnsi="Arial" w:cs="Arial"/>
          <w:szCs w:val="20"/>
        </w:rPr>
        <w:t xml:space="preserve"> will be reviewed to </w:t>
      </w:r>
      <w:r w:rsidR="001F3281">
        <w:rPr>
          <w:rFonts w:ascii="Arial" w:hAnsi="Arial" w:cs="Arial"/>
          <w:szCs w:val="20"/>
        </w:rPr>
        <w:t xml:space="preserve">assess the effectiveness of this policy and </w:t>
      </w:r>
      <w:r w:rsidRPr="00280C4B">
        <w:rPr>
          <w:rFonts w:ascii="Arial" w:hAnsi="Arial" w:cs="Arial"/>
          <w:szCs w:val="20"/>
        </w:rPr>
        <w:t>identify areas</w:t>
      </w:r>
      <w:r w:rsidR="001F3281">
        <w:rPr>
          <w:rFonts w:ascii="Arial" w:hAnsi="Arial" w:cs="Arial"/>
          <w:szCs w:val="20"/>
        </w:rPr>
        <w:t xml:space="preserve"> requiring further action.</w:t>
      </w:r>
      <w:r w:rsidRPr="00280C4B">
        <w:rPr>
          <w:rFonts w:ascii="Arial" w:hAnsi="Arial" w:cs="Arial"/>
          <w:szCs w:val="20"/>
        </w:rPr>
        <w:t xml:space="preserve"> </w:t>
      </w:r>
    </w:p>
    <w:p w14:paraId="20C2FDF1" w14:textId="77777777" w:rsidR="00A7758A" w:rsidRDefault="00A7758A" w:rsidP="00840C86">
      <w:pPr>
        <w:ind w:right="41"/>
        <w:rPr>
          <w:rFonts w:ascii="Arial" w:hAnsi="Arial" w:cs="Arial"/>
          <w:szCs w:val="20"/>
        </w:rPr>
      </w:pPr>
    </w:p>
    <w:p w14:paraId="7394CF9A" w14:textId="77777777" w:rsidR="00621D47" w:rsidRPr="00840C86" w:rsidRDefault="00621D47" w:rsidP="00840C86">
      <w:pPr>
        <w:ind w:right="41"/>
        <w:rPr>
          <w:rFonts w:ascii="Arial" w:hAnsi="Arial" w:cs="Arial"/>
          <w:szCs w:val="20"/>
        </w:rPr>
      </w:pPr>
      <w:r w:rsidRPr="00280C4B">
        <w:rPr>
          <w:rFonts w:ascii="Arial" w:hAnsi="Arial"/>
        </w:rPr>
        <w:t xml:space="preserve">  </w:t>
      </w:r>
    </w:p>
    <w:p w14:paraId="2EED4AF8" w14:textId="77777777" w:rsidR="00621D47" w:rsidRPr="00280C4B" w:rsidRDefault="00A53504" w:rsidP="009E22C7">
      <w:pPr>
        <w:ind w:right="41"/>
        <w:rPr>
          <w:rFonts w:ascii="Arial" w:hAnsi="Arial"/>
        </w:rPr>
      </w:pPr>
      <w:r>
        <w:rPr>
          <w:rFonts w:ascii="Arial" w:hAnsi="Arial" w:cs="Arial"/>
          <w:b/>
          <w:bCs/>
        </w:rPr>
        <w:t>10</w:t>
      </w:r>
      <w:r w:rsidR="00621D47" w:rsidRPr="00280C4B">
        <w:rPr>
          <w:rFonts w:ascii="Arial" w:hAnsi="Arial" w:cs="Arial"/>
          <w:b/>
          <w:bCs/>
        </w:rPr>
        <w:t>.0</w:t>
      </w:r>
      <w:r w:rsidR="00621D47" w:rsidRPr="00280C4B">
        <w:rPr>
          <w:rFonts w:ascii="Arial" w:hAnsi="Arial" w:cs="Arial"/>
          <w:b/>
          <w:bCs/>
        </w:rPr>
        <w:tab/>
      </w:r>
      <w:r w:rsidR="00F401C8">
        <w:rPr>
          <w:rFonts w:ascii="Arial" w:hAnsi="Arial" w:cs="Arial"/>
          <w:b/>
          <w:bCs/>
        </w:rPr>
        <w:t>Equality Impact Assessment</w:t>
      </w:r>
      <w:r w:rsidR="00621D47" w:rsidRPr="00280C4B">
        <w:rPr>
          <w:rFonts w:ascii="Arial" w:hAnsi="Arial" w:cs="Arial"/>
          <w:b/>
          <w:bCs/>
        </w:rPr>
        <w:t xml:space="preserve"> </w:t>
      </w:r>
    </w:p>
    <w:p w14:paraId="6061E807" w14:textId="77777777" w:rsidR="00621D47" w:rsidRPr="00280C4B" w:rsidRDefault="00621D47" w:rsidP="009E22C7">
      <w:pPr>
        <w:ind w:left="360" w:right="41"/>
        <w:rPr>
          <w:rFonts w:ascii="Arial" w:hAnsi="Arial"/>
        </w:rPr>
      </w:pPr>
    </w:p>
    <w:p w14:paraId="270F4FE0" w14:textId="77777777" w:rsidR="00621D47" w:rsidRPr="00280C4B" w:rsidRDefault="00F401C8" w:rsidP="009E22C7">
      <w:pPr>
        <w:ind w:right="41"/>
        <w:rPr>
          <w:rFonts w:ascii="Arial" w:hAnsi="Arial"/>
        </w:rPr>
      </w:pPr>
      <w:r>
        <w:rPr>
          <w:rFonts w:ascii="Arial" w:hAnsi="Arial"/>
        </w:rPr>
        <w:t xml:space="preserve">An equality impact assessment is included at appendix </w:t>
      </w:r>
      <w:r w:rsidR="009E1E2A">
        <w:rPr>
          <w:rFonts w:ascii="Arial" w:hAnsi="Arial"/>
        </w:rPr>
        <w:t>1</w:t>
      </w:r>
      <w:r>
        <w:rPr>
          <w:rFonts w:ascii="Arial" w:hAnsi="Arial"/>
        </w:rPr>
        <w:t xml:space="preserve"> of this policy.</w:t>
      </w:r>
    </w:p>
    <w:p w14:paraId="11781D78" w14:textId="77777777" w:rsidR="00621D47" w:rsidRPr="00280C4B" w:rsidRDefault="00621D47" w:rsidP="009E22C7">
      <w:pPr>
        <w:ind w:right="41"/>
        <w:rPr>
          <w:rFonts w:ascii="Arial" w:hAnsi="Arial"/>
        </w:rPr>
      </w:pPr>
    </w:p>
    <w:p w14:paraId="480F36F2" w14:textId="77777777" w:rsidR="009E1E2A" w:rsidRDefault="009E1E2A" w:rsidP="009E1E2A">
      <w:pPr>
        <w:spacing w:before="200" w:after="200"/>
        <w:ind w:right="41"/>
        <w:rPr>
          <w:rFonts w:ascii="Arial" w:hAnsi="Arial"/>
          <w:b/>
        </w:rPr>
      </w:pPr>
    </w:p>
    <w:p w14:paraId="0ABBBE28" w14:textId="77777777" w:rsidR="009E1E2A" w:rsidRDefault="009E1E2A" w:rsidP="009E1E2A">
      <w:pPr>
        <w:spacing w:before="200" w:after="200"/>
        <w:ind w:right="41"/>
        <w:rPr>
          <w:rFonts w:ascii="Arial" w:hAnsi="Arial"/>
          <w:b/>
        </w:rPr>
      </w:pPr>
    </w:p>
    <w:p w14:paraId="5F7AA8A5" w14:textId="2F288424" w:rsidR="00B044E6" w:rsidRDefault="006D4CD0" w:rsidP="00B044E6">
      <w:pPr>
        <w:pStyle w:val="Header"/>
        <w:jc w:val="right"/>
      </w:pPr>
      <w:r>
        <w:rPr>
          <w:rFonts w:ascii="Arial" w:hAnsi="Arial"/>
          <w:b/>
        </w:rPr>
        <w:br w:type="page"/>
      </w:r>
      <w:r w:rsidR="00B044E6">
        <w:rPr>
          <w:rFonts w:ascii="Arial" w:hAnsi="Arial"/>
          <w:b/>
        </w:rPr>
        <w:lastRenderedPageBreak/>
        <w:tab/>
      </w:r>
      <w:r w:rsidR="00561F69" w:rsidRPr="00F12091">
        <w:rPr>
          <w:noProof/>
        </w:rPr>
        <w:drawing>
          <wp:inline distT="0" distB="0" distL="0" distR="0" wp14:anchorId="65F2D18D" wp14:editId="51BBDD60">
            <wp:extent cx="1682750" cy="749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2750" cy="749300"/>
                    </a:xfrm>
                    <a:prstGeom prst="rect">
                      <a:avLst/>
                    </a:prstGeom>
                    <a:noFill/>
                    <a:ln>
                      <a:noFill/>
                    </a:ln>
                  </pic:spPr>
                </pic:pic>
              </a:graphicData>
            </a:graphic>
          </wp:inline>
        </w:drawing>
      </w:r>
    </w:p>
    <w:p w14:paraId="7FA4B0E8" w14:textId="77777777" w:rsidR="00621D47" w:rsidRDefault="00621D47" w:rsidP="00B044E6">
      <w:pPr>
        <w:spacing w:before="200" w:after="200"/>
        <w:ind w:left="7200" w:right="41"/>
        <w:jc w:val="right"/>
        <w:rPr>
          <w:rFonts w:ascii="Arial" w:hAnsi="Arial" w:cs="Arial"/>
          <w:b/>
          <w:sz w:val="28"/>
          <w:szCs w:val="28"/>
        </w:rPr>
      </w:pPr>
      <w:r w:rsidRPr="0021635E">
        <w:rPr>
          <w:rFonts w:ascii="Arial" w:hAnsi="Arial" w:cs="Arial"/>
          <w:b/>
          <w:sz w:val="28"/>
          <w:szCs w:val="28"/>
        </w:rPr>
        <w:t>A</w:t>
      </w:r>
      <w:r w:rsidR="00AA0FB6">
        <w:rPr>
          <w:rFonts w:ascii="Arial" w:hAnsi="Arial" w:cs="Arial"/>
          <w:b/>
          <w:sz w:val="28"/>
          <w:szCs w:val="28"/>
        </w:rPr>
        <w:t>ppen</w:t>
      </w:r>
      <w:r w:rsidR="009E1E2A">
        <w:rPr>
          <w:rFonts w:ascii="Arial" w:hAnsi="Arial" w:cs="Arial"/>
          <w:b/>
          <w:sz w:val="28"/>
          <w:szCs w:val="28"/>
        </w:rPr>
        <w:t>d</w:t>
      </w:r>
      <w:r w:rsidR="00AA0FB6">
        <w:rPr>
          <w:rFonts w:ascii="Arial" w:hAnsi="Arial" w:cs="Arial"/>
          <w:b/>
          <w:sz w:val="28"/>
          <w:szCs w:val="28"/>
        </w:rPr>
        <w:t>ix</w:t>
      </w:r>
      <w:r w:rsidR="006D4CD0">
        <w:rPr>
          <w:rFonts w:ascii="Arial" w:hAnsi="Arial" w:cs="Arial"/>
          <w:b/>
          <w:sz w:val="28"/>
          <w:szCs w:val="28"/>
        </w:rPr>
        <w:t xml:space="preserve"> </w:t>
      </w:r>
      <w:r w:rsidR="009E1E2A">
        <w:rPr>
          <w:rFonts w:ascii="Arial" w:hAnsi="Arial" w:cs="Arial"/>
          <w:b/>
          <w:sz w:val="28"/>
          <w:szCs w:val="28"/>
        </w:rPr>
        <w:t>1</w:t>
      </w:r>
      <w:r>
        <w:rPr>
          <w:rFonts w:ascii="Arial" w:hAnsi="Arial" w:cs="Arial"/>
          <w:b/>
          <w:sz w:val="28"/>
          <w:szCs w:val="28"/>
        </w:rPr>
        <w:t xml:space="preserve">    </w:t>
      </w:r>
    </w:p>
    <w:p w14:paraId="6C23B4DB" w14:textId="77777777" w:rsidR="00137AEC" w:rsidRPr="00CE488E" w:rsidRDefault="00137AEC" w:rsidP="00137AEC">
      <w:pPr>
        <w:jc w:val="center"/>
        <w:rPr>
          <w:rFonts w:ascii="Arial" w:hAnsi="Arial" w:cs="Arial"/>
          <w:b/>
          <w:color w:val="4472C4"/>
          <w:sz w:val="28"/>
          <w:szCs w:val="28"/>
        </w:rPr>
      </w:pPr>
      <w:bookmarkStart w:id="0" w:name="_Hlk64376165"/>
      <w:r w:rsidRPr="00CE488E">
        <w:rPr>
          <w:rFonts w:ascii="Arial" w:hAnsi="Arial" w:cs="Arial"/>
          <w:b/>
          <w:color w:val="4472C4"/>
          <w:sz w:val="28"/>
          <w:szCs w:val="28"/>
        </w:rPr>
        <w:t xml:space="preserve">Equality Impact Assessment template </w:t>
      </w:r>
    </w:p>
    <w:p w14:paraId="30DE2A13" w14:textId="77777777" w:rsidR="00137AEC" w:rsidRPr="00CE488E" w:rsidRDefault="00137AEC" w:rsidP="00137AEC">
      <w:pPr>
        <w:jc w:val="center"/>
        <w:rPr>
          <w:rFonts w:ascii="Arial" w:hAnsi="Arial" w:cs="Arial"/>
          <w:b/>
          <w:color w:val="4472C4"/>
          <w:sz w:val="28"/>
          <w:szCs w:val="28"/>
        </w:rPr>
      </w:pPr>
      <w:r w:rsidRPr="00CE488E">
        <w:rPr>
          <w:rFonts w:ascii="Arial" w:hAnsi="Arial" w:cs="Arial"/>
          <w:b/>
          <w:color w:val="4472C4"/>
          <w:sz w:val="28"/>
          <w:szCs w:val="28"/>
        </w:rPr>
        <w:t xml:space="preserve">to be completed for all policies, </w:t>
      </w:r>
      <w:proofErr w:type="gramStart"/>
      <w:r w:rsidRPr="00CE488E">
        <w:rPr>
          <w:rFonts w:ascii="Arial" w:hAnsi="Arial" w:cs="Arial"/>
          <w:b/>
          <w:color w:val="4472C4"/>
          <w:sz w:val="28"/>
          <w:szCs w:val="28"/>
        </w:rPr>
        <w:t>procedures</w:t>
      </w:r>
      <w:proofErr w:type="gramEnd"/>
      <w:r w:rsidRPr="00CE488E">
        <w:rPr>
          <w:rFonts w:ascii="Arial" w:hAnsi="Arial" w:cs="Arial"/>
          <w:b/>
          <w:color w:val="4472C4"/>
          <w:sz w:val="28"/>
          <w:szCs w:val="28"/>
        </w:rPr>
        <w:t xml:space="preserve"> and strategies</w:t>
      </w:r>
    </w:p>
    <w:bookmarkEnd w:id="0"/>
    <w:p w14:paraId="5600DFC3" w14:textId="77777777" w:rsidR="00137AEC" w:rsidRPr="00CE488E" w:rsidRDefault="00137AEC" w:rsidP="00137AEC">
      <w:pPr>
        <w:rPr>
          <w:rFonts w:ascii="Arial" w:hAnsi="Arial" w:cs="Arial"/>
          <w:b/>
        </w:rPr>
      </w:pPr>
    </w:p>
    <w:p w14:paraId="7A9512E7" w14:textId="77777777" w:rsidR="00137AEC" w:rsidRPr="00CE488E" w:rsidRDefault="00137AEC" w:rsidP="00137AEC">
      <w:pPr>
        <w:rPr>
          <w:rFonts w:ascii="Arial" w:hAnsi="Arial" w:cs="Arial"/>
          <w:b/>
        </w:rPr>
      </w:pPr>
      <w:r w:rsidRPr="00CE488E">
        <w:rPr>
          <w:rFonts w:ascii="Arial" w:hAnsi="Arial" w:cs="Arial"/>
          <w:b/>
        </w:rPr>
        <w:t xml:space="preserve">Date of EIA:   </w:t>
      </w:r>
      <w:r w:rsidR="001F7C49">
        <w:rPr>
          <w:rFonts w:ascii="Arial" w:hAnsi="Arial" w:cs="Arial"/>
          <w:b/>
        </w:rPr>
        <w:t>20</w:t>
      </w:r>
      <w:r w:rsidRPr="00CE488E">
        <w:rPr>
          <w:rFonts w:ascii="Arial" w:hAnsi="Arial" w:cs="Arial"/>
          <w:b/>
        </w:rPr>
        <w:t xml:space="preserve"> </w:t>
      </w:r>
      <w:r>
        <w:rPr>
          <w:rFonts w:ascii="Arial" w:hAnsi="Arial" w:cs="Arial"/>
          <w:b/>
        </w:rPr>
        <w:t>June</w:t>
      </w:r>
      <w:r w:rsidRPr="00CE488E">
        <w:rPr>
          <w:rFonts w:ascii="Arial" w:hAnsi="Arial" w:cs="Arial"/>
          <w:b/>
        </w:rPr>
        <w:t xml:space="preserve"> 2022        </w:t>
      </w:r>
      <w:r w:rsidRPr="00CE488E">
        <w:rPr>
          <w:rFonts w:ascii="Arial" w:hAnsi="Arial" w:cs="Arial"/>
          <w:b/>
        </w:rPr>
        <w:tab/>
      </w:r>
      <w:r w:rsidRPr="00CE488E">
        <w:rPr>
          <w:rFonts w:ascii="Arial" w:hAnsi="Arial" w:cs="Arial"/>
          <w:b/>
        </w:rPr>
        <w:tab/>
      </w:r>
      <w:r w:rsidRPr="00CE488E">
        <w:rPr>
          <w:rFonts w:ascii="Arial" w:hAnsi="Arial" w:cs="Arial"/>
          <w:b/>
        </w:rPr>
        <w:tab/>
      </w:r>
      <w:r w:rsidRPr="00CE488E">
        <w:rPr>
          <w:rFonts w:ascii="Arial" w:hAnsi="Arial" w:cs="Arial"/>
          <w:b/>
        </w:rPr>
        <w:tab/>
        <w:t xml:space="preserve">Review Date:  June 2025  </w:t>
      </w:r>
    </w:p>
    <w:p w14:paraId="44032AAB" w14:textId="77777777" w:rsidR="00137AEC" w:rsidRPr="00CE488E" w:rsidRDefault="00137AEC" w:rsidP="00137AEC">
      <w:pPr>
        <w:rPr>
          <w:rFonts w:ascii="Arial" w:hAnsi="Arial" w:cs="Arial"/>
          <w:b/>
        </w:rPr>
      </w:pPr>
    </w:p>
    <w:p w14:paraId="4888BA9C" w14:textId="77777777" w:rsidR="00137AEC" w:rsidRPr="00CE488E" w:rsidRDefault="00137AEC" w:rsidP="00137AEC">
      <w:pPr>
        <w:rPr>
          <w:rFonts w:ascii="Arial" w:hAnsi="Arial" w:cs="Arial"/>
          <w:b/>
        </w:rPr>
      </w:pPr>
      <w:r w:rsidRPr="00CE488E">
        <w:rPr>
          <w:rFonts w:ascii="Arial" w:hAnsi="Arial" w:cs="Arial"/>
          <w:b/>
        </w:rPr>
        <w:t xml:space="preserve">Completed By: </w:t>
      </w:r>
      <w:r w:rsidR="001F7C49">
        <w:rPr>
          <w:rFonts w:ascii="Arial" w:hAnsi="Arial" w:cs="Arial"/>
          <w:b/>
        </w:rPr>
        <w:t xml:space="preserve">Paul Brown, </w:t>
      </w:r>
      <w:r w:rsidRPr="00CE488E">
        <w:rPr>
          <w:rFonts w:ascii="Arial" w:hAnsi="Arial" w:cs="Arial"/>
          <w:b/>
        </w:rPr>
        <w:t>HR Business Manager</w:t>
      </w:r>
    </w:p>
    <w:p w14:paraId="406BE05E" w14:textId="77777777" w:rsidR="00137AEC" w:rsidRPr="00CE488E" w:rsidRDefault="00137AEC" w:rsidP="00137AEC">
      <w:pPr>
        <w:rPr>
          <w:rFonts w:ascii="Arial" w:hAnsi="Arial" w:cs="Arial"/>
          <w:b/>
        </w:rPr>
      </w:pPr>
    </w:p>
    <w:p w14:paraId="058B4CFF" w14:textId="77777777" w:rsidR="00137AEC" w:rsidRPr="00CE488E" w:rsidRDefault="00137AEC" w:rsidP="00137AEC">
      <w:pPr>
        <w:jc w:val="center"/>
        <w:rPr>
          <w:rFonts w:ascii="Arial" w:hAnsi="Arial" w:cs="Arial"/>
          <w:b/>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5362"/>
      </w:tblGrid>
      <w:tr w:rsidR="00137AEC" w:rsidRPr="00CE488E" w14:paraId="190E59F9" w14:textId="77777777" w:rsidTr="001141CB">
        <w:tc>
          <w:tcPr>
            <w:tcW w:w="567" w:type="dxa"/>
            <w:tcBorders>
              <w:top w:val="single" w:sz="4" w:space="0" w:color="auto"/>
              <w:left w:val="single" w:sz="4" w:space="0" w:color="auto"/>
              <w:bottom w:val="single" w:sz="4" w:space="0" w:color="auto"/>
              <w:right w:val="single" w:sz="4" w:space="0" w:color="auto"/>
            </w:tcBorders>
            <w:shd w:val="clear" w:color="auto" w:fill="B4C6E7"/>
          </w:tcPr>
          <w:p w14:paraId="4C1573C1" w14:textId="77777777" w:rsidR="00137AEC" w:rsidRPr="00CE488E" w:rsidRDefault="00137AEC" w:rsidP="001141CB">
            <w:pPr>
              <w:rPr>
                <w:rFonts w:ascii="Arial" w:hAnsi="Arial" w:cs="Arial"/>
                <w:b/>
                <w:sz w:val="20"/>
                <w:szCs w:val="20"/>
              </w:rPr>
            </w:pPr>
            <w:bookmarkStart w:id="1" w:name="_Hlk64378197"/>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6E0697E4" w14:textId="77777777" w:rsidR="00137AEC" w:rsidRPr="00CE488E" w:rsidRDefault="00137AEC" w:rsidP="001141CB">
            <w:pPr>
              <w:rPr>
                <w:rFonts w:ascii="Arial" w:hAnsi="Arial" w:cs="Arial"/>
                <w:b/>
                <w:sz w:val="20"/>
                <w:szCs w:val="20"/>
              </w:rPr>
            </w:pPr>
            <w:r w:rsidRPr="00CE488E">
              <w:rPr>
                <w:rFonts w:ascii="Arial" w:hAnsi="Arial" w:cs="Arial"/>
                <w:b/>
                <w:sz w:val="20"/>
                <w:szCs w:val="20"/>
              </w:rPr>
              <w:t>QUESTIONS</w:t>
            </w:r>
          </w:p>
          <w:p w14:paraId="0DFDEB6F" w14:textId="77777777" w:rsidR="00137AEC" w:rsidRPr="00CE488E" w:rsidRDefault="00137AEC" w:rsidP="001141CB">
            <w:pPr>
              <w:rPr>
                <w:rFonts w:ascii="Arial" w:hAnsi="Arial" w:cs="Arial"/>
                <w:b/>
                <w:sz w:val="20"/>
                <w:szCs w:val="20"/>
              </w:rPr>
            </w:pPr>
          </w:p>
        </w:tc>
        <w:tc>
          <w:tcPr>
            <w:tcW w:w="5362" w:type="dxa"/>
            <w:tcBorders>
              <w:top w:val="single" w:sz="4" w:space="0" w:color="auto"/>
              <w:left w:val="single" w:sz="4" w:space="0" w:color="auto"/>
              <w:bottom w:val="single" w:sz="4" w:space="0" w:color="auto"/>
              <w:right w:val="single" w:sz="4" w:space="0" w:color="auto"/>
            </w:tcBorders>
            <w:shd w:val="clear" w:color="auto" w:fill="B4C6E7"/>
            <w:hideMark/>
          </w:tcPr>
          <w:p w14:paraId="613DC07D" w14:textId="77777777" w:rsidR="00137AEC" w:rsidRPr="00CE488E" w:rsidRDefault="00137AEC" w:rsidP="001141CB">
            <w:pPr>
              <w:rPr>
                <w:rFonts w:ascii="Arial" w:hAnsi="Arial" w:cs="Arial"/>
                <w:b/>
                <w:sz w:val="20"/>
                <w:szCs w:val="20"/>
              </w:rPr>
            </w:pPr>
            <w:r w:rsidRPr="00CE488E">
              <w:rPr>
                <w:rFonts w:ascii="Arial" w:hAnsi="Arial" w:cs="Arial"/>
                <w:b/>
                <w:sz w:val="20"/>
                <w:szCs w:val="20"/>
              </w:rPr>
              <w:t>ANSWERS AND ACTIONS</w:t>
            </w:r>
          </w:p>
        </w:tc>
        <w:bookmarkEnd w:id="1"/>
      </w:tr>
      <w:tr w:rsidR="00137AEC" w:rsidRPr="00CE488E" w14:paraId="4212E979" w14:textId="77777777" w:rsidTr="001141CB">
        <w:trPr>
          <w:trHeight w:val="656"/>
        </w:trPr>
        <w:tc>
          <w:tcPr>
            <w:tcW w:w="567" w:type="dxa"/>
            <w:tcBorders>
              <w:top w:val="single" w:sz="4" w:space="0" w:color="auto"/>
              <w:left w:val="single" w:sz="4" w:space="0" w:color="auto"/>
              <w:bottom w:val="single" w:sz="4" w:space="0" w:color="auto"/>
              <w:right w:val="single" w:sz="4" w:space="0" w:color="auto"/>
            </w:tcBorders>
            <w:hideMark/>
          </w:tcPr>
          <w:p w14:paraId="569E61C6" w14:textId="77777777" w:rsidR="00137AEC" w:rsidRPr="00CE488E" w:rsidRDefault="00137AEC" w:rsidP="001141CB">
            <w:pPr>
              <w:rPr>
                <w:rFonts w:ascii="Arial" w:hAnsi="Arial" w:cs="Arial"/>
                <w:b/>
                <w:sz w:val="20"/>
                <w:szCs w:val="20"/>
              </w:rPr>
            </w:pPr>
            <w:r w:rsidRPr="00CE488E">
              <w:rPr>
                <w:rFonts w:ascii="Arial" w:hAnsi="Arial" w:cs="Arial"/>
                <w:b/>
                <w:sz w:val="20"/>
                <w:szCs w:val="20"/>
              </w:rPr>
              <w:t>1</w:t>
            </w:r>
          </w:p>
        </w:tc>
        <w:tc>
          <w:tcPr>
            <w:tcW w:w="4140" w:type="dxa"/>
            <w:tcBorders>
              <w:top w:val="single" w:sz="4" w:space="0" w:color="auto"/>
              <w:left w:val="single" w:sz="4" w:space="0" w:color="auto"/>
              <w:bottom w:val="single" w:sz="4" w:space="0" w:color="auto"/>
              <w:right w:val="single" w:sz="4" w:space="0" w:color="auto"/>
            </w:tcBorders>
          </w:tcPr>
          <w:p w14:paraId="1519CB3D" w14:textId="77777777" w:rsidR="00137AEC" w:rsidRPr="00CE488E" w:rsidRDefault="00137AEC" w:rsidP="001141CB">
            <w:pPr>
              <w:rPr>
                <w:rFonts w:ascii="Arial" w:hAnsi="Arial" w:cs="Arial"/>
                <w:b/>
                <w:sz w:val="20"/>
                <w:szCs w:val="20"/>
              </w:rPr>
            </w:pPr>
            <w:r w:rsidRPr="00CE488E">
              <w:rPr>
                <w:rFonts w:ascii="Arial" w:hAnsi="Arial" w:cs="Arial"/>
                <w:b/>
                <w:sz w:val="20"/>
                <w:szCs w:val="20"/>
              </w:rPr>
              <w:t>What is being assessed?</w:t>
            </w:r>
          </w:p>
          <w:p w14:paraId="1996A2A1" w14:textId="77777777" w:rsidR="00137AEC" w:rsidRPr="00CE488E" w:rsidRDefault="00137AEC" w:rsidP="001141CB">
            <w:pPr>
              <w:rPr>
                <w:rFonts w:ascii="Arial" w:hAnsi="Arial" w:cs="Arial"/>
                <w:b/>
                <w:sz w:val="20"/>
                <w:szCs w:val="20"/>
              </w:rPr>
            </w:pPr>
          </w:p>
          <w:p w14:paraId="42E9A832" w14:textId="77777777" w:rsidR="00137AEC" w:rsidRPr="00CE488E" w:rsidRDefault="00137AEC" w:rsidP="001141CB">
            <w:pPr>
              <w:rPr>
                <w:rFonts w:ascii="Arial" w:hAnsi="Arial" w:cs="Arial"/>
                <w:b/>
                <w:sz w:val="20"/>
                <w:szCs w:val="20"/>
              </w:rPr>
            </w:pPr>
            <w:r w:rsidRPr="00CE488E">
              <w:rPr>
                <w:rFonts w:ascii="Arial" w:hAnsi="Arial" w:cs="Arial"/>
                <w:bCs/>
                <w:sz w:val="20"/>
                <w:szCs w:val="20"/>
              </w:rPr>
              <w:t>Prompt: what is the function of this document (new or revised)</w:t>
            </w:r>
          </w:p>
        </w:tc>
        <w:tc>
          <w:tcPr>
            <w:tcW w:w="5362" w:type="dxa"/>
            <w:tcBorders>
              <w:top w:val="single" w:sz="4" w:space="0" w:color="auto"/>
              <w:left w:val="single" w:sz="4" w:space="0" w:color="auto"/>
              <w:bottom w:val="single" w:sz="4" w:space="0" w:color="auto"/>
              <w:right w:val="single" w:sz="4" w:space="0" w:color="auto"/>
            </w:tcBorders>
          </w:tcPr>
          <w:p w14:paraId="18E6585D" w14:textId="77777777" w:rsidR="00137AEC" w:rsidRPr="00CE488E" w:rsidRDefault="00137AEC" w:rsidP="001141CB">
            <w:pPr>
              <w:ind w:right="462"/>
              <w:rPr>
                <w:rFonts w:ascii="Arial" w:hAnsi="Arial" w:cs="Arial"/>
                <w:b/>
                <w:sz w:val="20"/>
                <w:szCs w:val="20"/>
              </w:rPr>
            </w:pPr>
          </w:p>
          <w:p w14:paraId="57D8A53A" w14:textId="77777777" w:rsidR="00137AEC" w:rsidRPr="00CE488E" w:rsidRDefault="00137AEC" w:rsidP="001141CB">
            <w:pPr>
              <w:rPr>
                <w:rFonts w:ascii="Arial" w:hAnsi="Arial" w:cs="Arial"/>
                <w:b/>
                <w:sz w:val="20"/>
                <w:szCs w:val="20"/>
              </w:rPr>
            </w:pPr>
            <w:r w:rsidRPr="00CE488E">
              <w:rPr>
                <w:rFonts w:ascii="Arial" w:hAnsi="Arial" w:cs="Arial"/>
                <w:b/>
                <w:sz w:val="20"/>
                <w:szCs w:val="20"/>
              </w:rPr>
              <w:t>Employee Mental Wellbeing and Stress Management Policy</w:t>
            </w:r>
          </w:p>
          <w:p w14:paraId="2D4779D0" w14:textId="77777777" w:rsidR="00137AEC" w:rsidRPr="00CE488E" w:rsidRDefault="00137AEC" w:rsidP="001141CB">
            <w:pPr>
              <w:rPr>
                <w:rFonts w:ascii="Arial" w:hAnsi="Arial" w:cs="Arial"/>
                <w:b/>
                <w:sz w:val="20"/>
                <w:szCs w:val="20"/>
              </w:rPr>
            </w:pPr>
          </w:p>
          <w:p w14:paraId="2A18EEF0" w14:textId="77777777" w:rsidR="00137AEC" w:rsidRPr="00CE488E" w:rsidRDefault="00137AEC" w:rsidP="001141CB">
            <w:pPr>
              <w:rPr>
                <w:rFonts w:ascii="Arial" w:hAnsi="Arial" w:cs="Arial"/>
                <w:b/>
                <w:sz w:val="20"/>
                <w:szCs w:val="20"/>
              </w:rPr>
            </w:pPr>
          </w:p>
          <w:p w14:paraId="199346E1" w14:textId="77777777" w:rsidR="00137AEC" w:rsidRPr="00CE488E" w:rsidRDefault="00137AEC" w:rsidP="001141CB">
            <w:pPr>
              <w:rPr>
                <w:rFonts w:ascii="Arial" w:hAnsi="Arial" w:cs="Arial"/>
                <w:b/>
                <w:sz w:val="20"/>
                <w:szCs w:val="20"/>
              </w:rPr>
            </w:pPr>
          </w:p>
        </w:tc>
      </w:tr>
      <w:tr w:rsidR="00137AEC" w:rsidRPr="00CE488E" w14:paraId="37099238" w14:textId="77777777" w:rsidTr="001141CB">
        <w:trPr>
          <w:trHeight w:val="656"/>
        </w:trPr>
        <w:tc>
          <w:tcPr>
            <w:tcW w:w="567" w:type="dxa"/>
            <w:tcBorders>
              <w:top w:val="single" w:sz="4" w:space="0" w:color="auto"/>
              <w:left w:val="single" w:sz="4" w:space="0" w:color="auto"/>
              <w:bottom w:val="single" w:sz="4" w:space="0" w:color="auto"/>
              <w:right w:val="single" w:sz="4" w:space="0" w:color="auto"/>
            </w:tcBorders>
            <w:hideMark/>
          </w:tcPr>
          <w:p w14:paraId="6A93A896" w14:textId="77777777" w:rsidR="00137AEC" w:rsidRPr="00CE488E" w:rsidRDefault="00137AEC" w:rsidP="001141CB">
            <w:pPr>
              <w:rPr>
                <w:rFonts w:ascii="Arial" w:hAnsi="Arial" w:cs="Arial"/>
                <w:b/>
                <w:sz w:val="20"/>
                <w:szCs w:val="20"/>
              </w:rPr>
            </w:pPr>
            <w:r w:rsidRPr="00CE488E">
              <w:rPr>
                <w:rFonts w:ascii="Arial" w:hAnsi="Arial" w:cs="Arial"/>
                <w:b/>
                <w:sz w:val="20"/>
                <w:szCs w:val="20"/>
              </w:rPr>
              <w:t>2</w:t>
            </w:r>
          </w:p>
        </w:tc>
        <w:tc>
          <w:tcPr>
            <w:tcW w:w="4140" w:type="dxa"/>
            <w:tcBorders>
              <w:top w:val="single" w:sz="4" w:space="0" w:color="auto"/>
              <w:left w:val="single" w:sz="4" w:space="0" w:color="auto"/>
              <w:bottom w:val="single" w:sz="4" w:space="0" w:color="auto"/>
              <w:right w:val="single" w:sz="4" w:space="0" w:color="auto"/>
            </w:tcBorders>
          </w:tcPr>
          <w:p w14:paraId="3DB77655" w14:textId="77777777" w:rsidR="00137AEC" w:rsidRPr="00CE488E" w:rsidRDefault="00137AEC" w:rsidP="001141CB">
            <w:pPr>
              <w:rPr>
                <w:rFonts w:ascii="Arial" w:hAnsi="Arial" w:cs="Arial"/>
                <w:b/>
                <w:sz w:val="20"/>
                <w:szCs w:val="20"/>
              </w:rPr>
            </w:pPr>
            <w:r w:rsidRPr="00CE488E">
              <w:rPr>
                <w:rFonts w:ascii="Arial" w:hAnsi="Arial" w:cs="Arial"/>
                <w:b/>
                <w:sz w:val="20"/>
                <w:szCs w:val="20"/>
              </w:rPr>
              <w:t>Description of the document</w:t>
            </w:r>
          </w:p>
          <w:p w14:paraId="42436DAD" w14:textId="77777777" w:rsidR="00137AEC" w:rsidRPr="00CE488E" w:rsidRDefault="00137AEC" w:rsidP="001141CB">
            <w:pPr>
              <w:jc w:val="both"/>
              <w:rPr>
                <w:rFonts w:ascii="Arial" w:hAnsi="Arial" w:cs="Arial"/>
                <w:bCs/>
                <w:sz w:val="20"/>
                <w:szCs w:val="20"/>
              </w:rPr>
            </w:pPr>
          </w:p>
          <w:p w14:paraId="2FD354AC" w14:textId="77777777" w:rsidR="00137AEC" w:rsidRPr="00CE488E" w:rsidRDefault="00137AEC" w:rsidP="001141CB">
            <w:pPr>
              <w:jc w:val="both"/>
              <w:rPr>
                <w:rFonts w:ascii="Arial" w:hAnsi="Arial" w:cs="Arial"/>
                <w:b/>
                <w:sz w:val="20"/>
                <w:szCs w:val="20"/>
              </w:rPr>
            </w:pPr>
            <w:r w:rsidRPr="00CE488E">
              <w:rPr>
                <w:rFonts w:ascii="Arial" w:hAnsi="Arial" w:cs="Arial"/>
                <w:bCs/>
                <w:sz w:val="20"/>
                <w:szCs w:val="20"/>
              </w:rPr>
              <w:t>Prompt: What is the aim of this document</w:t>
            </w:r>
          </w:p>
        </w:tc>
        <w:tc>
          <w:tcPr>
            <w:tcW w:w="5362" w:type="dxa"/>
            <w:tcBorders>
              <w:top w:val="single" w:sz="4" w:space="0" w:color="auto"/>
              <w:left w:val="single" w:sz="4" w:space="0" w:color="auto"/>
              <w:bottom w:val="single" w:sz="4" w:space="0" w:color="auto"/>
              <w:right w:val="single" w:sz="4" w:space="0" w:color="auto"/>
            </w:tcBorders>
          </w:tcPr>
          <w:p w14:paraId="5964279E" w14:textId="77777777" w:rsidR="00137AEC" w:rsidRPr="00CE488E" w:rsidRDefault="00137AEC" w:rsidP="001141CB">
            <w:pPr>
              <w:rPr>
                <w:rFonts w:ascii="Arial" w:hAnsi="Arial" w:cs="Arial"/>
                <w:b/>
                <w:sz w:val="20"/>
                <w:szCs w:val="20"/>
              </w:rPr>
            </w:pPr>
          </w:p>
          <w:p w14:paraId="7250D022" w14:textId="77777777" w:rsidR="00137AEC" w:rsidRPr="00CE488E" w:rsidRDefault="00137AEC" w:rsidP="001141CB">
            <w:pPr>
              <w:rPr>
                <w:rFonts w:ascii="Arial" w:hAnsi="Arial" w:cs="Arial"/>
                <w:b/>
                <w:sz w:val="20"/>
                <w:szCs w:val="20"/>
              </w:rPr>
            </w:pPr>
            <w:r w:rsidRPr="00CE488E">
              <w:rPr>
                <w:rFonts w:ascii="Arial" w:hAnsi="Arial" w:cs="Arial"/>
                <w:b/>
                <w:sz w:val="20"/>
                <w:szCs w:val="20"/>
              </w:rPr>
              <w:t xml:space="preserve">The purpose of this policy is to provide direction and guidance to all staff on the promotion of mental wellbeing and resilience, the management of </w:t>
            </w:r>
            <w:proofErr w:type="gramStart"/>
            <w:r w:rsidRPr="00CE488E">
              <w:rPr>
                <w:rFonts w:ascii="Arial" w:hAnsi="Arial" w:cs="Arial"/>
                <w:b/>
                <w:sz w:val="20"/>
                <w:szCs w:val="20"/>
              </w:rPr>
              <w:t>work related</w:t>
            </w:r>
            <w:proofErr w:type="gramEnd"/>
            <w:r w:rsidRPr="00CE488E">
              <w:rPr>
                <w:rFonts w:ascii="Arial" w:hAnsi="Arial" w:cs="Arial"/>
                <w:b/>
                <w:sz w:val="20"/>
                <w:szCs w:val="20"/>
              </w:rPr>
              <w:t xml:space="preserve"> stress and the processes for risk assessment based on the HSE’s Stress Management Standards</w:t>
            </w:r>
          </w:p>
          <w:p w14:paraId="214D8C3C" w14:textId="77777777" w:rsidR="00137AEC" w:rsidRPr="00CE488E" w:rsidRDefault="00137AEC" w:rsidP="001141CB">
            <w:pPr>
              <w:rPr>
                <w:rFonts w:ascii="Arial" w:hAnsi="Arial" w:cs="Arial"/>
                <w:b/>
                <w:sz w:val="20"/>
                <w:szCs w:val="20"/>
              </w:rPr>
            </w:pPr>
          </w:p>
        </w:tc>
      </w:tr>
      <w:tr w:rsidR="00137AEC" w:rsidRPr="00CE488E" w14:paraId="6B1BA632" w14:textId="77777777" w:rsidTr="001141CB">
        <w:trPr>
          <w:trHeight w:val="656"/>
        </w:trPr>
        <w:tc>
          <w:tcPr>
            <w:tcW w:w="567" w:type="dxa"/>
            <w:tcBorders>
              <w:top w:val="single" w:sz="4" w:space="0" w:color="auto"/>
              <w:left w:val="single" w:sz="4" w:space="0" w:color="auto"/>
              <w:bottom w:val="single" w:sz="4" w:space="0" w:color="auto"/>
              <w:right w:val="single" w:sz="4" w:space="0" w:color="auto"/>
            </w:tcBorders>
            <w:hideMark/>
          </w:tcPr>
          <w:p w14:paraId="053B3F92" w14:textId="77777777" w:rsidR="00137AEC" w:rsidRPr="00CE488E" w:rsidRDefault="00137AEC" w:rsidP="001141CB">
            <w:pPr>
              <w:rPr>
                <w:rFonts w:ascii="Arial" w:hAnsi="Arial" w:cs="Arial"/>
                <w:b/>
                <w:sz w:val="20"/>
                <w:szCs w:val="20"/>
              </w:rPr>
            </w:pPr>
            <w:r w:rsidRPr="00CE488E">
              <w:rPr>
                <w:rFonts w:ascii="Arial" w:hAnsi="Arial" w:cs="Arial"/>
                <w:b/>
                <w:sz w:val="20"/>
                <w:szCs w:val="20"/>
              </w:rPr>
              <w:t>3</w:t>
            </w:r>
          </w:p>
        </w:tc>
        <w:tc>
          <w:tcPr>
            <w:tcW w:w="4140" w:type="dxa"/>
            <w:tcBorders>
              <w:top w:val="single" w:sz="4" w:space="0" w:color="auto"/>
              <w:left w:val="single" w:sz="4" w:space="0" w:color="auto"/>
              <w:bottom w:val="single" w:sz="4" w:space="0" w:color="auto"/>
              <w:right w:val="single" w:sz="4" w:space="0" w:color="auto"/>
            </w:tcBorders>
            <w:hideMark/>
          </w:tcPr>
          <w:p w14:paraId="4D02739E" w14:textId="77777777" w:rsidR="00137AEC" w:rsidRPr="00CE488E" w:rsidRDefault="00137AEC" w:rsidP="001141CB">
            <w:pPr>
              <w:rPr>
                <w:rFonts w:ascii="Arial" w:hAnsi="Arial" w:cs="Arial"/>
                <w:b/>
                <w:sz w:val="20"/>
                <w:szCs w:val="20"/>
              </w:rPr>
            </w:pPr>
            <w:r w:rsidRPr="00CE488E">
              <w:rPr>
                <w:rFonts w:ascii="Arial" w:hAnsi="Arial" w:cs="Arial"/>
                <w:b/>
                <w:sz w:val="20"/>
                <w:szCs w:val="20"/>
              </w:rPr>
              <w:t>Lead contact person for the Equality Impact Assessment</w:t>
            </w:r>
          </w:p>
        </w:tc>
        <w:tc>
          <w:tcPr>
            <w:tcW w:w="5362" w:type="dxa"/>
            <w:tcBorders>
              <w:top w:val="single" w:sz="4" w:space="0" w:color="auto"/>
              <w:left w:val="single" w:sz="4" w:space="0" w:color="auto"/>
              <w:bottom w:val="single" w:sz="4" w:space="0" w:color="auto"/>
              <w:right w:val="single" w:sz="4" w:space="0" w:color="auto"/>
            </w:tcBorders>
          </w:tcPr>
          <w:p w14:paraId="721A5B59" w14:textId="77777777" w:rsidR="00137AEC" w:rsidRPr="00CE488E" w:rsidRDefault="00137AEC" w:rsidP="001141CB">
            <w:pPr>
              <w:rPr>
                <w:rFonts w:ascii="Arial" w:hAnsi="Arial" w:cs="Arial"/>
                <w:b/>
                <w:sz w:val="20"/>
                <w:szCs w:val="20"/>
              </w:rPr>
            </w:pPr>
            <w:r w:rsidRPr="00CE488E">
              <w:rPr>
                <w:rFonts w:ascii="Arial" w:hAnsi="Arial" w:cs="Arial"/>
                <w:b/>
                <w:sz w:val="20"/>
                <w:szCs w:val="20"/>
              </w:rPr>
              <w:t>Paul Brown, HR Business Manager</w:t>
            </w:r>
          </w:p>
          <w:p w14:paraId="782F5532" w14:textId="77777777" w:rsidR="00137AEC" w:rsidRPr="00CE488E" w:rsidRDefault="00137AEC" w:rsidP="001141CB">
            <w:pPr>
              <w:rPr>
                <w:rFonts w:ascii="Arial" w:hAnsi="Arial" w:cs="Arial"/>
                <w:b/>
                <w:sz w:val="20"/>
                <w:szCs w:val="20"/>
              </w:rPr>
            </w:pPr>
            <w:r w:rsidRPr="00CE488E">
              <w:rPr>
                <w:rFonts w:ascii="Arial" w:hAnsi="Arial" w:cs="Arial"/>
                <w:b/>
                <w:sz w:val="20"/>
                <w:szCs w:val="20"/>
              </w:rPr>
              <w:t>Helen Whitelam, Head of Occupational Health &amp; Wellbeing</w:t>
            </w:r>
          </w:p>
          <w:p w14:paraId="4AE466B6" w14:textId="77777777" w:rsidR="00137AEC" w:rsidRPr="00CE488E" w:rsidRDefault="00137AEC" w:rsidP="001141CB">
            <w:pPr>
              <w:rPr>
                <w:rFonts w:ascii="Arial" w:hAnsi="Arial" w:cs="Arial"/>
                <w:b/>
                <w:sz w:val="20"/>
                <w:szCs w:val="20"/>
              </w:rPr>
            </w:pPr>
          </w:p>
          <w:p w14:paraId="37451E39" w14:textId="77777777" w:rsidR="00137AEC" w:rsidRPr="00CE488E" w:rsidRDefault="00137AEC" w:rsidP="001141CB">
            <w:pPr>
              <w:rPr>
                <w:rFonts w:ascii="Arial" w:hAnsi="Arial" w:cs="Arial"/>
                <w:b/>
                <w:sz w:val="20"/>
                <w:szCs w:val="20"/>
              </w:rPr>
            </w:pPr>
          </w:p>
          <w:p w14:paraId="71A53CD5" w14:textId="77777777" w:rsidR="00137AEC" w:rsidRPr="00CE488E" w:rsidRDefault="00137AEC" w:rsidP="001141CB">
            <w:pPr>
              <w:rPr>
                <w:rFonts w:ascii="Arial" w:hAnsi="Arial" w:cs="Arial"/>
                <w:b/>
                <w:sz w:val="20"/>
                <w:szCs w:val="20"/>
              </w:rPr>
            </w:pPr>
          </w:p>
        </w:tc>
      </w:tr>
      <w:tr w:rsidR="00137AEC" w:rsidRPr="00CE488E" w14:paraId="15A38488" w14:textId="77777777" w:rsidTr="001141CB">
        <w:trPr>
          <w:trHeight w:val="656"/>
        </w:trPr>
        <w:tc>
          <w:tcPr>
            <w:tcW w:w="567" w:type="dxa"/>
            <w:tcBorders>
              <w:top w:val="single" w:sz="4" w:space="0" w:color="auto"/>
              <w:left w:val="single" w:sz="4" w:space="0" w:color="auto"/>
              <w:bottom w:val="single" w:sz="4" w:space="0" w:color="auto"/>
              <w:right w:val="single" w:sz="4" w:space="0" w:color="auto"/>
            </w:tcBorders>
            <w:hideMark/>
          </w:tcPr>
          <w:p w14:paraId="1EC3BEE2" w14:textId="77777777" w:rsidR="00137AEC" w:rsidRPr="00CE488E" w:rsidRDefault="00137AEC" w:rsidP="001141CB">
            <w:pPr>
              <w:rPr>
                <w:rFonts w:ascii="Arial" w:hAnsi="Arial" w:cs="Arial"/>
                <w:b/>
                <w:sz w:val="20"/>
                <w:szCs w:val="20"/>
              </w:rPr>
            </w:pPr>
            <w:r w:rsidRPr="00CE488E">
              <w:rPr>
                <w:rFonts w:ascii="Arial" w:hAnsi="Arial" w:cs="Arial"/>
                <w:b/>
                <w:sz w:val="20"/>
                <w:szCs w:val="20"/>
              </w:rPr>
              <w:t>4</w:t>
            </w:r>
          </w:p>
        </w:tc>
        <w:tc>
          <w:tcPr>
            <w:tcW w:w="4140" w:type="dxa"/>
            <w:tcBorders>
              <w:top w:val="single" w:sz="4" w:space="0" w:color="auto"/>
              <w:left w:val="single" w:sz="4" w:space="0" w:color="auto"/>
              <w:bottom w:val="single" w:sz="4" w:space="0" w:color="auto"/>
              <w:right w:val="single" w:sz="4" w:space="0" w:color="auto"/>
            </w:tcBorders>
            <w:hideMark/>
          </w:tcPr>
          <w:p w14:paraId="567E9B2C" w14:textId="77777777" w:rsidR="00137AEC" w:rsidRPr="00CE488E" w:rsidRDefault="00137AEC" w:rsidP="001141CB">
            <w:pPr>
              <w:rPr>
                <w:rFonts w:ascii="Arial" w:hAnsi="Arial" w:cs="Arial"/>
                <w:b/>
                <w:sz w:val="20"/>
                <w:szCs w:val="20"/>
              </w:rPr>
            </w:pPr>
            <w:r w:rsidRPr="00CE488E">
              <w:rPr>
                <w:rFonts w:ascii="Arial" w:hAnsi="Arial" w:cs="Arial"/>
                <w:b/>
                <w:sz w:val="20"/>
                <w:szCs w:val="20"/>
              </w:rPr>
              <w:t>Who else is involved in undertaking this Equality Impact Assessment</w:t>
            </w:r>
          </w:p>
        </w:tc>
        <w:tc>
          <w:tcPr>
            <w:tcW w:w="5362" w:type="dxa"/>
            <w:tcBorders>
              <w:top w:val="single" w:sz="4" w:space="0" w:color="auto"/>
              <w:left w:val="single" w:sz="4" w:space="0" w:color="auto"/>
              <w:bottom w:val="single" w:sz="4" w:space="0" w:color="auto"/>
              <w:right w:val="single" w:sz="4" w:space="0" w:color="auto"/>
            </w:tcBorders>
          </w:tcPr>
          <w:p w14:paraId="5213D43B" w14:textId="77777777" w:rsidR="00137AEC" w:rsidRPr="00CE488E" w:rsidRDefault="00137AEC" w:rsidP="001141CB">
            <w:pPr>
              <w:rPr>
                <w:rFonts w:ascii="Arial" w:hAnsi="Arial" w:cs="Arial"/>
                <w:b/>
                <w:sz w:val="20"/>
                <w:szCs w:val="20"/>
              </w:rPr>
            </w:pPr>
            <w:r w:rsidRPr="00CE488E">
              <w:rPr>
                <w:rFonts w:ascii="Arial" w:hAnsi="Arial" w:cs="Arial"/>
                <w:b/>
                <w:sz w:val="20"/>
                <w:szCs w:val="20"/>
              </w:rPr>
              <w:t>Employment Policy Group consisting of managers and staff side.</w:t>
            </w:r>
          </w:p>
          <w:p w14:paraId="5DC1AED4" w14:textId="77777777" w:rsidR="00137AEC" w:rsidRPr="00CE488E" w:rsidRDefault="00137AEC" w:rsidP="001141CB">
            <w:pPr>
              <w:rPr>
                <w:rFonts w:ascii="Arial" w:hAnsi="Arial" w:cs="Arial"/>
                <w:b/>
                <w:sz w:val="20"/>
                <w:szCs w:val="20"/>
              </w:rPr>
            </w:pPr>
          </w:p>
          <w:p w14:paraId="6A5CDB39" w14:textId="77777777" w:rsidR="00137AEC" w:rsidRPr="00CE488E" w:rsidRDefault="00137AEC" w:rsidP="001141CB">
            <w:pPr>
              <w:rPr>
                <w:rFonts w:ascii="Arial" w:hAnsi="Arial" w:cs="Arial"/>
                <w:b/>
                <w:sz w:val="20"/>
                <w:szCs w:val="20"/>
              </w:rPr>
            </w:pPr>
          </w:p>
          <w:p w14:paraId="0752FC3E" w14:textId="77777777" w:rsidR="00137AEC" w:rsidRPr="00CE488E" w:rsidRDefault="00137AEC" w:rsidP="001141CB">
            <w:pPr>
              <w:rPr>
                <w:rFonts w:ascii="Arial" w:hAnsi="Arial" w:cs="Arial"/>
                <w:b/>
                <w:sz w:val="20"/>
                <w:szCs w:val="20"/>
              </w:rPr>
            </w:pPr>
          </w:p>
        </w:tc>
      </w:tr>
      <w:tr w:rsidR="00137AEC" w:rsidRPr="00CE488E" w14:paraId="69E54917" w14:textId="77777777" w:rsidTr="001141CB">
        <w:trPr>
          <w:trHeight w:val="656"/>
        </w:trPr>
        <w:tc>
          <w:tcPr>
            <w:tcW w:w="567" w:type="dxa"/>
            <w:tcBorders>
              <w:top w:val="single" w:sz="4" w:space="0" w:color="auto"/>
              <w:left w:val="single" w:sz="4" w:space="0" w:color="auto"/>
              <w:bottom w:val="single" w:sz="4" w:space="0" w:color="auto"/>
              <w:right w:val="single" w:sz="4" w:space="0" w:color="auto"/>
            </w:tcBorders>
            <w:hideMark/>
          </w:tcPr>
          <w:p w14:paraId="3D201D1D" w14:textId="77777777" w:rsidR="00137AEC" w:rsidRPr="00CE488E" w:rsidRDefault="00137AEC" w:rsidP="001141CB">
            <w:pPr>
              <w:rPr>
                <w:rFonts w:ascii="Arial" w:hAnsi="Arial" w:cs="Arial"/>
                <w:b/>
                <w:sz w:val="20"/>
                <w:szCs w:val="20"/>
              </w:rPr>
            </w:pPr>
            <w:r w:rsidRPr="00CE488E">
              <w:rPr>
                <w:rFonts w:ascii="Arial" w:hAnsi="Arial" w:cs="Arial"/>
                <w:b/>
                <w:sz w:val="20"/>
                <w:szCs w:val="20"/>
              </w:rPr>
              <w:t>5</w:t>
            </w:r>
          </w:p>
        </w:tc>
        <w:tc>
          <w:tcPr>
            <w:tcW w:w="4140" w:type="dxa"/>
            <w:tcBorders>
              <w:top w:val="single" w:sz="4" w:space="0" w:color="auto"/>
              <w:left w:val="single" w:sz="4" w:space="0" w:color="auto"/>
              <w:bottom w:val="single" w:sz="4" w:space="0" w:color="auto"/>
              <w:right w:val="single" w:sz="4" w:space="0" w:color="auto"/>
            </w:tcBorders>
          </w:tcPr>
          <w:p w14:paraId="1409B4DC" w14:textId="77777777" w:rsidR="00137AEC" w:rsidRPr="00CE488E" w:rsidRDefault="00137AEC" w:rsidP="001141CB">
            <w:pPr>
              <w:rPr>
                <w:rFonts w:ascii="Arial" w:hAnsi="Arial" w:cs="Arial"/>
                <w:b/>
                <w:sz w:val="20"/>
                <w:szCs w:val="20"/>
              </w:rPr>
            </w:pPr>
            <w:r w:rsidRPr="00CE488E">
              <w:rPr>
                <w:rFonts w:ascii="Arial" w:hAnsi="Arial" w:cs="Arial"/>
                <w:b/>
                <w:sz w:val="20"/>
                <w:szCs w:val="20"/>
              </w:rPr>
              <w:t xml:space="preserve">Sources of information used to identify barriers </w:t>
            </w:r>
            <w:proofErr w:type="spellStart"/>
            <w:r w:rsidRPr="00CE488E">
              <w:rPr>
                <w:rFonts w:ascii="Arial" w:hAnsi="Arial" w:cs="Arial"/>
                <w:b/>
                <w:sz w:val="20"/>
                <w:szCs w:val="20"/>
              </w:rPr>
              <w:t>etc</w:t>
            </w:r>
            <w:proofErr w:type="spellEnd"/>
          </w:p>
          <w:p w14:paraId="536C0ECC" w14:textId="77777777" w:rsidR="00137AEC" w:rsidRPr="00CE488E" w:rsidRDefault="00137AEC" w:rsidP="001141CB">
            <w:pPr>
              <w:rPr>
                <w:rFonts w:ascii="Arial" w:hAnsi="Arial" w:cs="Arial"/>
                <w:sz w:val="20"/>
                <w:szCs w:val="20"/>
              </w:rPr>
            </w:pPr>
          </w:p>
          <w:p w14:paraId="73808EC2" w14:textId="77777777" w:rsidR="00137AEC" w:rsidRPr="00CE488E" w:rsidRDefault="00137AEC" w:rsidP="001141CB">
            <w:pPr>
              <w:spacing w:after="200" w:line="276" w:lineRule="auto"/>
              <w:rPr>
                <w:rFonts w:ascii="Arial" w:hAnsi="Arial" w:cs="Arial"/>
                <w:b/>
                <w:sz w:val="20"/>
                <w:szCs w:val="20"/>
              </w:rPr>
            </w:pPr>
            <w:r w:rsidRPr="00CE488E">
              <w:rPr>
                <w:rFonts w:ascii="Arial" w:hAnsi="Arial" w:cs="Arial"/>
                <w:sz w:val="20"/>
                <w:szCs w:val="20"/>
              </w:rPr>
              <w:t>Prompts: service delivery equality data – refer to equality dashboards (</w:t>
            </w:r>
            <w:hyperlink r:id="rId24" w:history="1">
              <w:r w:rsidRPr="00CE488E">
                <w:rPr>
                  <w:rFonts w:ascii="Arial" w:hAnsi="Arial" w:cs="Arial"/>
                  <w:color w:val="0000FF"/>
                  <w:sz w:val="20"/>
                  <w:szCs w:val="20"/>
                  <w:u w:val="single"/>
                </w:rPr>
                <w:t>BI Reporting - Home (sharepoint.com)</w:t>
              </w:r>
            </w:hyperlink>
            <w:r w:rsidRPr="00CE488E">
              <w:rPr>
                <w:rFonts w:ascii="Arial" w:hAnsi="Arial" w:cs="Arial"/>
                <w:color w:val="0000FF"/>
                <w:sz w:val="20"/>
                <w:szCs w:val="20"/>
                <w:u w:val="single"/>
              </w:rPr>
              <w:t xml:space="preserve"> </w:t>
            </w:r>
            <w:r w:rsidRPr="00CE488E">
              <w:rPr>
                <w:rFonts w:ascii="Arial" w:hAnsi="Arial" w:cs="Arial"/>
                <w:sz w:val="20"/>
                <w:szCs w:val="20"/>
              </w:rPr>
              <w:t xml:space="preserve">satisfaction surveys, complaints, local demographics, national or local research &amp; statistics, anecdotal.  Contact </w:t>
            </w:r>
            <w:hyperlink r:id="rId25" w:history="1">
              <w:r w:rsidRPr="00CE488E">
                <w:rPr>
                  <w:rFonts w:ascii="Arial" w:hAnsi="Arial" w:cs="Arial"/>
                  <w:color w:val="0000FF"/>
                  <w:sz w:val="20"/>
                  <w:szCs w:val="20"/>
                  <w:u w:val="single"/>
                </w:rPr>
                <w:t>InvolvingPeople@swyt.nhs.uk</w:t>
              </w:r>
            </w:hyperlink>
            <w:r w:rsidRPr="00CE488E">
              <w:rPr>
                <w:rFonts w:ascii="Arial" w:hAnsi="Arial" w:cs="Arial"/>
                <w:sz w:val="20"/>
                <w:szCs w:val="20"/>
              </w:rPr>
              <w:t xml:space="preserve"> for insight</w:t>
            </w:r>
          </w:p>
          <w:p w14:paraId="25F1A2D6" w14:textId="77777777" w:rsidR="00137AEC" w:rsidRPr="00CE488E" w:rsidRDefault="00137AEC" w:rsidP="001141CB">
            <w:pPr>
              <w:rPr>
                <w:rFonts w:ascii="Arial" w:hAnsi="Arial" w:cs="Arial"/>
                <w:sz w:val="20"/>
                <w:szCs w:val="20"/>
              </w:rPr>
            </w:pPr>
          </w:p>
          <w:p w14:paraId="4200B70C" w14:textId="77777777" w:rsidR="00137AEC" w:rsidRPr="00CE488E" w:rsidRDefault="00137AEC" w:rsidP="001141CB">
            <w:pPr>
              <w:rPr>
                <w:rFonts w:ascii="Arial" w:hAnsi="Arial" w:cs="Arial"/>
                <w:b/>
                <w:sz w:val="20"/>
                <w:szCs w:val="20"/>
              </w:rPr>
            </w:pPr>
            <w:r w:rsidRPr="00CE488E">
              <w:rPr>
                <w:rFonts w:ascii="Arial" w:hAnsi="Arial" w:cs="Arial"/>
                <w:b/>
                <w:sz w:val="20"/>
                <w:szCs w:val="20"/>
              </w:rPr>
              <w:t>What does your research tell you about the impact your proposal will have on the following equality groups?</w:t>
            </w:r>
          </w:p>
          <w:p w14:paraId="307B0FE4" w14:textId="77777777" w:rsidR="00137AEC" w:rsidRPr="00CE488E" w:rsidRDefault="00137AEC" w:rsidP="001141CB">
            <w:pPr>
              <w:rPr>
                <w:rFonts w:ascii="Arial" w:hAnsi="Arial" w:cs="Arial"/>
                <w:b/>
                <w:sz w:val="20"/>
                <w:szCs w:val="20"/>
              </w:rPr>
            </w:pPr>
          </w:p>
          <w:p w14:paraId="7C1D7112" w14:textId="77777777" w:rsidR="00137AEC" w:rsidRPr="00CE488E" w:rsidRDefault="00137AEC" w:rsidP="001141CB">
            <w:pPr>
              <w:rPr>
                <w:rFonts w:ascii="Arial" w:hAnsi="Arial" w:cs="Arial"/>
                <w:b/>
                <w:sz w:val="20"/>
                <w:szCs w:val="20"/>
              </w:rPr>
            </w:pPr>
          </w:p>
        </w:tc>
        <w:tc>
          <w:tcPr>
            <w:tcW w:w="5362" w:type="dxa"/>
            <w:tcBorders>
              <w:top w:val="single" w:sz="4" w:space="0" w:color="auto"/>
              <w:left w:val="single" w:sz="4" w:space="0" w:color="auto"/>
              <w:bottom w:val="single" w:sz="4" w:space="0" w:color="auto"/>
              <w:right w:val="single" w:sz="4" w:space="0" w:color="auto"/>
            </w:tcBorders>
          </w:tcPr>
          <w:p w14:paraId="1087B82D" w14:textId="77777777" w:rsidR="00137AEC" w:rsidRPr="00CE488E" w:rsidRDefault="00137AEC" w:rsidP="001141CB">
            <w:pPr>
              <w:rPr>
                <w:rFonts w:ascii="Arial" w:hAnsi="Arial" w:cs="Arial"/>
                <w:sz w:val="20"/>
                <w:szCs w:val="20"/>
              </w:rPr>
            </w:pPr>
            <w:r w:rsidRPr="00CE488E">
              <w:rPr>
                <w:rFonts w:ascii="Arial" w:hAnsi="Arial" w:cs="Arial"/>
                <w:sz w:val="20"/>
                <w:szCs w:val="20"/>
              </w:rPr>
              <w:t xml:space="preserve">A comparison of staff absence reported as Anxiety, Stress, Depression or other mental illness against overall staff in </w:t>
            </w:r>
            <w:proofErr w:type="spellStart"/>
            <w:proofErr w:type="gramStart"/>
            <w:r w:rsidRPr="00CE488E">
              <w:rPr>
                <w:rFonts w:ascii="Arial" w:hAnsi="Arial" w:cs="Arial"/>
                <w:sz w:val="20"/>
                <w:szCs w:val="20"/>
              </w:rPr>
              <w:t>post.over</w:t>
            </w:r>
            <w:proofErr w:type="spellEnd"/>
            <w:proofErr w:type="gramEnd"/>
            <w:r w:rsidRPr="00CE488E">
              <w:rPr>
                <w:rFonts w:ascii="Arial" w:hAnsi="Arial" w:cs="Arial"/>
                <w:sz w:val="20"/>
                <w:szCs w:val="20"/>
              </w:rPr>
              <w:t xml:space="preserve"> a 12 month period.</w:t>
            </w:r>
          </w:p>
          <w:p w14:paraId="41B15AE8" w14:textId="77777777" w:rsidR="00137AEC" w:rsidRPr="00CE488E" w:rsidRDefault="00137AEC" w:rsidP="001141CB">
            <w:pPr>
              <w:rPr>
                <w:rFonts w:ascii="Arial" w:hAnsi="Arial" w:cs="Arial"/>
                <w:sz w:val="20"/>
                <w:szCs w:val="20"/>
              </w:rPr>
            </w:pPr>
          </w:p>
          <w:p w14:paraId="4BF957D6" w14:textId="77777777" w:rsidR="00137AEC" w:rsidRPr="00CE488E" w:rsidRDefault="00137AEC" w:rsidP="001141CB">
            <w:pPr>
              <w:rPr>
                <w:rFonts w:ascii="Arial" w:hAnsi="Arial" w:cs="Arial"/>
                <w:sz w:val="20"/>
                <w:szCs w:val="20"/>
              </w:rPr>
            </w:pPr>
            <w:r w:rsidRPr="00CE488E">
              <w:rPr>
                <w:rFonts w:ascii="Arial" w:hAnsi="Arial" w:cs="Arial"/>
                <w:sz w:val="20"/>
                <w:szCs w:val="20"/>
              </w:rPr>
              <w:t>2021 Staff survey data</w:t>
            </w:r>
          </w:p>
          <w:p w14:paraId="37AB999D" w14:textId="77777777" w:rsidR="00137AEC" w:rsidRPr="00CE488E" w:rsidRDefault="00137AEC" w:rsidP="001141CB">
            <w:pPr>
              <w:tabs>
                <w:tab w:val="left" w:pos="4668"/>
              </w:tabs>
              <w:ind w:right="462"/>
              <w:rPr>
                <w:rFonts w:ascii="Arial" w:hAnsi="Arial" w:cs="Arial"/>
                <w:sz w:val="20"/>
                <w:szCs w:val="20"/>
              </w:rPr>
            </w:pPr>
            <w:r w:rsidRPr="00CE488E">
              <w:rPr>
                <w:rFonts w:ascii="Arial" w:hAnsi="Arial" w:cs="Arial"/>
                <w:sz w:val="20"/>
                <w:szCs w:val="20"/>
              </w:rPr>
              <w:tab/>
            </w:r>
          </w:p>
          <w:p w14:paraId="4D30F2F4" w14:textId="77777777" w:rsidR="00137AEC" w:rsidRPr="00CE488E" w:rsidRDefault="00137AEC" w:rsidP="001141CB">
            <w:pPr>
              <w:rPr>
                <w:rFonts w:ascii="Arial" w:hAnsi="Arial" w:cs="Arial"/>
                <w:b/>
                <w:sz w:val="20"/>
                <w:szCs w:val="20"/>
              </w:rPr>
            </w:pPr>
            <w:r w:rsidRPr="00CE488E">
              <w:rPr>
                <w:rFonts w:ascii="Arial" w:hAnsi="Arial" w:cs="Arial"/>
                <w:sz w:val="20"/>
                <w:szCs w:val="20"/>
              </w:rPr>
              <w:t>Latest available wellbeing survey data (2020)</w:t>
            </w:r>
          </w:p>
        </w:tc>
      </w:tr>
      <w:tr w:rsidR="00137AEC" w:rsidRPr="00CE488E" w14:paraId="628F56AF" w14:textId="77777777" w:rsidTr="001141CB">
        <w:trPr>
          <w:trHeight w:val="656"/>
        </w:trPr>
        <w:tc>
          <w:tcPr>
            <w:tcW w:w="567" w:type="dxa"/>
            <w:tcBorders>
              <w:top w:val="single" w:sz="4" w:space="0" w:color="auto"/>
              <w:left w:val="single" w:sz="4" w:space="0" w:color="auto"/>
              <w:bottom w:val="single" w:sz="4" w:space="0" w:color="auto"/>
              <w:right w:val="single" w:sz="4" w:space="0" w:color="auto"/>
            </w:tcBorders>
            <w:hideMark/>
          </w:tcPr>
          <w:p w14:paraId="1C31D804" w14:textId="77777777" w:rsidR="00137AEC" w:rsidRPr="00CE488E" w:rsidRDefault="00137AEC" w:rsidP="001141CB">
            <w:pPr>
              <w:rPr>
                <w:rFonts w:ascii="Arial" w:hAnsi="Arial" w:cs="Arial"/>
                <w:b/>
                <w:sz w:val="20"/>
                <w:szCs w:val="20"/>
              </w:rPr>
            </w:pPr>
            <w:r w:rsidRPr="00CE488E">
              <w:rPr>
                <w:rFonts w:ascii="Arial" w:hAnsi="Arial" w:cs="Arial"/>
                <w:b/>
                <w:sz w:val="20"/>
                <w:szCs w:val="20"/>
              </w:rPr>
              <w:lastRenderedPageBreak/>
              <w:t>5a</w:t>
            </w:r>
          </w:p>
        </w:tc>
        <w:tc>
          <w:tcPr>
            <w:tcW w:w="4140" w:type="dxa"/>
            <w:tcBorders>
              <w:top w:val="single" w:sz="4" w:space="0" w:color="auto"/>
              <w:left w:val="single" w:sz="4" w:space="0" w:color="auto"/>
              <w:bottom w:val="single" w:sz="4" w:space="0" w:color="auto"/>
              <w:right w:val="single" w:sz="4" w:space="0" w:color="auto"/>
            </w:tcBorders>
          </w:tcPr>
          <w:p w14:paraId="3F38D111" w14:textId="77777777" w:rsidR="00137AEC" w:rsidRPr="00CE488E" w:rsidRDefault="00137AEC" w:rsidP="001141CB">
            <w:pPr>
              <w:tabs>
                <w:tab w:val="num" w:pos="720"/>
              </w:tabs>
              <w:rPr>
                <w:rFonts w:ascii="Arial" w:hAnsi="Arial" w:cs="Arial"/>
                <w:b/>
                <w:sz w:val="20"/>
                <w:szCs w:val="20"/>
              </w:rPr>
            </w:pPr>
            <w:r w:rsidRPr="00CE488E">
              <w:rPr>
                <w:rFonts w:ascii="Arial" w:hAnsi="Arial" w:cs="Arial"/>
                <w:b/>
                <w:sz w:val="20"/>
                <w:szCs w:val="20"/>
              </w:rPr>
              <w:t>Disability Groups:</w:t>
            </w:r>
          </w:p>
          <w:p w14:paraId="01B95B30" w14:textId="77777777" w:rsidR="00137AEC" w:rsidRPr="00CE488E" w:rsidRDefault="00137AEC" w:rsidP="001141CB">
            <w:pPr>
              <w:tabs>
                <w:tab w:val="num" w:pos="720"/>
              </w:tabs>
              <w:rPr>
                <w:rFonts w:ascii="Arial" w:hAnsi="Arial" w:cs="Arial"/>
                <w:b/>
                <w:sz w:val="20"/>
                <w:szCs w:val="20"/>
              </w:rPr>
            </w:pPr>
          </w:p>
          <w:p w14:paraId="3EEBE407" w14:textId="77777777" w:rsidR="00137AEC" w:rsidRPr="00CE488E" w:rsidRDefault="00137AEC" w:rsidP="001141CB">
            <w:pPr>
              <w:tabs>
                <w:tab w:val="num" w:pos="720"/>
              </w:tabs>
              <w:rPr>
                <w:rFonts w:ascii="Arial" w:hAnsi="Arial" w:cs="Arial"/>
                <w:sz w:val="20"/>
                <w:szCs w:val="20"/>
              </w:rPr>
            </w:pPr>
            <w:r w:rsidRPr="00CE488E">
              <w:rPr>
                <w:rFonts w:ascii="Arial" w:hAnsi="Arial" w:cs="Arial"/>
                <w:sz w:val="20"/>
                <w:szCs w:val="20"/>
              </w:rPr>
              <w:t>Prompt: Learning Disabilities or</w:t>
            </w:r>
          </w:p>
          <w:p w14:paraId="7A97C519" w14:textId="77777777" w:rsidR="00137AEC" w:rsidRPr="00CE488E" w:rsidRDefault="00137AEC" w:rsidP="001141CB">
            <w:pPr>
              <w:tabs>
                <w:tab w:val="num" w:pos="720"/>
              </w:tabs>
              <w:ind w:left="720" w:hanging="720"/>
              <w:rPr>
                <w:rFonts w:ascii="Arial" w:hAnsi="Arial" w:cs="Arial"/>
                <w:sz w:val="20"/>
                <w:szCs w:val="20"/>
              </w:rPr>
            </w:pPr>
            <w:r w:rsidRPr="00CE488E">
              <w:rPr>
                <w:rFonts w:ascii="Arial" w:hAnsi="Arial" w:cs="Arial"/>
                <w:sz w:val="20"/>
                <w:szCs w:val="20"/>
              </w:rPr>
              <w:t xml:space="preserve">Difficulties, Physical, Visual, Hearing </w:t>
            </w:r>
          </w:p>
          <w:p w14:paraId="2B7137C9" w14:textId="77777777" w:rsidR="00137AEC" w:rsidRPr="00CE488E" w:rsidRDefault="00137AEC" w:rsidP="001141CB">
            <w:pPr>
              <w:tabs>
                <w:tab w:val="num" w:pos="720"/>
              </w:tabs>
              <w:ind w:left="720" w:hanging="720"/>
              <w:rPr>
                <w:rFonts w:ascii="Arial" w:hAnsi="Arial" w:cs="Arial"/>
                <w:sz w:val="20"/>
                <w:szCs w:val="20"/>
              </w:rPr>
            </w:pPr>
            <w:r w:rsidRPr="00CE488E">
              <w:rPr>
                <w:rFonts w:ascii="Arial" w:hAnsi="Arial" w:cs="Arial"/>
                <w:sz w:val="20"/>
                <w:szCs w:val="20"/>
              </w:rPr>
              <w:t xml:space="preserve">disabilities and people with long term </w:t>
            </w:r>
          </w:p>
          <w:p w14:paraId="3175DC7B" w14:textId="77777777" w:rsidR="00137AEC" w:rsidRPr="00CE488E" w:rsidRDefault="00137AEC" w:rsidP="001141CB">
            <w:pPr>
              <w:tabs>
                <w:tab w:val="num" w:pos="720"/>
              </w:tabs>
              <w:ind w:left="720" w:hanging="720"/>
              <w:rPr>
                <w:rFonts w:ascii="Arial" w:hAnsi="Arial" w:cs="Arial"/>
                <w:sz w:val="20"/>
                <w:szCs w:val="20"/>
              </w:rPr>
            </w:pPr>
            <w:r w:rsidRPr="00CE488E">
              <w:rPr>
                <w:rFonts w:ascii="Arial" w:hAnsi="Arial" w:cs="Arial"/>
                <w:sz w:val="20"/>
                <w:szCs w:val="20"/>
              </w:rPr>
              <w:t xml:space="preserve">conditions such Diabetes, Cancer, </w:t>
            </w:r>
          </w:p>
          <w:p w14:paraId="119838F2" w14:textId="77777777" w:rsidR="00137AEC" w:rsidRPr="00CE488E" w:rsidRDefault="00137AEC" w:rsidP="001141CB">
            <w:pPr>
              <w:tabs>
                <w:tab w:val="num" w:pos="720"/>
              </w:tabs>
              <w:rPr>
                <w:rFonts w:ascii="Arial" w:hAnsi="Arial" w:cs="Arial"/>
                <w:b/>
                <w:sz w:val="20"/>
                <w:szCs w:val="20"/>
              </w:rPr>
            </w:pPr>
            <w:r w:rsidRPr="00CE488E">
              <w:rPr>
                <w:rFonts w:ascii="Arial" w:hAnsi="Arial" w:cs="Arial"/>
                <w:sz w:val="20"/>
                <w:szCs w:val="20"/>
              </w:rPr>
              <w:t>Stroke, Heart Disease etc. Accessible information standard</w:t>
            </w:r>
          </w:p>
        </w:tc>
        <w:tc>
          <w:tcPr>
            <w:tcW w:w="5362" w:type="dxa"/>
            <w:tcBorders>
              <w:top w:val="single" w:sz="4" w:space="0" w:color="auto"/>
              <w:left w:val="single" w:sz="4" w:space="0" w:color="auto"/>
              <w:bottom w:val="single" w:sz="4" w:space="0" w:color="auto"/>
              <w:right w:val="single" w:sz="4" w:space="0" w:color="auto"/>
            </w:tcBorders>
          </w:tcPr>
          <w:p w14:paraId="17CD62B9"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 xml:space="preserve">The absence data shows a higher absence rate compared to overall staff in post (13.99% of overall mental health related absence).  </w:t>
            </w:r>
          </w:p>
          <w:p w14:paraId="3D511FA2" w14:textId="77777777" w:rsidR="00137AEC" w:rsidRPr="00CE488E" w:rsidRDefault="00137AEC" w:rsidP="001141CB">
            <w:pPr>
              <w:rPr>
                <w:rFonts w:ascii="Arial" w:hAnsi="Arial" w:cs="Arial"/>
                <w:bCs/>
                <w:sz w:val="20"/>
                <w:szCs w:val="20"/>
              </w:rPr>
            </w:pPr>
          </w:p>
          <w:p w14:paraId="6C376E2E"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It is not expected that the operation of the policy itself will have a negative impact on staff.  The Trust is also introducing a staff disability and reasonable adjustments policy which will further support staff.</w:t>
            </w:r>
          </w:p>
          <w:p w14:paraId="258ABCDE" w14:textId="77777777" w:rsidR="00137AEC" w:rsidRPr="00CE488E" w:rsidRDefault="00137AEC" w:rsidP="001141CB">
            <w:pPr>
              <w:rPr>
                <w:rFonts w:ascii="Arial" w:hAnsi="Arial" w:cs="Arial"/>
                <w:bCs/>
                <w:sz w:val="20"/>
                <w:szCs w:val="20"/>
              </w:rPr>
            </w:pPr>
          </w:p>
          <w:p w14:paraId="567C68B0"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 xml:space="preserve">In the 2021 NHS staff survey disabled staff reported a significantly higher level of </w:t>
            </w:r>
            <w:proofErr w:type="gramStart"/>
            <w:r w:rsidRPr="00CE488E">
              <w:rPr>
                <w:rFonts w:ascii="Arial" w:hAnsi="Arial" w:cs="Arial"/>
                <w:bCs/>
                <w:sz w:val="20"/>
                <w:szCs w:val="20"/>
              </w:rPr>
              <w:t>work related</w:t>
            </w:r>
            <w:proofErr w:type="gramEnd"/>
            <w:r w:rsidRPr="00CE488E">
              <w:rPr>
                <w:rFonts w:ascii="Arial" w:hAnsi="Arial" w:cs="Arial"/>
                <w:bCs/>
                <w:sz w:val="20"/>
                <w:szCs w:val="20"/>
              </w:rPr>
              <w:t xml:space="preserve"> stress when compared to non-disabled colleagues (56% disabled/37% non-disabled).</w:t>
            </w:r>
          </w:p>
          <w:p w14:paraId="7DC9122F" w14:textId="77777777" w:rsidR="00137AEC" w:rsidRPr="00CE488E" w:rsidRDefault="00137AEC" w:rsidP="001141CB">
            <w:pPr>
              <w:rPr>
                <w:rFonts w:ascii="Arial" w:hAnsi="Arial" w:cs="Arial"/>
                <w:bCs/>
                <w:sz w:val="20"/>
                <w:szCs w:val="20"/>
              </w:rPr>
            </w:pPr>
          </w:p>
          <w:p w14:paraId="25CB84A5"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The 2020 wellbeing survey results showed that disabled staff reported higher psychological health issues than the general working population.  Non-disabled staff reported as an area for improvement in relation to the general working population.</w:t>
            </w:r>
          </w:p>
          <w:p w14:paraId="0BAC7341" w14:textId="77777777" w:rsidR="00137AEC" w:rsidRPr="00CE488E" w:rsidRDefault="00137AEC" w:rsidP="001141CB">
            <w:pPr>
              <w:rPr>
                <w:rFonts w:ascii="Arial" w:hAnsi="Arial" w:cs="Arial"/>
                <w:bCs/>
                <w:sz w:val="20"/>
                <w:szCs w:val="20"/>
              </w:rPr>
            </w:pPr>
          </w:p>
          <w:p w14:paraId="71CE38C3" w14:textId="77777777" w:rsidR="00137AEC" w:rsidRDefault="00137AEC" w:rsidP="001141CB">
            <w:pPr>
              <w:rPr>
                <w:rFonts w:ascii="Arial" w:hAnsi="Arial" w:cs="Arial"/>
                <w:bCs/>
                <w:sz w:val="20"/>
                <w:szCs w:val="20"/>
              </w:rPr>
            </w:pPr>
            <w:r w:rsidRPr="00CE488E">
              <w:rPr>
                <w:rFonts w:ascii="Arial" w:hAnsi="Arial" w:cs="Arial"/>
                <w:bCs/>
                <w:sz w:val="20"/>
                <w:szCs w:val="20"/>
              </w:rPr>
              <w:t>This policy aims to provide a framework and support for all staff groups regardless of characteristic and therefore should provide equal benefit and support.</w:t>
            </w:r>
          </w:p>
          <w:p w14:paraId="0F647ADE" w14:textId="77777777" w:rsidR="00137AEC" w:rsidRDefault="00137AEC" w:rsidP="001141CB">
            <w:pPr>
              <w:rPr>
                <w:rFonts w:ascii="Arial" w:hAnsi="Arial" w:cs="Arial"/>
                <w:bCs/>
                <w:sz w:val="20"/>
                <w:szCs w:val="20"/>
              </w:rPr>
            </w:pPr>
          </w:p>
          <w:p w14:paraId="1CCA4B07" w14:textId="77777777" w:rsidR="00137AEC" w:rsidRPr="00CE488E" w:rsidRDefault="00137AEC" w:rsidP="001141CB">
            <w:pPr>
              <w:rPr>
                <w:rFonts w:ascii="Arial" w:hAnsi="Arial" w:cs="Arial"/>
                <w:bCs/>
                <w:sz w:val="20"/>
                <w:szCs w:val="20"/>
              </w:rPr>
            </w:pPr>
            <w:r>
              <w:rPr>
                <w:rFonts w:ascii="Arial" w:hAnsi="Arial" w:cs="Arial"/>
                <w:bCs/>
                <w:sz w:val="20"/>
                <w:szCs w:val="20"/>
              </w:rPr>
              <w:t xml:space="preserve">Staff are supported with their mental health through a range of initiatives that are reviewed and developed on an ongoing basis in line with best practice etc. and these benefit </w:t>
            </w:r>
            <w:proofErr w:type="gramStart"/>
            <w:r>
              <w:rPr>
                <w:rFonts w:ascii="Arial" w:hAnsi="Arial" w:cs="Arial"/>
                <w:bCs/>
                <w:sz w:val="20"/>
                <w:szCs w:val="20"/>
              </w:rPr>
              <w:t>a number of</w:t>
            </w:r>
            <w:proofErr w:type="gramEnd"/>
            <w:r>
              <w:rPr>
                <w:rFonts w:ascii="Arial" w:hAnsi="Arial" w:cs="Arial"/>
                <w:bCs/>
                <w:sz w:val="20"/>
                <w:szCs w:val="20"/>
              </w:rPr>
              <w:t xml:space="preserve"> groups.  Examples include Occupational Health and staff counselling support; support from pastoral and spiritual care via staff retreats/meditation sessions, supporting Muslim staff in Ramadan; BAME health and wellbeing practitioner as well as other initiatives </w:t>
            </w:r>
          </w:p>
          <w:p w14:paraId="17ACFDBF" w14:textId="77777777" w:rsidR="00137AEC" w:rsidRPr="00CE488E" w:rsidRDefault="00137AEC" w:rsidP="001141CB">
            <w:pPr>
              <w:rPr>
                <w:rFonts w:ascii="Arial" w:hAnsi="Arial" w:cs="Arial"/>
                <w:bCs/>
                <w:sz w:val="20"/>
                <w:szCs w:val="20"/>
              </w:rPr>
            </w:pPr>
          </w:p>
        </w:tc>
      </w:tr>
      <w:tr w:rsidR="00137AEC" w:rsidRPr="00CE488E" w14:paraId="58243D2F" w14:textId="77777777" w:rsidTr="001141CB">
        <w:tc>
          <w:tcPr>
            <w:tcW w:w="567" w:type="dxa"/>
            <w:tcBorders>
              <w:top w:val="single" w:sz="4" w:space="0" w:color="auto"/>
              <w:left w:val="single" w:sz="4" w:space="0" w:color="auto"/>
              <w:bottom w:val="single" w:sz="4" w:space="0" w:color="auto"/>
              <w:right w:val="single" w:sz="4" w:space="0" w:color="auto"/>
            </w:tcBorders>
            <w:shd w:val="clear" w:color="auto" w:fill="B4C6E7"/>
          </w:tcPr>
          <w:p w14:paraId="2FFD70A9" w14:textId="77777777" w:rsidR="00137AEC" w:rsidRPr="00CE488E" w:rsidRDefault="00137AEC" w:rsidP="001141CB">
            <w:pPr>
              <w:rPr>
                <w:rFonts w:ascii="Arial" w:hAnsi="Arial" w:cs="Arial"/>
                <w:b/>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28D7CB41" w14:textId="77777777" w:rsidR="00137AEC" w:rsidRPr="00CE488E" w:rsidRDefault="00137AEC" w:rsidP="001141CB">
            <w:pPr>
              <w:rPr>
                <w:rFonts w:ascii="Arial" w:hAnsi="Arial" w:cs="Arial"/>
                <w:b/>
                <w:sz w:val="20"/>
                <w:szCs w:val="20"/>
              </w:rPr>
            </w:pPr>
            <w:r w:rsidRPr="00CE488E">
              <w:rPr>
                <w:rFonts w:ascii="Arial" w:hAnsi="Arial" w:cs="Arial"/>
                <w:b/>
                <w:sz w:val="20"/>
                <w:szCs w:val="20"/>
              </w:rPr>
              <w:t>QUESTIONS</w:t>
            </w:r>
          </w:p>
          <w:p w14:paraId="799D3781" w14:textId="77777777" w:rsidR="00137AEC" w:rsidRPr="00CE488E" w:rsidRDefault="00137AEC" w:rsidP="001141CB">
            <w:pPr>
              <w:rPr>
                <w:rFonts w:ascii="Arial" w:hAnsi="Arial" w:cs="Arial"/>
                <w:b/>
                <w:sz w:val="20"/>
                <w:szCs w:val="20"/>
              </w:rPr>
            </w:pPr>
          </w:p>
        </w:tc>
        <w:tc>
          <w:tcPr>
            <w:tcW w:w="5362" w:type="dxa"/>
            <w:tcBorders>
              <w:top w:val="single" w:sz="4" w:space="0" w:color="auto"/>
              <w:left w:val="single" w:sz="4" w:space="0" w:color="auto"/>
              <w:bottom w:val="single" w:sz="4" w:space="0" w:color="auto"/>
              <w:right w:val="single" w:sz="4" w:space="0" w:color="auto"/>
            </w:tcBorders>
            <w:shd w:val="clear" w:color="auto" w:fill="B4C6E7"/>
            <w:hideMark/>
          </w:tcPr>
          <w:p w14:paraId="1F67473A" w14:textId="77777777" w:rsidR="00137AEC" w:rsidRPr="00CE488E" w:rsidRDefault="00137AEC" w:rsidP="001141CB">
            <w:pPr>
              <w:rPr>
                <w:rFonts w:ascii="Arial" w:hAnsi="Arial" w:cs="Arial"/>
                <w:b/>
                <w:sz w:val="20"/>
                <w:szCs w:val="20"/>
              </w:rPr>
            </w:pPr>
            <w:r w:rsidRPr="00CE488E">
              <w:rPr>
                <w:rFonts w:ascii="Arial" w:hAnsi="Arial" w:cs="Arial"/>
                <w:b/>
                <w:sz w:val="20"/>
                <w:szCs w:val="20"/>
              </w:rPr>
              <w:t>ANSWERS AND ACTIONS</w:t>
            </w:r>
          </w:p>
        </w:tc>
      </w:tr>
      <w:tr w:rsidR="00137AEC" w:rsidRPr="00CE488E" w14:paraId="2403DA56" w14:textId="77777777" w:rsidTr="001141CB">
        <w:trPr>
          <w:trHeight w:val="656"/>
        </w:trPr>
        <w:tc>
          <w:tcPr>
            <w:tcW w:w="567" w:type="dxa"/>
            <w:tcBorders>
              <w:top w:val="single" w:sz="4" w:space="0" w:color="auto"/>
              <w:left w:val="single" w:sz="4" w:space="0" w:color="auto"/>
              <w:bottom w:val="single" w:sz="4" w:space="0" w:color="auto"/>
              <w:right w:val="single" w:sz="4" w:space="0" w:color="auto"/>
            </w:tcBorders>
            <w:hideMark/>
          </w:tcPr>
          <w:p w14:paraId="014C0800" w14:textId="77777777" w:rsidR="00137AEC" w:rsidRPr="00CE488E" w:rsidRDefault="00137AEC" w:rsidP="001141CB">
            <w:pPr>
              <w:rPr>
                <w:rFonts w:ascii="Arial" w:hAnsi="Arial" w:cs="Arial"/>
                <w:b/>
                <w:sz w:val="20"/>
                <w:szCs w:val="20"/>
              </w:rPr>
            </w:pPr>
            <w:r w:rsidRPr="00CE488E">
              <w:rPr>
                <w:rFonts w:ascii="Arial" w:hAnsi="Arial" w:cs="Arial"/>
                <w:b/>
                <w:sz w:val="20"/>
                <w:szCs w:val="20"/>
              </w:rPr>
              <w:t>5b</w:t>
            </w:r>
          </w:p>
        </w:tc>
        <w:tc>
          <w:tcPr>
            <w:tcW w:w="4140" w:type="dxa"/>
            <w:tcBorders>
              <w:top w:val="single" w:sz="4" w:space="0" w:color="auto"/>
              <w:left w:val="single" w:sz="4" w:space="0" w:color="auto"/>
              <w:bottom w:val="single" w:sz="4" w:space="0" w:color="auto"/>
              <w:right w:val="single" w:sz="4" w:space="0" w:color="auto"/>
            </w:tcBorders>
          </w:tcPr>
          <w:p w14:paraId="5CDB85E5" w14:textId="77777777" w:rsidR="00137AEC" w:rsidRPr="00CE488E" w:rsidRDefault="00137AEC" w:rsidP="001141CB">
            <w:pPr>
              <w:tabs>
                <w:tab w:val="num" w:pos="720"/>
              </w:tabs>
              <w:rPr>
                <w:rFonts w:ascii="Arial" w:hAnsi="Arial" w:cs="Arial"/>
                <w:b/>
                <w:sz w:val="20"/>
                <w:szCs w:val="20"/>
              </w:rPr>
            </w:pPr>
            <w:r w:rsidRPr="00CE488E">
              <w:rPr>
                <w:rFonts w:ascii="Arial" w:hAnsi="Arial" w:cs="Arial"/>
                <w:b/>
                <w:sz w:val="20"/>
                <w:szCs w:val="20"/>
              </w:rPr>
              <w:t>Gender:</w:t>
            </w:r>
          </w:p>
          <w:p w14:paraId="6CAC8E3D" w14:textId="77777777" w:rsidR="00137AEC" w:rsidRPr="00CE488E" w:rsidRDefault="00137AEC" w:rsidP="001141CB">
            <w:pPr>
              <w:tabs>
                <w:tab w:val="num" w:pos="720"/>
              </w:tabs>
              <w:rPr>
                <w:rFonts w:ascii="Arial" w:hAnsi="Arial" w:cs="Arial"/>
                <w:b/>
                <w:sz w:val="20"/>
                <w:szCs w:val="20"/>
              </w:rPr>
            </w:pPr>
          </w:p>
          <w:p w14:paraId="32D99C9E" w14:textId="77777777" w:rsidR="00137AEC" w:rsidRPr="00CE488E" w:rsidRDefault="00137AEC" w:rsidP="001141CB">
            <w:pPr>
              <w:tabs>
                <w:tab w:val="num" w:pos="720"/>
              </w:tabs>
              <w:rPr>
                <w:rFonts w:ascii="Arial" w:hAnsi="Arial" w:cs="Arial"/>
                <w:b/>
                <w:sz w:val="20"/>
                <w:szCs w:val="20"/>
              </w:rPr>
            </w:pPr>
            <w:r w:rsidRPr="00CE488E">
              <w:rPr>
                <w:rFonts w:ascii="Arial" w:hAnsi="Arial" w:cs="Arial"/>
                <w:sz w:val="20"/>
                <w:szCs w:val="20"/>
              </w:rPr>
              <w:t>Prompt: Female &amp; Male issues should be considered</w:t>
            </w:r>
          </w:p>
        </w:tc>
        <w:tc>
          <w:tcPr>
            <w:tcW w:w="5362" w:type="dxa"/>
            <w:tcBorders>
              <w:top w:val="single" w:sz="4" w:space="0" w:color="auto"/>
              <w:left w:val="single" w:sz="4" w:space="0" w:color="auto"/>
              <w:bottom w:val="single" w:sz="4" w:space="0" w:color="auto"/>
              <w:right w:val="single" w:sz="4" w:space="0" w:color="auto"/>
            </w:tcBorders>
          </w:tcPr>
          <w:p w14:paraId="615A26F3"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 xml:space="preserve">The absence data shows a higher absence rate amongst females compared to overall staff in post (84.16% of overall mental health absence) however, it is not expected there will be any negative impact </w:t>
            </w:r>
            <w:proofErr w:type="gramStart"/>
            <w:r w:rsidRPr="00CE488E">
              <w:rPr>
                <w:rFonts w:ascii="Arial" w:hAnsi="Arial" w:cs="Arial"/>
                <w:bCs/>
                <w:sz w:val="20"/>
                <w:szCs w:val="20"/>
              </w:rPr>
              <w:t>as a result of</w:t>
            </w:r>
            <w:proofErr w:type="gramEnd"/>
            <w:r w:rsidRPr="00CE488E">
              <w:rPr>
                <w:rFonts w:ascii="Arial" w:hAnsi="Arial" w:cs="Arial"/>
                <w:bCs/>
                <w:sz w:val="20"/>
                <w:szCs w:val="20"/>
              </w:rPr>
              <w:t xml:space="preserve"> this policy.</w:t>
            </w:r>
          </w:p>
          <w:p w14:paraId="5A95120A" w14:textId="77777777" w:rsidR="00137AEC" w:rsidRPr="00CE488E" w:rsidRDefault="00137AEC" w:rsidP="001141CB">
            <w:pPr>
              <w:rPr>
                <w:rFonts w:ascii="Arial" w:hAnsi="Arial" w:cs="Arial"/>
                <w:b/>
                <w:sz w:val="20"/>
                <w:szCs w:val="20"/>
              </w:rPr>
            </w:pPr>
          </w:p>
          <w:p w14:paraId="23E1FAB4"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The 2020 wellbeing survey results showed that females reported higher psychological health issues than the general working population.  Males reported typical results in relation to the general working population.</w:t>
            </w:r>
          </w:p>
          <w:p w14:paraId="2F5B828A" w14:textId="77777777" w:rsidR="00137AEC" w:rsidRPr="00CE488E" w:rsidRDefault="00137AEC" w:rsidP="001141CB">
            <w:pPr>
              <w:rPr>
                <w:rFonts w:ascii="Arial" w:hAnsi="Arial" w:cs="Arial"/>
                <w:bCs/>
                <w:sz w:val="20"/>
                <w:szCs w:val="20"/>
              </w:rPr>
            </w:pPr>
          </w:p>
          <w:p w14:paraId="64ABB5FB" w14:textId="77777777" w:rsidR="00137AEC" w:rsidRPr="00CE488E" w:rsidRDefault="00137AEC" w:rsidP="001141CB">
            <w:pPr>
              <w:rPr>
                <w:rFonts w:ascii="Arial" w:hAnsi="Arial" w:cs="Arial"/>
                <w:b/>
                <w:sz w:val="20"/>
                <w:szCs w:val="20"/>
              </w:rPr>
            </w:pPr>
            <w:r w:rsidRPr="00CE488E">
              <w:rPr>
                <w:rFonts w:ascii="Arial" w:hAnsi="Arial" w:cs="Arial"/>
                <w:bCs/>
                <w:sz w:val="20"/>
                <w:szCs w:val="20"/>
              </w:rPr>
              <w:t xml:space="preserve">The 2021 NHS staff survey recorded broadly similar levels of </w:t>
            </w:r>
            <w:proofErr w:type="gramStart"/>
            <w:r w:rsidRPr="00CE488E">
              <w:rPr>
                <w:rFonts w:ascii="Arial" w:hAnsi="Arial" w:cs="Arial"/>
                <w:bCs/>
                <w:sz w:val="20"/>
                <w:szCs w:val="20"/>
              </w:rPr>
              <w:t>work related</w:t>
            </w:r>
            <w:proofErr w:type="gramEnd"/>
            <w:r w:rsidRPr="00CE488E">
              <w:rPr>
                <w:rFonts w:ascii="Arial" w:hAnsi="Arial" w:cs="Arial"/>
                <w:bCs/>
                <w:sz w:val="20"/>
                <w:szCs w:val="20"/>
              </w:rPr>
              <w:t xml:space="preserve"> stress amongst male/female staff.</w:t>
            </w:r>
          </w:p>
          <w:p w14:paraId="2A7153D3" w14:textId="77777777" w:rsidR="00137AEC" w:rsidRPr="00CE488E" w:rsidRDefault="00137AEC" w:rsidP="001141CB">
            <w:pPr>
              <w:rPr>
                <w:rFonts w:ascii="Arial" w:hAnsi="Arial" w:cs="Arial"/>
                <w:b/>
                <w:sz w:val="20"/>
                <w:szCs w:val="20"/>
              </w:rPr>
            </w:pPr>
          </w:p>
          <w:p w14:paraId="58A97FDF" w14:textId="77777777" w:rsidR="00137AEC" w:rsidRDefault="00137AEC" w:rsidP="001141CB">
            <w:pPr>
              <w:rPr>
                <w:rFonts w:ascii="Arial" w:hAnsi="Arial" w:cs="Arial"/>
                <w:bCs/>
                <w:sz w:val="20"/>
                <w:szCs w:val="20"/>
              </w:rPr>
            </w:pPr>
            <w:r w:rsidRPr="00CE488E">
              <w:rPr>
                <w:rFonts w:ascii="Arial" w:hAnsi="Arial" w:cs="Arial"/>
                <w:bCs/>
                <w:sz w:val="20"/>
                <w:szCs w:val="20"/>
              </w:rPr>
              <w:t>This policy aims to provide a framework and support for all staff groups regardless of characteristic and therefore should provide equal benefit and support.</w:t>
            </w:r>
          </w:p>
          <w:p w14:paraId="799B6D05" w14:textId="77777777" w:rsidR="00137AEC" w:rsidRDefault="00137AEC" w:rsidP="001141CB">
            <w:pPr>
              <w:rPr>
                <w:rFonts w:ascii="Arial" w:hAnsi="Arial" w:cs="Arial"/>
                <w:bCs/>
                <w:sz w:val="20"/>
                <w:szCs w:val="20"/>
              </w:rPr>
            </w:pPr>
          </w:p>
          <w:p w14:paraId="5AB23EF1" w14:textId="77777777" w:rsidR="00137AEC" w:rsidRDefault="00137AEC" w:rsidP="001141CB">
            <w:pPr>
              <w:rPr>
                <w:rFonts w:ascii="Arial" w:hAnsi="Arial" w:cs="Arial"/>
                <w:bCs/>
                <w:sz w:val="20"/>
                <w:szCs w:val="20"/>
              </w:rPr>
            </w:pPr>
            <w:r w:rsidRPr="00CD4A17">
              <w:rPr>
                <w:rFonts w:ascii="Arial" w:hAnsi="Arial" w:cs="Arial"/>
                <w:bCs/>
                <w:sz w:val="20"/>
                <w:szCs w:val="20"/>
              </w:rPr>
              <w:t xml:space="preserve">Staff are supported with their mental health through a range of initiatives that are reviewed and developed on an ongoing basis in line with best practice etc. and these benefit </w:t>
            </w:r>
            <w:proofErr w:type="gramStart"/>
            <w:r w:rsidRPr="00CD4A17">
              <w:rPr>
                <w:rFonts w:ascii="Arial" w:hAnsi="Arial" w:cs="Arial"/>
                <w:bCs/>
                <w:sz w:val="20"/>
                <w:szCs w:val="20"/>
              </w:rPr>
              <w:t>a number of</w:t>
            </w:r>
            <w:proofErr w:type="gramEnd"/>
            <w:r w:rsidRPr="00CD4A17">
              <w:rPr>
                <w:rFonts w:ascii="Arial" w:hAnsi="Arial" w:cs="Arial"/>
                <w:bCs/>
                <w:sz w:val="20"/>
                <w:szCs w:val="20"/>
              </w:rPr>
              <w:t xml:space="preserve"> groups.  </w:t>
            </w:r>
          </w:p>
          <w:p w14:paraId="03259393" w14:textId="77777777" w:rsidR="00137AEC" w:rsidRDefault="00137AEC" w:rsidP="001141CB">
            <w:pPr>
              <w:rPr>
                <w:rFonts w:ascii="Arial" w:hAnsi="Arial" w:cs="Arial"/>
                <w:bCs/>
                <w:sz w:val="20"/>
                <w:szCs w:val="20"/>
              </w:rPr>
            </w:pPr>
          </w:p>
          <w:p w14:paraId="539B10B8" w14:textId="77777777" w:rsidR="00137AEC" w:rsidRDefault="00137AEC" w:rsidP="001141CB">
            <w:pPr>
              <w:rPr>
                <w:rFonts w:ascii="Arial" w:hAnsi="Arial" w:cs="Arial"/>
                <w:bCs/>
                <w:sz w:val="20"/>
                <w:szCs w:val="20"/>
              </w:rPr>
            </w:pPr>
          </w:p>
          <w:p w14:paraId="7EDD4406" w14:textId="77777777" w:rsidR="00137AEC" w:rsidRDefault="00137AEC" w:rsidP="001141CB">
            <w:pPr>
              <w:rPr>
                <w:rFonts w:ascii="Arial" w:hAnsi="Arial" w:cs="Arial"/>
                <w:bCs/>
                <w:sz w:val="20"/>
                <w:szCs w:val="20"/>
              </w:rPr>
            </w:pPr>
          </w:p>
          <w:p w14:paraId="0987A194" w14:textId="77777777" w:rsidR="00137AEC" w:rsidRDefault="00137AEC" w:rsidP="001141CB">
            <w:pPr>
              <w:rPr>
                <w:rFonts w:ascii="Arial" w:hAnsi="Arial" w:cs="Arial"/>
                <w:bCs/>
                <w:sz w:val="20"/>
                <w:szCs w:val="20"/>
              </w:rPr>
            </w:pPr>
          </w:p>
          <w:p w14:paraId="334E66EF" w14:textId="77777777" w:rsidR="00137AEC" w:rsidRPr="00CD4A17" w:rsidRDefault="00137AEC" w:rsidP="001141CB">
            <w:pPr>
              <w:rPr>
                <w:rFonts w:ascii="Arial" w:hAnsi="Arial" w:cs="Arial"/>
                <w:bCs/>
                <w:sz w:val="20"/>
                <w:szCs w:val="20"/>
              </w:rPr>
            </w:pPr>
            <w:r w:rsidRPr="00CD4A17">
              <w:rPr>
                <w:rFonts w:ascii="Arial" w:hAnsi="Arial" w:cs="Arial"/>
                <w:bCs/>
                <w:sz w:val="20"/>
                <w:szCs w:val="20"/>
              </w:rPr>
              <w:lastRenderedPageBreak/>
              <w:t xml:space="preserve">Examples include Occupational Health and staff counselling support; support from pastoral and spiritual care via staff retreats/meditation sessions, supporting Muslim staff in Ramadan; BAME health and wellbeing practitioner as well as other initiatives </w:t>
            </w:r>
          </w:p>
          <w:p w14:paraId="61CFB331" w14:textId="77777777" w:rsidR="00137AEC" w:rsidRPr="00CE488E" w:rsidRDefault="00137AEC" w:rsidP="001141CB">
            <w:pPr>
              <w:rPr>
                <w:rFonts w:ascii="Arial" w:hAnsi="Arial" w:cs="Arial"/>
                <w:bCs/>
                <w:sz w:val="20"/>
                <w:szCs w:val="20"/>
              </w:rPr>
            </w:pPr>
          </w:p>
          <w:p w14:paraId="781A4CDE" w14:textId="77777777" w:rsidR="00137AEC" w:rsidRPr="00CE488E" w:rsidRDefault="00137AEC" w:rsidP="001141CB">
            <w:pPr>
              <w:rPr>
                <w:rFonts w:ascii="Arial" w:hAnsi="Arial" w:cs="Arial"/>
                <w:b/>
                <w:sz w:val="20"/>
                <w:szCs w:val="20"/>
              </w:rPr>
            </w:pPr>
          </w:p>
        </w:tc>
      </w:tr>
      <w:tr w:rsidR="00137AEC" w:rsidRPr="00CE488E" w14:paraId="2D2CC585" w14:textId="77777777" w:rsidTr="001141CB">
        <w:trPr>
          <w:trHeight w:val="656"/>
        </w:trPr>
        <w:tc>
          <w:tcPr>
            <w:tcW w:w="567" w:type="dxa"/>
            <w:tcBorders>
              <w:top w:val="single" w:sz="4" w:space="0" w:color="auto"/>
              <w:left w:val="single" w:sz="4" w:space="0" w:color="auto"/>
              <w:bottom w:val="single" w:sz="4" w:space="0" w:color="auto"/>
              <w:right w:val="single" w:sz="4" w:space="0" w:color="auto"/>
            </w:tcBorders>
            <w:hideMark/>
          </w:tcPr>
          <w:p w14:paraId="42DBC81E" w14:textId="77777777" w:rsidR="00137AEC" w:rsidRPr="00CE488E" w:rsidRDefault="00137AEC" w:rsidP="001141CB">
            <w:pPr>
              <w:rPr>
                <w:rFonts w:ascii="Arial" w:hAnsi="Arial" w:cs="Arial"/>
                <w:b/>
                <w:sz w:val="20"/>
                <w:szCs w:val="20"/>
              </w:rPr>
            </w:pPr>
            <w:r w:rsidRPr="00CE488E">
              <w:rPr>
                <w:rFonts w:ascii="Arial" w:hAnsi="Arial" w:cs="Arial"/>
                <w:b/>
                <w:sz w:val="20"/>
                <w:szCs w:val="20"/>
              </w:rPr>
              <w:lastRenderedPageBreak/>
              <w:t>5c</w:t>
            </w:r>
          </w:p>
        </w:tc>
        <w:tc>
          <w:tcPr>
            <w:tcW w:w="4140" w:type="dxa"/>
            <w:tcBorders>
              <w:top w:val="single" w:sz="4" w:space="0" w:color="auto"/>
              <w:left w:val="single" w:sz="4" w:space="0" w:color="auto"/>
              <w:bottom w:val="single" w:sz="4" w:space="0" w:color="auto"/>
              <w:right w:val="single" w:sz="4" w:space="0" w:color="auto"/>
            </w:tcBorders>
          </w:tcPr>
          <w:p w14:paraId="04990D8E" w14:textId="77777777" w:rsidR="00137AEC" w:rsidRPr="00CE488E" w:rsidRDefault="00137AEC" w:rsidP="001141CB">
            <w:pPr>
              <w:tabs>
                <w:tab w:val="num" w:pos="720"/>
              </w:tabs>
              <w:rPr>
                <w:rFonts w:ascii="Arial" w:hAnsi="Arial" w:cs="Arial"/>
                <w:b/>
                <w:sz w:val="20"/>
                <w:szCs w:val="20"/>
              </w:rPr>
            </w:pPr>
            <w:r w:rsidRPr="00CE488E">
              <w:rPr>
                <w:rFonts w:ascii="Arial" w:hAnsi="Arial" w:cs="Arial"/>
                <w:b/>
                <w:sz w:val="20"/>
                <w:szCs w:val="20"/>
              </w:rPr>
              <w:t>Age:</w:t>
            </w:r>
          </w:p>
          <w:p w14:paraId="7EA9AE37" w14:textId="77777777" w:rsidR="00137AEC" w:rsidRPr="00CE488E" w:rsidRDefault="00137AEC" w:rsidP="001141CB">
            <w:pPr>
              <w:tabs>
                <w:tab w:val="num" w:pos="720"/>
              </w:tabs>
              <w:rPr>
                <w:rFonts w:ascii="Arial" w:hAnsi="Arial" w:cs="Arial"/>
                <w:sz w:val="20"/>
                <w:szCs w:val="20"/>
              </w:rPr>
            </w:pPr>
          </w:p>
          <w:p w14:paraId="4E8D6592" w14:textId="77777777" w:rsidR="00137AEC" w:rsidRPr="00CE488E" w:rsidRDefault="00137AEC" w:rsidP="001141CB">
            <w:pPr>
              <w:tabs>
                <w:tab w:val="num" w:pos="720"/>
              </w:tabs>
              <w:rPr>
                <w:rFonts w:ascii="Arial" w:hAnsi="Arial" w:cs="Arial"/>
                <w:b/>
                <w:sz w:val="20"/>
                <w:szCs w:val="20"/>
              </w:rPr>
            </w:pPr>
            <w:r w:rsidRPr="00CE488E">
              <w:rPr>
                <w:rFonts w:ascii="Arial" w:hAnsi="Arial" w:cs="Arial"/>
                <w:sz w:val="20"/>
                <w:szCs w:val="20"/>
              </w:rPr>
              <w:t>Prompt: Older people &amp; Young People issues should be considered</w:t>
            </w:r>
          </w:p>
        </w:tc>
        <w:tc>
          <w:tcPr>
            <w:tcW w:w="5362" w:type="dxa"/>
            <w:tcBorders>
              <w:top w:val="single" w:sz="4" w:space="0" w:color="auto"/>
              <w:left w:val="single" w:sz="4" w:space="0" w:color="auto"/>
              <w:bottom w:val="single" w:sz="4" w:space="0" w:color="auto"/>
              <w:right w:val="single" w:sz="4" w:space="0" w:color="auto"/>
            </w:tcBorders>
          </w:tcPr>
          <w:p w14:paraId="217E79F7"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The absence data does not identify any age band where there are any major concerns.</w:t>
            </w:r>
          </w:p>
          <w:p w14:paraId="0C19D01A" w14:textId="77777777" w:rsidR="00137AEC" w:rsidRPr="00CE488E" w:rsidRDefault="00137AEC" w:rsidP="001141CB">
            <w:pPr>
              <w:rPr>
                <w:rFonts w:ascii="Arial" w:hAnsi="Arial" w:cs="Arial"/>
                <w:bCs/>
                <w:sz w:val="20"/>
                <w:szCs w:val="20"/>
              </w:rPr>
            </w:pPr>
          </w:p>
          <w:p w14:paraId="555120FA"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The 2020 wellbeing survey results showed that staff in the age ranges 21-30, 31-40 and 41-50 reported higher psychological health issues than the general working population.</w:t>
            </w:r>
          </w:p>
          <w:p w14:paraId="246B051E" w14:textId="77777777" w:rsidR="00137AEC" w:rsidRPr="00CE488E" w:rsidRDefault="00137AEC" w:rsidP="001141CB">
            <w:pPr>
              <w:rPr>
                <w:rFonts w:ascii="Arial" w:hAnsi="Arial" w:cs="Arial"/>
                <w:bCs/>
                <w:sz w:val="20"/>
                <w:szCs w:val="20"/>
              </w:rPr>
            </w:pPr>
          </w:p>
          <w:p w14:paraId="38B011C3"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 xml:space="preserve">The 2021 NHS staff survey shows staff in the age range 31-40 reporting higher levels of </w:t>
            </w:r>
            <w:proofErr w:type="gramStart"/>
            <w:r w:rsidRPr="00CE488E">
              <w:rPr>
                <w:rFonts w:ascii="Arial" w:hAnsi="Arial" w:cs="Arial"/>
                <w:bCs/>
                <w:sz w:val="20"/>
                <w:szCs w:val="20"/>
              </w:rPr>
              <w:t>work related</w:t>
            </w:r>
            <w:proofErr w:type="gramEnd"/>
            <w:r w:rsidRPr="00CE488E">
              <w:rPr>
                <w:rFonts w:ascii="Arial" w:hAnsi="Arial" w:cs="Arial"/>
                <w:bCs/>
                <w:sz w:val="20"/>
                <w:szCs w:val="20"/>
              </w:rPr>
              <w:t xml:space="preserve"> stress.</w:t>
            </w:r>
          </w:p>
          <w:p w14:paraId="55A632B7" w14:textId="77777777" w:rsidR="00137AEC" w:rsidRPr="00CE488E" w:rsidRDefault="00137AEC" w:rsidP="001141CB">
            <w:pPr>
              <w:rPr>
                <w:rFonts w:ascii="Arial" w:hAnsi="Arial" w:cs="Arial"/>
                <w:bCs/>
                <w:sz w:val="20"/>
                <w:szCs w:val="20"/>
              </w:rPr>
            </w:pPr>
          </w:p>
          <w:p w14:paraId="63F47E41"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This policy aims to provide a framework and support for all staff groups regardless of characteristic and therefore should provide equal benefit and support.</w:t>
            </w:r>
          </w:p>
          <w:p w14:paraId="359C7368" w14:textId="77777777" w:rsidR="00137AEC" w:rsidRPr="00CE488E" w:rsidRDefault="00137AEC" w:rsidP="001141CB">
            <w:pPr>
              <w:rPr>
                <w:rFonts w:ascii="Arial" w:hAnsi="Arial" w:cs="Arial"/>
                <w:bCs/>
                <w:sz w:val="20"/>
                <w:szCs w:val="20"/>
              </w:rPr>
            </w:pPr>
          </w:p>
          <w:p w14:paraId="4E0436EB" w14:textId="77777777" w:rsidR="00137AEC" w:rsidRPr="00CD4A17" w:rsidRDefault="00137AEC" w:rsidP="001141CB">
            <w:pPr>
              <w:rPr>
                <w:rFonts w:ascii="Arial" w:hAnsi="Arial" w:cs="Arial"/>
                <w:bCs/>
                <w:sz w:val="20"/>
                <w:szCs w:val="20"/>
              </w:rPr>
            </w:pPr>
            <w:r w:rsidRPr="00CD4A17">
              <w:rPr>
                <w:rFonts w:ascii="Arial" w:hAnsi="Arial" w:cs="Arial"/>
                <w:bCs/>
                <w:sz w:val="20"/>
                <w:szCs w:val="20"/>
              </w:rPr>
              <w:t xml:space="preserve">Staff are supported with their mental health through a range of initiatives that are reviewed and developed on an ongoing basis in line with best practice etc. and these benefit </w:t>
            </w:r>
            <w:proofErr w:type="gramStart"/>
            <w:r w:rsidRPr="00CD4A17">
              <w:rPr>
                <w:rFonts w:ascii="Arial" w:hAnsi="Arial" w:cs="Arial"/>
                <w:bCs/>
                <w:sz w:val="20"/>
                <w:szCs w:val="20"/>
              </w:rPr>
              <w:t>a number of</w:t>
            </w:r>
            <w:proofErr w:type="gramEnd"/>
            <w:r w:rsidRPr="00CD4A17">
              <w:rPr>
                <w:rFonts w:ascii="Arial" w:hAnsi="Arial" w:cs="Arial"/>
                <w:bCs/>
                <w:sz w:val="20"/>
                <w:szCs w:val="20"/>
              </w:rPr>
              <w:t xml:space="preserve"> groups.  Examples include Occupational Health and staff counselling support; support from pastoral and spiritual care via staff retreats/meditation sessions, supporting Muslim staff in Ramadan; BAME health and wellbeing practitioner as well as other initiatives </w:t>
            </w:r>
          </w:p>
          <w:p w14:paraId="12BBC2EB" w14:textId="77777777" w:rsidR="00137AEC" w:rsidRPr="00CE488E" w:rsidRDefault="00137AEC" w:rsidP="001141CB">
            <w:pPr>
              <w:rPr>
                <w:rFonts w:ascii="Arial" w:hAnsi="Arial" w:cs="Arial"/>
                <w:bCs/>
                <w:sz w:val="20"/>
                <w:szCs w:val="20"/>
              </w:rPr>
            </w:pPr>
          </w:p>
          <w:p w14:paraId="48317A47" w14:textId="77777777" w:rsidR="00137AEC" w:rsidRPr="00CE488E" w:rsidRDefault="00137AEC" w:rsidP="001141CB">
            <w:pPr>
              <w:rPr>
                <w:rFonts w:ascii="Arial" w:hAnsi="Arial" w:cs="Arial"/>
                <w:b/>
                <w:sz w:val="20"/>
                <w:szCs w:val="20"/>
              </w:rPr>
            </w:pPr>
          </w:p>
        </w:tc>
      </w:tr>
      <w:tr w:rsidR="00137AEC" w:rsidRPr="00CE488E" w14:paraId="1D64770B" w14:textId="77777777" w:rsidTr="001141CB">
        <w:trPr>
          <w:trHeight w:val="656"/>
        </w:trPr>
        <w:tc>
          <w:tcPr>
            <w:tcW w:w="567" w:type="dxa"/>
            <w:tcBorders>
              <w:top w:val="single" w:sz="4" w:space="0" w:color="auto"/>
              <w:left w:val="single" w:sz="4" w:space="0" w:color="auto"/>
              <w:bottom w:val="single" w:sz="4" w:space="0" w:color="auto"/>
              <w:right w:val="single" w:sz="4" w:space="0" w:color="auto"/>
            </w:tcBorders>
            <w:hideMark/>
          </w:tcPr>
          <w:p w14:paraId="29A23CFC" w14:textId="77777777" w:rsidR="00137AEC" w:rsidRPr="00CE488E" w:rsidRDefault="00137AEC" w:rsidP="001141CB">
            <w:pPr>
              <w:rPr>
                <w:rFonts w:ascii="Arial" w:hAnsi="Arial" w:cs="Arial"/>
                <w:b/>
                <w:sz w:val="20"/>
                <w:szCs w:val="20"/>
              </w:rPr>
            </w:pPr>
            <w:r w:rsidRPr="00CE488E">
              <w:rPr>
                <w:rFonts w:ascii="Arial" w:hAnsi="Arial" w:cs="Arial"/>
                <w:b/>
                <w:sz w:val="20"/>
                <w:szCs w:val="20"/>
              </w:rPr>
              <w:t>5d</w:t>
            </w:r>
          </w:p>
        </w:tc>
        <w:tc>
          <w:tcPr>
            <w:tcW w:w="4140" w:type="dxa"/>
            <w:tcBorders>
              <w:top w:val="single" w:sz="4" w:space="0" w:color="auto"/>
              <w:left w:val="single" w:sz="4" w:space="0" w:color="auto"/>
              <w:bottom w:val="single" w:sz="4" w:space="0" w:color="auto"/>
              <w:right w:val="single" w:sz="4" w:space="0" w:color="auto"/>
            </w:tcBorders>
          </w:tcPr>
          <w:p w14:paraId="500A55D4" w14:textId="77777777" w:rsidR="00137AEC" w:rsidRPr="00CE488E" w:rsidRDefault="00137AEC" w:rsidP="001141CB">
            <w:pPr>
              <w:tabs>
                <w:tab w:val="num" w:pos="720"/>
              </w:tabs>
              <w:rPr>
                <w:rFonts w:ascii="Arial" w:hAnsi="Arial" w:cs="Arial"/>
                <w:b/>
                <w:sz w:val="20"/>
                <w:szCs w:val="20"/>
              </w:rPr>
            </w:pPr>
            <w:r w:rsidRPr="00CE488E">
              <w:rPr>
                <w:rFonts w:ascii="Arial" w:hAnsi="Arial" w:cs="Arial"/>
                <w:b/>
                <w:sz w:val="20"/>
                <w:szCs w:val="20"/>
              </w:rPr>
              <w:t>Sexual Orientation:</w:t>
            </w:r>
          </w:p>
          <w:p w14:paraId="378B8E64" w14:textId="77777777" w:rsidR="00137AEC" w:rsidRPr="00CE488E" w:rsidRDefault="00137AEC" w:rsidP="001141CB">
            <w:pPr>
              <w:tabs>
                <w:tab w:val="num" w:pos="720"/>
              </w:tabs>
              <w:ind w:left="720" w:hanging="720"/>
              <w:rPr>
                <w:rFonts w:ascii="Arial" w:hAnsi="Arial" w:cs="Arial"/>
                <w:sz w:val="20"/>
                <w:szCs w:val="20"/>
              </w:rPr>
            </w:pPr>
          </w:p>
          <w:p w14:paraId="7FE26D23" w14:textId="77777777" w:rsidR="00137AEC" w:rsidRPr="00CE488E" w:rsidRDefault="00137AEC" w:rsidP="001141CB">
            <w:pPr>
              <w:tabs>
                <w:tab w:val="num" w:pos="720"/>
              </w:tabs>
              <w:ind w:left="720" w:hanging="720"/>
              <w:rPr>
                <w:rFonts w:ascii="Arial" w:hAnsi="Arial" w:cs="Arial"/>
                <w:sz w:val="20"/>
                <w:szCs w:val="20"/>
              </w:rPr>
            </w:pPr>
            <w:r w:rsidRPr="00CE488E">
              <w:rPr>
                <w:rFonts w:ascii="Arial" w:hAnsi="Arial" w:cs="Arial"/>
                <w:sz w:val="20"/>
                <w:szCs w:val="20"/>
              </w:rPr>
              <w:t xml:space="preserve">Prompt: Heterosexual, Bisexual, Gay, </w:t>
            </w:r>
          </w:p>
          <w:p w14:paraId="2C81DD9D" w14:textId="77777777" w:rsidR="00137AEC" w:rsidRPr="00CE488E" w:rsidRDefault="00137AEC" w:rsidP="001141CB">
            <w:pPr>
              <w:tabs>
                <w:tab w:val="num" w:pos="720"/>
              </w:tabs>
              <w:ind w:left="720" w:hanging="720"/>
              <w:rPr>
                <w:rFonts w:ascii="Arial" w:hAnsi="Arial" w:cs="Arial"/>
                <w:sz w:val="20"/>
                <w:szCs w:val="20"/>
              </w:rPr>
            </w:pPr>
            <w:r w:rsidRPr="00CE488E">
              <w:rPr>
                <w:rFonts w:ascii="Arial" w:hAnsi="Arial" w:cs="Arial"/>
                <w:sz w:val="20"/>
                <w:szCs w:val="20"/>
              </w:rPr>
              <w:t xml:space="preserve">Lesbian groups are included in this </w:t>
            </w:r>
          </w:p>
          <w:p w14:paraId="0D1F9A4B" w14:textId="77777777" w:rsidR="00137AEC" w:rsidRPr="00CE488E" w:rsidRDefault="00137AEC" w:rsidP="001141CB">
            <w:pPr>
              <w:tabs>
                <w:tab w:val="num" w:pos="720"/>
              </w:tabs>
              <w:ind w:left="720" w:hanging="720"/>
              <w:rPr>
                <w:rFonts w:ascii="Arial" w:hAnsi="Arial" w:cs="Arial"/>
                <w:b/>
                <w:sz w:val="20"/>
                <w:szCs w:val="20"/>
              </w:rPr>
            </w:pPr>
            <w:r w:rsidRPr="00CE488E">
              <w:rPr>
                <w:rFonts w:ascii="Arial" w:hAnsi="Arial" w:cs="Arial"/>
                <w:sz w:val="20"/>
                <w:szCs w:val="20"/>
              </w:rPr>
              <w:t>Category</w:t>
            </w:r>
          </w:p>
        </w:tc>
        <w:tc>
          <w:tcPr>
            <w:tcW w:w="5362" w:type="dxa"/>
            <w:tcBorders>
              <w:top w:val="single" w:sz="4" w:space="0" w:color="auto"/>
              <w:left w:val="single" w:sz="4" w:space="0" w:color="auto"/>
              <w:bottom w:val="single" w:sz="4" w:space="0" w:color="auto"/>
              <w:right w:val="single" w:sz="4" w:space="0" w:color="auto"/>
            </w:tcBorders>
          </w:tcPr>
          <w:p w14:paraId="106EE2F3"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 xml:space="preserve">The absence data is inconclusive </w:t>
            </w:r>
            <w:proofErr w:type="gramStart"/>
            <w:r w:rsidRPr="00CE488E">
              <w:rPr>
                <w:rFonts w:ascii="Arial" w:hAnsi="Arial" w:cs="Arial"/>
                <w:bCs/>
                <w:sz w:val="20"/>
                <w:szCs w:val="20"/>
              </w:rPr>
              <w:t>however ,</w:t>
            </w:r>
            <w:proofErr w:type="gramEnd"/>
            <w:r w:rsidRPr="00CE488E">
              <w:rPr>
                <w:rFonts w:ascii="Arial" w:hAnsi="Arial" w:cs="Arial"/>
                <w:bCs/>
                <w:sz w:val="20"/>
                <w:szCs w:val="20"/>
              </w:rPr>
              <w:t xml:space="preserve"> it is not expected that there would be any negative impact on staff as a result of the implementation of this policy.</w:t>
            </w:r>
          </w:p>
          <w:p w14:paraId="0905447F" w14:textId="77777777" w:rsidR="00137AEC" w:rsidRPr="00CE488E" w:rsidRDefault="00137AEC" w:rsidP="001141CB">
            <w:pPr>
              <w:rPr>
                <w:rFonts w:ascii="Arial" w:hAnsi="Arial" w:cs="Arial"/>
                <w:bCs/>
                <w:sz w:val="20"/>
                <w:szCs w:val="20"/>
              </w:rPr>
            </w:pPr>
          </w:p>
          <w:p w14:paraId="2A2162CD"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The 2020 wellbeing survey results showed that staff in the heterosexual, bisexual and other sexuality groups reported higher psychological health issues than the general working population.</w:t>
            </w:r>
          </w:p>
          <w:p w14:paraId="5DD821D2" w14:textId="77777777" w:rsidR="00137AEC" w:rsidRPr="00CE488E" w:rsidRDefault="00137AEC" w:rsidP="001141CB">
            <w:pPr>
              <w:rPr>
                <w:rFonts w:ascii="Arial" w:hAnsi="Arial" w:cs="Arial"/>
                <w:bCs/>
                <w:sz w:val="20"/>
                <w:szCs w:val="20"/>
              </w:rPr>
            </w:pPr>
          </w:p>
          <w:p w14:paraId="47965CD7"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 xml:space="preserve">The 2021 NHS staff survey shows higher levels of </w:t>
            </w:r>
            <w:proofErr w:type="gramStart"/>
            <w:r w:rsidRPr="00CE488E">
              <w:rPr>
                <w:rFonts w:ascii="Arial" w:hAnsi="Arial" w:cs="Arial"/>
                <w:bCs/>
                <w:sz w:val="20"/>
                <w:szCs w:val="20"/>
              </w:rPr>
              <w:t>work related</w:t>
            </w:r>
            <w:proofErr w:type="gramEnd"/>
            <w:r w:rsidRPr="00CE488E">
              <w:rPr>
                <w:rFonts w:ascii="Arial" w:hAnsi="Arial" w:cs="Arial"/>
                <w:bCs/>
                <w:sz w:val="20"/>
                <w:szCs w:val="20"/>
              </w:rPr>
              <w:t xml:space="preserve"> stress being reported amongst LGBO staff when compared to heterosexual or straight staff.</w:t>
            </w:r>
          </w:p>
          <w:p w14:paraId="6E747EFE" w14:textId="77777777" w:rsidR="00137AEC" w:rsidRPr="00CE488E" w:rsidRDefault="00137AEC" w:rsidP="001141CB">
            <w:pPr>
              <w:rPr>
                <w:rFonts w:ascii="Arial" w:hAnsi="Arial" w:cs="Arial"/>
                <w:bCs/>
                <w:sz w:val="20"/>
                <w:szCs w:val="20"/>
              </w:rPr>
            </w:pPr>
          </w:p>
          <w:p w14:paraId="0638BCC7" w14:textId="77777777" w:rsidR="00137AEC" w:rsidRDefault="00137AEC" w:rsidP="001141CB">
            <w:pPr>
              <w:rPr>
                <w:rFonts w:ascii="Arial" w:hAnsi="Arial" w:cs="Arial"/>
                <w:bCs/>
                <w:sz w:val="20"/>
                <w:szCs w:val="20"/>
              </w:rPr>
            </w:pPr>
            <w:r w:rsidRPr="00CE488E">
              <w:rPr>
                <w:rFonts w:ascii="Arial" w:hAnsi="Arial" w:cs="Arial"/>
                <w:bCs/>
                <w:sz w:val="20"/>
                <w:szCs w:val="20"/>
              </w:rPr>
              <w:t>This policy aims to provide a framework and support for all staff groups regardless of characteristic and therefore should provide equal benefit and support</w:t>
            </w:r>
          </w:p>
          <w:p w14:paraId="49AEE45A" w14:textId="77777777" w:rsidR="00137AEC" w:rsidRDefault="00137AEC" w:rsidP="001141CB">
            <w:pPr>
              <w:rPr>
                <w:rFonts w:ascii="Arial" w:hAnsi="Arial" w:cs="Arial"/>
                <w:bCs/>
                <w:sz w:val="20"/>
                <w:szCs w:val="20"/>
              </w:rPr>
            </w:pPr>
          </w:p>
          <w:p w14:paraId="557B242A" w14:textId="77777777" w:rsidR="00137AEC" w:rsidRPr="00CD4A17" w:rsidRDefault="00137AEC" w:rsidP="001141CB">
            <w:pPr>
              <w:rPr>
                <w:rFonts w:ascii="Arial" w:hAnsi="Arial" w:cs="Arial"/>
                <w:bCs/>
                <w:sz w:val="20"/>
                <w:szCs w:val="20"/>
              </w:rPr>
            </w:pPr>
            <w:r w:rsidRPr="00CD4A17">
              <w:rPr>
                <w:rFonts w:ascii="Arial" w:hAnsi="Arial" w:cs="Arial"/>
                <w:bCs/>
                <w:sz w:val="20"/>
                <w:szCs w:val="20"/>
              </w:rPr>
              <w:t xml:space="preserve">Staff are supported with their mental health through a range of initiatives that are reviewed and developed on an ongoing basis in line with best practice etc. and these benefit </w:t>
            </w:r>
            <w:proofErr w:type="gramStart"/>
            <w:r w:rsidRPr="00CD4A17">
              <w:rPr>
                <w:rFonts w:ascii="Arial" w:hAnsi="Arial" w:cs="Arial"/>
                <w:bCs/>
                <w:sz w:val="20"/>
                <w:szCs w:val="20"/>
              </w:rPr>
              <w:t>a number of</w:t>
            </w:r>
            <w:proofErr w:type="gramEnd"/>
            <w:r w:rsidRPr="00CD4A17">
              <w:rPr>
                <w:rFonts w:ascii="Arial" w:hAnsi="Arial" w:cs="Arial"/>
                <w:bCs/>
                <w:sz w:val="20"/>
                <w:szCs w:val="20"/>
              </w:rPr>
              <w:t xml:space="preserve"> groups.  Examples include Occupational Health and staff counselling support; support from pastoral and spiritual care via staff retreats/meditation sessions, supporting Muslim staff in Ramadan; BAME health and wellbeing practitioner as well as other initiatives </w:t>
            </w:r>
          </w:p>
          <w:p w14:paraId="7027466E" w14:textId="77777777" w:rsidR="00137AEC" w:rsidRPr="00CE488E" w:rsidRDefault="00137AEC" w:rsidP="001141CB">
            <w:pPr>
              <w:rPr>
                <w:rFonts w:ascii="Arial" w:hAnsi="Arial" w:cs="Arial"/>
                <w:bCs/>
                <w:sz w:val="20"/>
                <w:szCs w:val="20"/>
              </w:rPr>
            </w:pPr>
          </w:p>
          <w:p w14:paraId="2DC5EEBC" w14:textId="77777777" w:rsidR="00137AEC" w:rsidRPr="00CE488E" w:rsidRDefault="00137AEC" w:rsidP="001141CB">
            <w:pPr>
              <w:rPr>
                <w:rFonts w:ascii="Arial" w:hAnsi="Arial" w:cs="Arial"/>
                <w:bCs/>
                <w:sz w:val="20"/>
                <w:szCs w:val="20"/>
              </w:rPr>
            </w:pPr>
          </w:p>
        </w:tc>
      </w:tr>
      <w:tr w:rsidR="00137AEC" w:rsidRPr="00CE488E" w14:paraId="7F055423" w14:textId="77777777" w:rsidTr="001141CB">
        <w:trPr>
          <w:trHeight w:val="656"/>
        </w:trPr>
        <w:tc>
          <w:tcPr>
            <w:tcW w:w="567" w:type="dxa"/>
            <w:tcBorders>
              <w:top w:val="single" w:sz="4" w:space="0" w:color="auto"/>
              <w:left w:val="single" w:sz="4" w:space="0" w:color="auto"/>
              <w:bottom w:val="single" w:sz="4" w:space="0" w:color="auto"/>
              <w:right w:val="single" w:sz="4" w:space="0" w:color="auto"/>
            </w:tcBorders>
            <w:hideMark/>
          </w:tcPr>
          <w:p w14:paraId="3237A52F" w14:textId="77777777" w:rsidR="00137AEC" w:rsidRPr="00CE488E" w:rsidRDefault="00137AEC" w:rsidP="001141CB">
            <w:pPr>
              <w:rPr>
                <w:rFonts w:ascii="Arial" w:hAnsi="Arial" w:cs="Arial"/>
                <w:b/>
                <w:sz w:val="20"/>
                <w:szCs w:val="20"/>
              </w:rPr>
            </w:pPr>
            <w:r w:rsidRPr="00CE488E">
              <w:rPr>
                <w:rFonts w:ascii="Arial" w:hAnsi="Arial" w:cs="Arial"/>
                <w:b/>
                <w:sz w:val="20"/>
                <w:szCs w:val="20"/>
              </w:rPr>
              <w:lastRenderedPageBreak/>
              <w:t>5e</w:t>
            </w:r>
          </w:p>
        </w:tc>
        <w:tc>
          <w:tcPr>
            <w:tcW w:w="4140" w:type="dxa"/>
            <w:tcBorders>
              <w:top w:val="single" w:sz="4" w:space="0" w:color="auto"/>
              <w:left w:val="single" w:sz="4" w:space="0" w:color="auto"/>
              <w:bottom w:val="single" w:sz="4" w:space="0" w:color="auto"/>
              <w:right w:val="single" w:sz="4" w:space="0" w:color="auto"/>
            </w:tcBorders>
          </w:tcPr>
          <w:p w14:paraId="1BC8BACB" w14:textId="77777777" w:rsidR="00137AEC" w:rsidRPr="00CE488E" w:rsidRDefault="00137AEC" w:rsidP="001141CB">
            <w:pPr>
              <w:tabs>
                <w:tab w:val="num" w:pos="720"/>
              </w:tabs>
              <w:rPr>
                <w:rFonts w:ascii="Arial" w:hAnsi="Arial" w:cs="Arial"/>
                <w:b/>
                <w:sz w:val="20"/>
                <w:szCs w:val="20"/>
              </w:rPr>
            </w:pPr>
            <w:r w:rsidRPr="00CE488E">
              <w:rPr>
                <w:rFonts w:ascii="Arial" w:hAnsi="Arial" w:cs="Arial"/>
                <w:b/>
                <w:sz w:val="20"/>
                <w:szCs w:val="20"/>
              </w:rPr>
              <w:t>Religion &amp; Belief:</w:t>
            </w:r>
          </w:p>
          <w:p w14:paraId="7EB2B27E" w14:textId="77777777" w:rsidR="00137AEC" w:rsidRPr="00CE488E" w:rsidRDefault="00137AEC" w:rsidP="001141CB">
            <w:pPr>
              <w:tabs>
                <w:tab w:val="num" w:pos="720"/>
              </w:tabs>
              <w:rPr>
                <w:rFonts w:ascii="Arial" w:hAnsi="Arial" w:cs="Arial"/>
                <w:b/>
                <w:sz w:val="20"/>
                <w:szCs w:val="20"/>
              </w:rPr>
            </w:pPr>
          </w:p>
          <w:p w14:paraId="2876872F" w14:textId="77777777" w:rsidR="00137AEC" w:rsidRPr="00CE488E" w:rsidRDefault="00137AEC" w:rsidP="001141CB">
            <w:pPr>
              <w:tabs>
                <w:tab w:val="num" w:pos="720"/>
              </w:tabs>
              <w:rPr>
                <w:rFonts w:ascii="Arial" w:hAnsi="Arial" w:cs="Arial"/>
                <w:b/>
                <w:sz w:val="20"/>
                <w:szCs w:val="20"/>
              </w:rPr>
            </w:pPr>
            <w:r w:rsidRPr="00CE488E">
              <w:rPr>
                <w:rFonts w:ascii="Arial" w:hAnsi="Arial" w:cs="Arial"/>
                <w:sz w:val="20"/>
                <w:szCs w:val="20"/>
              </w:rPr>
              <w:t>Prompt: Main faith groups and people with no belief or philosophical belief issues should be considered</w:t>
            </w:r>
          </w:p>
        </w:tc>
        <w:tc>
          <w:tcPr>
            <w:tcW w:w="5362" w:type="dxa"/>
            <w:tcBorders>
              <w:top w:val="single" w:sz="4" w:space="0" w:color="auto"/>
              <w:left w:val="single" w:sz="4" w:space="0" w:color="auto"/>
              <w:bottom w:val="single" w:sz="4" w:space="0" w:color="auto"/>
              <w:right w:val="single" w:sz="4" w:space="0" w:color="auto"/>
            </w:tcBorders>
          </w:tcPr>
          <w:p w14:paraId="662CCFD8"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The absence data is broadly reflective of staff in post.</w:t>
            </w:r>
          </w:p>
          <w:p w14:paraId="602E6D08"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No other data available.</w:t>
            </w:r>
          </w:p>
          <w:p w14:paraId="7019A465" w14:textId="77777777" w:rsidR="00137AEC" w:rsidRDefault="00137AEC" w:rsidP="001141CB">
            <w:pPr>
              <w:rPr>
                <w:rFonts w:ascii="Arial" w:hAnsi="Arial" w:cs="Arial"/>
                <w:bCs/>
                <w:sz w:val="20"/>
                <w:szCs w:val="20"/>
              </w:rPr>
            </w:pPr>
            <w:r w:rsidRPr="00CE488E">
              <w:rPr>
                <w:rFonts w:ascii="Arial" w:hAnsi="Arial" w:cs="Arial"/>
                <w:bCs/>
                <w:sz w:val="20"/>
                <w:szCs w:val="20"/>
              </w:rPr>
              <w:t>This policy aims to provide a framework and support for all staff groups regardless of characteristic and therefore should provide equal benefit and support</w:t>
            </w:r>
          </w:p>
          <w:p w14:paraId="22C4A463" w14:textId="77777777" w:rsidR="00137AEC" w:rsidRDefault="00137AEC" w:rsidP="001141CB">
            <w:pPr>
              <w:rPr>
                <w:rFonts w:ascii="Arial" w:hAnsi="Arial" w:cs="Arial"/>
                <w:bCs/>
                <w:sz w:val="20"/>
                <w:szCs w:val="20"/>
              </w:rPr>
            </w:pPr>
          </w:p>
          <w:p w14:paraId="6CE340CE" w14:textId="77777777" w:rsidR="00137AEC" w:rsidRPr="00CD4A17" w:rsidRDefault="00137AEC" w:rsidP="001141CB">
            <w:pPr>
              <w:rPr>
                <w:rFonts w:ascii="Arial" w:hAnsi="Arial" w:cs="Arial"/>
                <w:bCs/>
                <w:sz w:val="20"/>
                <w:szCs w:val="20"/>
              </w:rPr>
            </w:pPr>
            <w:r w:rsidRPr="00CD4A17">
              <w:rPr>
                <w:rFonts w:ascii="Arial" w:hAnsi="Arial" w:cs="Arial"/>
                <w:bCs/>
                <w:sz w:val="20"/>
                <w:szCs w:val="20"/>
              </w:rPr>
              <w:t xml:space="preserve">Staff are supported with their mental health through a range of initiatives that are reviewed and developed on an ongoing basis in line with best practice etc. and these benefit </w:t>
            </w:r>
            <w:proofErr w:type="gramStart"/>
            <w:r w:rsidRPr="00CD4A17">
              <w:rPr>
                <w:rFonts w:ascii="Arial" w:hAnsi="Arial" w:cs="Arial"/>
                <w:bCs/>
                <w:sz w:val="20"/>
                <w:szCs w:val="20"/>
              </w:rPr>
              <w:t>a number of</w:t>
            </w:r>
            <w:proofErr w:type="gramEnd"/>
            <w:r w:rsidRPr="00CD4A17">
              <w:rPr>
                <w:rFonts w:ascii="Arial" w:hAnsi="Arial" w:cs="Arial"/>
                <w:bCs/>
                <w:sz w:val="20"/>
                <w:szCs w:val="20"/>
              </w:rPr>
              <w:t xml:space="preserve"> groups.  Examples include Occupational Health and staff counselling support; support from pastoral and spiritual care via staff retreats/meditation sessions, supporting Muslim staff in Ramadan; BAME health and wellbeing practitioner as well as other initiatives </w:t>
            </w:r>
          </w:p>
          <w:p w14:paraId="653A0CAE" w14:textId="77777777" w:rsidR="00137AEC" w:rsidRPr="00CE488E" w:rsidRDefault="00137AEC" w:rsidP="001141CB">
            <w:pPr>
              <w:rPr>
                <w:rFonts w:ascii="Arial" w:hAnsi="Arial" w:cs="Arial"/>
                <w:bCs/>
                <w:sz w:val="20"/>
                <w:szCs w:val="20"/>
              </w:rPr>
            </w:pPr>
          </w:p>
        </w:tc>
      </w:tr>
      <w:tr w:rsidR="00137AEC" w:rsidRPr="00CE488E" w14:paraId="6058E8DF" w14:textId="77777777" w:rsidTr="001141CB">
        <w:trPr>
          <w:trHeight w:val="656"/>
        </w:trPr>
        <w:tc>
          <w:tcPr>
            <w:tcW w:w="567" w:type="dxa"/>
            <w:tcBorders>
              <w:top w:val="single" w:sz="4" w:space="0" w:color="auto"/>
              <w:left w:val="single" w:sz="4" w:space="0" w:color="auto"/>
              <w:bottom w:val="single" w:sz="4" w:space="0" w:color="auto"/>
              <w:right w:val="single" w:sz="4" w:space="0" w:color="auto"/>
            </w:tcBorders>
            <w:hideMark/>
          </w:tcPr>
          <w:p w14:paraId="0A79B642" w14:textId="77777777" w:rsidR="00137AEC" w:rsidRPr="00CE488E" w:rsidRDefault="00137AEC" w:rsidP="001141CB">
            <w:pPr>
              <w:rPr>
                <w:rFonts w:ascii="Arial" w:hAnsi="Arial" w:cs="Arial"/>
                <w:b/>
                <w:sz w:val="20"/>
                <w:szCs w:val="20"/>
              </w:rPr>
            </w:pPr>
            <w:r w:rsidRPr="00CE488E">
              <w:rPr>
                <w:rFonts w:ascii="Arial" w:hAnsi="Arial" w:cs="Arial"/>
                <w:b/>
                <w:sz w:val="20"/>
                <w:szCs w:val="20"/>
              </w:rPr>
              <w:t>5f</w:t>
            </w:r>
          </w:p>
        </w:tc>
        <w:tc>
          <w:tcPr>
            <w:tcW w:w="4140" w:type="dxa"/>
            <w:tcBorders>
              <w:top w:val="single" w:sz="4" w:space="0" w:color="auto"/>
              <w:left w:val="single" w:sz="4" w:space="0" w:color="auto"/>
              <w:bottom w:val="single" w:sz="4" w:space="0" w:color="auto"/>
              <w:right w:val="single" w:sz="4" w:space="0" w:color="auto"/>
            </w:tcBorders>
          </w:tcPr>
          <w:p w14:paraId="7A51B90C" w14:textId="77777777" w:rsidR="00137AEC" w:rsidRPr="00CE488E" w:rsidRDefault="00137AEC" w:rsidP="001141CB">
            <w:pPr>
              <w:tabs>
                <w:tab w:val="num" w:pos="720"/>
              </w:tabs>
              <w:rPr>
                <w:rFonts w:ascii="Arial" w:hAnsi="Arial" w:cs="Arial"/>
                <w:b/>
                <w:sz w:val="20"/>
                <w:szCs w:val="20"/>
              </w:rPr>
            </w:pPr>
            <w:r w:rsidRPr="00CE488E">
              <w:rPr>
                <w:rFonts w:ascii="Arial" w:hAnsi="Arial" w:cs="Arial"/>
                <w:b/>
                <w:sz w:val="20"/>
                <w:szCs w:val="20"/>
              </w:rPr>
              <w:t>Marriage and Civil Partnership</w:t>
            </w:r>
          </w:p>
          <w:p w14:paraId="2C34EE9B" w14:textId="77777777" w:rsidR="00137AEC" w:rsidRPr="00CE488E" w:rsidRDefault="00137AEC" w:rsidP="001141CB">
            <w:pPr>
              <w:tabs>
                <w:tab w:val="num" w:pos="720"/>
              </w:tabs>
              <w:rPr>
                <w:rFonts w:ascii="Arial" w:hAnsi="Arial" w:cs="Arial"/>
                <w:b/>
                <w:sz w:val="20"/>
                <w:szCs w:val="20"/>
              </w:rPr>
            </w:pPr>
          </w:p>
          <w:p w14:paraId="05B283DC" w14:textId="77777777" w:rsidR="00137AEC" w:rsidRPr="00CE488E" w:rsidRDefault="00137AEC" w:rsidP="001141CB">
            <w:pPr>
              <w:tabs>
                <w:tab w:val="num" w:pos="720"/>
              </w:tabs>
              <w:rPr>
                <w:rFonts w:ascii="Arial" w:hAnsi="Arial" w:cs="Arial"/>
                <w:b/>
                <w:sz w:val="20"/>
                <w:szCs w:val="20"/>
              </w:rPr>
            </w:pPr>
            <w:r w:rsidRPr="00CE488E">
              <w:rPr>
                <w:rFonts w:ascii="Arial" w:hAnsi="Arial" w:cs="Arial"/>
                <w:sz w:val="20"/>
                <w:szCs w:val="20"/>
              </w:rPr>
              <w:t>Prompt: Single, Married, Co-habiting, Widowed, Civil Partnership status are included in this category</w:t>
            </w:r>
          </w:p>
        </w:tc>
        <w:tc>
          <w:tcPr>
            <w:tcW w:w="5362" w:type="dxa"/>
            <w:tcBorders>
              <w:top w:val="single" w:sz="4" w:space="0" w:color="auto"/>
              <w:left w:val="single" w:sz="4" w:space="0" w:color="auto"/>
              <w:bottom w:val="single" w:sz="4" w:space="0" w:color="auto"/>
              <w:right w:val="single" w:sz="4" w:space="0" w:color="auto"/>
            </w:tcBorders>
          </w:tcPr>
          <w:p w14:paraId="2C793057"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 xml:space="preserve">The absence data shows a higher absence rate amongst single (42.8%of overall mental health absence) and divorced staff (11.11% of overall mental health absence) however, it is not expected there will be any negative impact </w:t>
            </w:r>
            <w:proofErr w:type="gramStart"/>
            <w:r w:rsidRPr="00CE488E">
              <w:rPr>
                <w:rFonts w:ascii="Arial" w:hAnsi="Arial" w:cs="Arial"/>
                <w:bCs/>
                <w:sz w:val="20"/>
                <w:szCs w:val="20"/>
              </w:rPr>
              <w:t>as a result of</w:t>
            </w:r>
            <w:proofErr w:type="gramEnd"/>
            <w:r w:rsidRPr="00CE488E">
              <w:rPr>
                <w:rFonts w:ascii="Arial" w:hAnsi="Arial" w:cs="Arial"/>
                <w:bCs/>
                <w:sz w:val="20"/>
                <w:szCs w:val="20"/>
              </w:rPr>
              <w:t xml:space="preserve"> this policy.</w:t>
            </w:r>
          </w:p>
          <w:p w14:paraId="404053E5" w14:textId="77777777" w:rsidR="00137AEC" w:rsidRPr="00CE488E" w:rsidRDefault="00137AEC" w:rsidP="001141CB">
            <w:pPr>
              <w:rPr>
                <w:rFonts w:ascii="Arial" w:hAnsi="Arial" w:cs="Arial"/>
                <w:b/>
                <w:sz w:val="20"/>
                <w:szCs w:val="20"/>
              </w:rPr>
            </w:pPr>
          </w:p>
          <w:p w14:paraId="7EDF4D4E" w14:textId="77777777" w:rsidR="00137AEC" w:rsidRDefault="00137AEC" w:rsidP="001141CB">
            <w:pPr>
              <w:rPr>
                <w:rFonts w:ascii="Arial" w:hAnsi="Arial" w:cs="Arial"/>
                <w:sz w:val="20"/>
                <w:szCs w:val="20"/>
              </w:rPr>
            </w:pPr>
            <w:r w:rsidRPr="00CE488E">
              <w:rPr>
                <w:rFonts w:ascii="Arial" w:hAnsi="Arial" w:cs="Arial"/>
                <w:sz w:val="20"/>
                <w:szCs w:val="20"/>
              </w:rPr>
              <w:t>This policy aims to provide a framework and support for all staff groups regardless of characteristic and therefore should provide equal benefit and support</w:t>
            </w:r>
          </w:p>
          <w:p w14:paraId="57A5B6B9" w14:textId="77777777" w:rsidR="00137AEC" w:rsidRDefault="00137AEC" w:rsidP="001141CB">
            <w:pPr>
              <w:rPr>
                <w:rFonts w:ascii="Arial" w:hAnsi="Arial" w:cs="Arial"/>
                <w:sz w:val="20"/>
                <w:szCs w:val="20"/>
              </w:rPr>
            </w:pPr>
          </w:p>
          <w:p w14:paraId="0B5FCE1F" w14:textId="77777777" w:rsidR="00137AEC" w:rsidRPr="00CD4A17" w:rsidRDefault="00137AEC" w:rsidP="001141CB">
            <w:pPr>
              <w:rPr>
                <w:rFonts w:ascii="Arial" w:hAnsi="Arial" w:cs="Arial"/>
                <w:bCs/>
                <w:sz w:val="20"/>
                <w:szCs w:val="20"/>
              </w:rPr>
            </w:pPr>
            <w:r w:rsidRPr="00CD4A17">
              <w:rPr>
                <w:rFonts w:ascii="Arial" w:hAnsi="Arial" w:cs="Arial"/>
                <w:bCs/>
                <w:sz w:val="20"/>
                <w:szCs w:val="20"/>
              </w:rPr>
              <w:t xml:space="preserve">Staff are supported with their mental health through a range of initiatives that are reviewed and developed on an ongoing basis in line with best practice etc. and these benefit </w:t>
            </w:r>
            <w:proofErr w:type="gramStart"/>
            <w:r w:rsidRPr="00CD4A17">
              <w:rPr>
                <w:rFonts w:ascii="Arial" w:hAnsi="Arial" w:cs="Arial"/>
                <w:bCs/>
                <w:sz w:val="20"/>
                <w:szCs w:val="20"/>
              </w:rPr>
              <w:t>a number of</w:t>
            </w:r>
            <w:proofErr w:type="gramEnd"/>
            <w:r w:rsidRPr="00CD4A17">
              <w:rPr>
                <w:rFonts w:ascii="Arial" w:hAnsi="Arial" w:cs="Arial"/>
                <w:bCs/>
                <w:sz w:val="20"/>
                <w:szCs w:val="20"/>
              </w:rPr>
              <w:t xml:space="preserve"> groups.  Examples include Occupational Health and staff counselling support; support from pastoral and spiritual care via staff retreats/meditation sessions, supporting Muslim staff in Ramadan; BAME health and wellbeing practitioner as well as other initiatives </w:t>
            </w:r>
          </w:p>
          <w:p w14:paraId="757338DA" w14:textId="77777777" w:rsidR="00137AEC" w:rsidRPr="00CE488E" w:rsidRDefault="00137AEC" w:rsidP="001141CB">
            <w:pPr>
              <w:rPr>
                <w:rFonts w:ascii="Arial" w:hAnsi="Arial" w:cs="Arial"/>
                <w:sz w:val="20"/>
                <w:szCs w:val="20"/>
              </w:rPr>
            </w:pPr>
          </w:p>
        </w:tc>
      </w:tr>
      <w:tr w:rsidR="00137AEC" w:rsidRPr="00CE488E" w14:paraId="3CCFF9B7" w14:textId="77777777" w:rsidTr="001141CB">
        <w:trPr>
          <w:trHeight w:val="656"/>
        </w:trPr>
        <w:tc>
          <w:tcPr>
            <w:tcW w:w="567" w:type="dxa"/>
            <w:tcBorders>
              <w:top w:val="single" w:sz="4" w:space="0" w:color="auto"/>
              <w:left w:val="single" w:sz="4" w:space="0" w:color="auto"/>
              <w:bottom w:val="single" w:sz="4" w:space="0" w:color="auto"/>
              <w:right w:val="single" w:sz="4" w:space="0" w:color="auto"/>
            </w:tcBorders>
            <w:hideMark/>
          </w:tcPr>
          <w:p w14:paraId="4DEA9F95" w14:textId="77777777" w:rsidR="00137AEC" w:rsidRPr="00CE488E" w:rsidRDefault="00137AEC" w:rsidP="001141CB">
            <w:pPr>
              <w:rPr>
                <w:rFonts w:ascii="Arial" w:hAnsi="Arial" w:cs="Arial"/>
                <w:b/>
                <w:sz w:val="20"/>
                <w:szCs w:val="20"/>
              </w:rPr>
            </w:pPr>
            <w:r w:rsidRPr="00CE488E">
              <w:rPr>
                <w:rFonts w:ascii="Arial" w:hAnsi="Arial" w:cs="Arial"/>
                <w:b/>
                <w:sz w:val="20"/>
                <w:szCs w:val="20"/>
              </w:rPr>
              <w:t>5g</w:t>
            </w:r>
          </w:p>
        </w:tc>
        <w:tc>
          <w:tcPr>
            <w:tcW w:w="4140" w:type="dxa"/>
            <w:tcBorders>
              <w:top w:val="single" w:sz="4" w:space="0" w:color="auto"/>
              <w:left w:val="single" w:sz="4" w:space="0" w:color="auto"/>
              <w:bottom w:val="single" w:sz="4" w:space="0" w:color="auto"/>
              <w:right w:val="single" w:sz="4" w:space="0" w:color="auto"/>
            </w:tcBorders>
          </w:tcPr>
          <w:p w14:paraId="3CF8F889" w14:textId="77777777" w:rsidR="00137AEC" w:rsidRPr="00CE488E" w:rsidRDefault="00137AEC" w:rsidP="001141CB">
            <w:pPr>
              <w:tabs>
                <w:tab w:val="num" w:pos="720"/>
              </w:tabs>
              <w:rPr>
                <w:rFonts w:ascii="Arial" w:hAnsi="Arial" w:cs="Arial"/>
                <w:b/>
                <w:sz w:val="20"/>
                <w:szCs w:val="20"/>
              </w:rPr>
            </w:pPr>
            <w:r w:rsidRPr="00CE488E">
              <w:rPr>
                <w:rFonts w:ascii="Arial" w:hAnsi="Arial" w:cs="Arial"/>
                <w:b/>
                <w:sz w:val="20"/>
                <w:szCs w:val="20"/>
              </w:rPr>
              <w:t>Pregnancy and Maternity</w:t>
            </w:r>
          </w:p>
          <w:p w14:paraId="36637EB4" w14:textId="77777777" w:rsidR="00137AEC" w:rsidRPr="00CE488E" w:rsidRDefault="00137AEC" w:rsidP="001141CB">
            <w:pPr>
              <w:tabs>
                <w:tab w:val="num" w:pos="720"/>
              </w:tabs>
              <w:jc w:val="both"/>
              <w:rPr>
                <w:rFonts w:ascii="Arial" w:hAnsi="Arial" w:cs="Arial"/>
                <w:b/>
                <w:sz w:val="20"/>
                <w:szCs w:val="20"/>
              </w:rPr>
            </w:pPr>
          </w:p>
          <w:p w14:paraId="22009E8D" w14:textId="77777777" w:rsidR="00137AEC" w:rsidRPr="00CE488E" w:rsidRDefault="00137AEC" w:rsidP="001141CB">
            <w:pPr>
              <w:tabs>
                <w:tab w:val="num" w:pos="720"/>
              </w:tabs>
              <w:jc w:val="both"/>
              <w:rPr>
                <w:rFonts w:ascii="Arial" w:hAnsi="Arial" w:cs="Arial"/>
                <w:b/>
                <w:sz w:val="20"/>
                <w:szCs w:val="20"/>
              </w:rPr>
            </w:pPr>
            <w:r w:rsidRPr="00CE488E">
              <w:rPr>
                <w:rFonts w:ascii="Arial" w:hAnsi="Arial" w:cs="Arial"/>
                <w:sz w:val="20"/>
                <w:szCs w:val="20"/>
              </w:rPr>
              <w:t>Prompt: Currently pregnant or have been pregnant in the last 12 months should be considered</w:t>
            </w:r>
          </w:p>
        </w:tc>
        <w:tc>
          <w:tcPr>
            <w:tcW w:w="5362" w:type="dxa"/>
            <w:tcBorders>
              <w:top w:val="single" w:sz="4" w:space="0" w:color="auto"/>
              <w:left w:val="single" w:sz="4" w:space="0" w:color="auto"/>
              <w:bottom w:val="single" w:sz="4" w:space="0" w:color="auto"/>
              <w:right w:val="single" w:sz="4" w:space="0" w:color="auto"/>
            </w:tcBorders>
          </w:tcPr>
          <w:p w14:paraId="0CCF54ED"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 xml:space="preserve">Insufficient data from staff absence figures to make a conclusion however, it is not expected that there would be any negative impact on staff </w:t>
            </w:r>
            <w:proofErr w:type="gramStart"/>
            <w:r w:rsidRPr="00CE488E">
              <w:rPr>
                <w:rFonts w:ascii="Arial" w:hAnsi="Arial" w:cs="Arial"/>
                <w:bCs/>
                <w:sz w:val="20"/>
                <w:szCs w:val="20"/>
              </w:rPr>
              <w:t>as a result of</w:t>
            </w:r>
            <w:proofErr w:type="gramEnd"/>
            <w:r w:rsidRPr="00CE488E">
              <w:rPr>
                <w:rFonts w:ascii="Arial" w:hAnsi="Arial" w:cs="Arial"/>
                <w:bCs/>
                <w:sz w:val="20"/>
                <w:szCs w:val="20"/>
              </w:rPr>
              <w:t xml:space="preserve"> the implementation of this policy.</w:t>
            </w:r>
          </w:p>
          <w:p w14:paraId="08F9C970" w14:textId="77777777" w:rsidR="00137AEC" w:rsidRPr="00CE488E" w:rsidRDefault="00137AEC" w:rsidP="001141CB">
            <w:pPr>
              <w:rPr>
                <w:rFonts w:ascii="Arial" w:hAnsi="Arial" w:cs="Arial"/>
                <w:b/>
                <w:sz w:val="20"/>
                <w:szCs w:val="20"/>
              </w:rPr>
            </w:pPr>
          </w:p>
          <w:p w14:paraId="71B19025" w14:textId="77777777" w:rsidR="00137AEC" w:rsidRDefault="00137AEC" w:rsidP="001141CB">
            <w:pPr>
              <w:rPr>
                <w:rFonts w:ascii="Arial" w:hAnsi="Arial" w:cs="Arial"/>
                <w:sz w:val="20"/>
                <w:szCs w:val="20"/>
              </w:rPr>
            </w:pPr>
            <w:r w:rsidRPr="00CE488E">
              <w:rPr>
                <w:rFonts w:ascii="Arial" w:hAnsi="Arial" w:cs="Arial"/>
                <w:sz w:val="20"/>
                <w:szCs w:val="20"/>
              </w:rPr>
              <w:t>This policy aims to provide a framework and support for all staff groups regardless of characteristic and therefore should provide equal benefit and support</w:t>
            </w:r>
          </w:p>
          <w:p w14:paraId="43F3E011" w14:textId="77777777" w:rsidR="00137AEC" w:rsidRDefault="00137AEC" w:rsidP="001141CB">
            <w:pPr>
              <w:rPr>
                <w:rFonts w:ascii="Arial" w:hAnsi="Arial" w:cs="Arial"/>
                <w:sz w:val="20"/>
                <w:szCs w:val="20"/>
              </w:rPr>
            </w:pPr>
          </w:p>
          <w:p w14:paraId="7DE7B321" w14:textId="77777777" w:rsidR="00137AEC" w:rsidRPr="00CE488E" w:rsidRDefault="00137AEC" w:rsidP="00137AEC">
            <w:pPr>
              <w:rPr>
                <w:rFonts w:ascii="Arial" w:hAnsi="Arial" w:cs="Arial"/>
                <w:sz w:val="20"/>
                <w:szCs w:val="20"/>
              </w:rPr>
            </w:pPr>
            <w:r w:rsidRPr="00CD4A17">
              <w:rPr>
                <w:rFonts w:ascii="Arial" w:hAnsi="Arial" w:cs="Arial"/>
                <w:bCs/>
                <w:sz w:val="20"/>
                <w:szCs w:val="20"/>
              </w:rPr>
              <w:t xml:space="preserve">Staff are supported with their mental health through a range of initiatives that are reviewed and developed on an ongoing basis in line with best practice etc. and these benefit </w:t>
            </w:r>
            <w:proofErr w:type="gramStart"/>
            <w:r w:rsidRPr="00CD4A17">
              <w:rPr>
                <w:rFonts w:ascii="Arial" w:hAnsi="Arial" w:cs="Arial"/>
                <w:bCs/>
                <w:sz w:val="20"/>
                <w:szCs w:val="20"/>
              </w:rPr>
              <w:t>a number of</w:t>
            </w:r>
            <w:proofErr w:type="gramEnd"/>
            <w:r w:rsidRPr="00CD4A17">
              <w:rPr>
                <w:rFonts w:ascii="Arial" w:hAnsi="Arial" w:cs="Arial"/>
                <w:bCs/>
                <w:sz w:val="20"/>
                <w:szCs w:val="20"/>
              </w:rPr>
              <w:t xml:space="preserve"> groups.  Examples include Occupational Health and staff counselling support; support from pastoral and spiritual care via staff retreats/meditation sessions, supporting Muslim staff in Ramadan; BAME health and wellbeing practitioner as well as other initiatives </w:t>
            </w:r>
          </w:p>
        </w:tc>
      </w:tr>
      <w:tr w:rsidR="00137AEC" w:rsidRPr="00CE488E" w14:paraId="12A9C277" w14:textId="77777777" w:rsidTr="001141CB">
        <w:trPr>
          <w:trHeight w:val="656"/>
        </w:trPr>
        <w:tc>
          <w:tcPr>
            <w:tcW w:w="567" w:type="dxa"/>
            <w:tcBorders>
              <w:top w:val="single" w:sz="4" w:space="0" w:color="auto"/>
              <w:left w:val="single" w:sz="4" w:space="0" w:color="auto"/>
              <w:bottom w:val="single" w:sz="4" w:space="0" w:color="auto"/>
              <w:right w:val="single" w:sz="4" w:space="0" w:color="auto"/>
            </w:tcBorders>
            <w:hideMark/>
          </w:tcPr>
          <w:p w14:paraId="11ABBDB8" w14:textId="77777777" w:rsidR="00137AEC" w:rsidRPr="00CE488E" w:rsidRDefault="00137AEC" w:rsidP="001141CB">
            <w:pPr>
              <w:rPr>
                <w:rFonts w:ascii="Arial" w:hAnsi="Arial" w:cs="Arial"/>
                <w:b/>
                <w:sz w:val="20"/>
                <w:szCs w:val="20"/>
              </w:rPr>
            </w:pPr>
            <w:r w:rsidRPr="00CE488E">
              <w:rPr>
                <w:rFonts w:ascii="Arial" w:hAnsi="Arial" w:cs="Arial"/>
                <w:b/>
                <w:sz w:val="20"/>
                <w:szCs w:val="20"/>
              </w:rPr>
              <w:t>5h</w:t>
            </w:r>
          </w:p>
        </w:tc>
        <w:tc>
          <w:tcPr>
            <w:tcW w:w="4140" w:type="dxa"/>
            <w:tcBorders>
              <w:top w:val="single" w:sz="4" w:space="0" w:color="auto"/>
              <w:left w:val="single" w:sz="4" w:space="0" w:color="auto"/>
              <w:bottom w:val="single" w:sz="4" w:space="0" w:color="auto"/>
              <w:right w:val="single" w:sz="4" w:space="0" w:color="auto"/>
            </w:tcBorders>
          </w:tcPr>
          <w:p w14:paraId="049A0654" w14:textId="77777777" w:rsidR="00137AEC" w:rsidRPr="00CE488E" w:rsidRDefault="00137AEC" w:rsidP="001141CB">
            <w:pPr>
              <w:tabs>
                <w:tab w:val="num" w:pos="720"/>
              </w:tabs>
              <w:rPr>
                <w:rFonts w:ascii="Arial" w:hAnsi="Arial" w:cs="Arial"/>
                <w:b/>
                <w:sz w:val="20"/>
                <w:szCs w:val="20"/>
              </w:rPr>
            </w:pPr>
            <w:r w:rsidRPr="00CE488E">
              <w:rPr>
                <w:rFonts w:ascii="Arial" w:hAnsi="Arial" w:cs="Arial"/>
                <w:b/>
                <w:sz w:val="20"/>
                <w:szCs w:val="20"/>
              </w:rPr>
              <w:t>Gender Re-assignment</w:t>
            </w:r>
          </w:p>
          <w:p w14:paraId="23F166C3" w14:textId="77777777" w:rsidR="00137AEC" w:rsidRPr="00CE488E" w:rsidRDefault="00137AEC" w:rsidP="001141CB">
            <w:pPr>
              <w:tabs>
                <w:tab w:val="num" w:pos="720"/>
              </w:tabs>
              <w:rPr>
                <w:rFonts w:ascii="Arial" w:hAnsi="Arial" w:cs="Arial"/>
                <w:sz w:val="20"/>
                <w:szCs w:val="20"/>
              </w:rPr>
            </w:pPr>
          </w:p>
          <w:p w14:paraId="7EFFFAB0" w14:textId="77777777" w:rsidR="00137AEC" w:rsidRPr="00CE488E" w:rsidRDefault="00137AEC" w:rsidP="001141CB">
            <w:pPr>
              <w:tabs>
                <w:tab w:val="num" w:pos="720"/>
              </w:tabs>
              <w:rPr>
                <w:rFonts w:ascii="Arial" w:hAnsi="Arial" w:cs="Arial"/>
                <w:b/>
                <w:sz w:val="20"/>
                <w:szCs w:val="20"/>
              </w:rPr>
            </w:pPr>
            <w:r w:rsidRPr="00CE488E">
              <w:rPr>
                <w:rFonts w:ascii="Arial" w:hAnsi="Arial" w:cs="Arial"/>
                <w:sz w:val="20"/>
                <w:szCs w:val="20"/>
              </w:rPr>
              <w:t>Prompt: Transgender issues should be considered</w:t>
            </w:r>
          </w:p>
        </w:tc>
        <w:tc>
          <w:tcPr>
            <w:tcW w:w="5362" w:type="dxa"/>
            <w:tcBorders>
              <w:top w:val="single" w:sz="4" w:space="0" w:color="auto"/>
              <w:left w:val="single" w:sz="4" w:space="0" w:color="auto"/>
              <w:bottom w:val="single" w:sz="4" w:space="0" w:color="auto"/>
              <w:right w:val="single" w:sz="4" w:space="0" w:color="auto"/>
            </w:tcBorders>
          </w:tcPr>
          <w:p w14:paraId="3D412674"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 xml:space="preserve">No absence data available however, it is not expected that there would be any negative impact on staff </w:t>
            </w:r>
            <w:proofErr w:type="gramStart"/>
            <w:r w:rsidRPr="00CE488E">
              <w:rPr>
                <w:rFonts w:ascii="Arial" w:hAnsi="Arial" w:cs="Arial"/>
                <w:bCs/>
                <w:sz w:val="20"/>
                <w:szCs w:val="20"/>
              </w:rPr>
              <w:t>as a result of</w:t>
            </w:r>
            <w:proofErr w:type="gramEnd"/>
            <w:r w:rsidRPr="00CE488E">
              <w:rPr>
                <w:rFonts w:ascii="Arial" w:hAnsi="Arial" w:cs="Arial"/>
                <w:bCs/>
                <w:sz w:val="20"/>
                <w:szCs w:val="20"/>
              </w:rPr>
              <w:t xml:space="preserve"> the implementation of this policy.</w:t>
            </w:r>
          </w:p>
          <w:p w14:paraId="076CF501" w14:textId="77777777" w:rsidR="00137AEC" w:rsidRDefault="00137AEC" w:rsidP="001141CB">
            <w:pPr>
              <w:rPr>
                <w:rFonts w:ascii="Arial" w:hAnsi="Arial" w:cs="Arial"/>
                <w:bCs/>
                <w:sz w:val="20"/>
                <w:szCs w:val="20"/>
              </w:rPr>
            </w:pPr>
            <w:r w:rsidRPr="00CE488E">
              <w:rPr>
                <w:rFonts w:ascii="Arial" w:hAnsi="Arial" w:cs="Arial"/>
                <w:bCs/>
                <w:sz w:val="20"/>
                <w:szCs w:val="20"/>
              </w:rPr>
              <w:t>No other data available.</w:t>
            </w:r>
            <w:r>
              <w:rPr>
                <w:rFonts w:ascii="Arial" w:hAnsi="Arial" w:cs="Arial"/>
                <w:bCs/>
                <w:sz w:val="20"/>
                <w:szCs w:val="20"/>
              </w:rPr>
              <w:t xml:space="preserve">  </w:t>
            </w:r>
          </w:p>
          <w:p w14:paraId="79FFD810" w14:textId="77777777" w:rsidR="00137AEC" w:rsidRPr="00CE488E" w:rsidRDefault="00137AEC" w:rsidP="001141CB">
            <w:pPr>
              <w:rPr>
                <w:rFonts w:ascii="Arial" w:hAnsi="Arial" w:cs="Arial"/>
                <w:bCs/>
                <w:sz w:val="20"/>
                <w:szCs w:val="20"/>
              </w:rPr>
            </w:pPr>
          </w:p>
          <w:p w14:paraId="6710E08F" w14:textId="77777777" w:rsidR="00137AEC" w:rsidRDefault="00137AEC" w:rsidP="001141CB">
            <w:pPr>
              <w:rPr>
                <w:rFonts w:ascii="Arial" w:hAnsi="Arial" w:cs="Arial"/>
                <w:sz w:val="20"/>
                <w:szCs w:val="20"/>
              </w:rPr>
            </w:pPr>
            <w:r w:rsidRPr="00CE488E">
              <w:rPr>
                <w:rFonts w:ascii="Arial" w:hAnsi="Arial" w:cs="Arial"/>
                <w:sz w:val="20"/>
                <w:szCs w:val="20"/>
              </w:rPr>
              <w:t>This policy aims to provide a framework and support for all staff groups regardless of characteristic and therefore should provide equal benefit and support</w:t>
            </w:r>
          </w:p>
          <w:p w14:paraId="0D83CCCE" w14:textId="77777777" w:rsidR="00137AEC" w:rsidRPr="00CD4A17" w:rsidRDefault="00137AEC" w:rsidP="001141CB">
            <w:pPr>
              <w:rPr>
                <w:rFonts w:ascii="Arial" w:hAnsi="Arial" w:cs="Arial"/>
                <w:bCs/>
                <w:sz w:val="20"/>
                <w:szCs w:val="20"/>
              </w:rPr>
            </w:pPr>
            <w:r w:rsidRPr="00CD4A17">
              <w:rPr>
                <w:rFonts w:ascii="Arial" w:hAnsi="Arial" w:cs="Arial"/>
                <w:bCs/>
                <w:sz w:val="20"/>
                <w:szCs w:val="20"/>
              </w:rPr>
              <w:lastRenderedPageBreak/>
              <w:t xml:space="preserve">Staff are supported with their mental health through a range of initiatives that are reviewed and developed on an ongoing basis in line with best practice etc. and these benefit </w:t>
            </w:r>
            <w:proofErr w:type="gramStart"/>
            <w:r w:rsidRPr="00CD4A17">
              <w:rPr>
                <w:rFonts w:ascii="Arial" w:hAnsi="Arial" w:cs="Arial"/>
                <w:bCs/>
                <w:sz w:val="20"/>
                <w:szCs w:val="20"/>
              </w:rPr>
              <w:t>a number of</w:t>
            </w:r>
            <w:proofErr w:type="gramEnd"/>
            <w:r w:rsidRPr="00CD4A17">
              <w:rPr>
                <w:rFonts w:ascii="Arial" w:hAnsi="Arial" w:cs="Arial"/>
                <w:bCs/>
                <w:sz w:val="20"/>
                <w:szCs w:val="20"/>
              </w:rPr>
              <w:t xml:space="preserve"> groups.  Examples include Occupational Health and staff counselling support; support from pastoral and spiritual care via staff retreats/meditation sessions, supporting Muslim staff in Ramadan; BAME health and wellbeing practitioner as well as other initiatives </w:t>
            </w:r>
          </w:p>
          <w:p w14:paraId="1454C22C" w14:textId="77777777" w:rsidR="00137AEC" w:rsidRPr="00CE488E" w:rsidRDefault="00137AEC" w:rsidP="001141CB">
            <w:pPr>
              <w:rPr>
                <w:rFonts w:ascii="Arial" w:hAnsi="Arial" w:cs="Arial"/>
                <w:sz w:val="20"/>
                <w:szCs w:val="20"/>
              </w:rPr>
            </w:pPr>
          </w:p>
        </w:tc>
      </w:tr>
      <w:tr w:rsidR="00137AEC" w:rsidRPr="00CE488E" w14:paraId="7CC20AB6" w14:textId="77777777" w:rsidTr="001141CB">
        <w:trPr>
          <w:trHeight w:val="656"/>
        </w:trPr>
        <w:tc>
          <w:tcPr>
            <w:tcW w:w="567" w:type="dxa"/>
            <w:tcBorders>
              <w:top w:val="single" w:sz="4" w:space="0" w:color="auto"/>
              <w:left w:val="single" w:sz="4" w:space="0" w:color="auto"/>
              <w:bottom w:val="single" w:sz="4" w:space="0" w:color="auto"/>
              <w:right w:val="single" w:sz="4" w:space="0" w:color="auto"/>
            </w:tcBorders>
            <w:hideMark/>
          </w:tcPr>
          <w:p w14:paraId="159616B7" w14:textId="77777777" w:rsidR="00137AEC" w:rsidRPr="00CE488E" w:rsidRDefault="00137AEC" w:rsidP="001141CB">
            <w:pPr>
              <w:rPr>
                <w:rFonts w:ascii="Arial" w:hAnsi="Arial" w:cs="Arial"/>
                <w:b/>
                <w:sz w:val="20"/>
                <w:szCs w:val="20"/>
              </w:rPr>
            </w:pPr>
            <w:r w:rsidRPr="00CE488E">
              <w:rPr>
                <w:rFonts w:ascii="Arial" w:hAnsi="Arial" w:cs="Arial"/>
                <w:b/>
                <w:sz w:val="20"/>
                <w:szCs w:val="20"/>
              </w:rPr>
              <w:lastRenderedPageBreak/>
              <w:t>5I</w:t>
            </w:r>
          </w:p>
        </w:tc>
        <w:tc>
          <w:tcPr>
            <w:tcW w:w="4140" w:type="dxa"/>
            <w:tcBorders>
              <w:top w:val="single" w:sz="4" w:space="0" w:color="auto"/>
              <w:left w:val="single" w:sz="4" w:space="0" w:color="auto"/>
              <w:bottom w:val="single" w:sz="4" w:space="0" w:color="auto"/>
              <w:right w:val="single" w:sz="4" w:space="0" w:color="auto"/>
            </w:tcBorders>
          </w:tcPr>
          <w:p w14:paraId="39F228E5" w14:textId="77777777" w:rsidR="00137AEC" w:rsidRPr="00CE488E" w:rsidRDefault="00137AEC" w:rsidP="001141CB">
            <w:pPr>
              <w:tabs>
                <w:tab w:val="num" w:pos="720"/>
              </w:tabs>
              <w:rPr>
                <w:rFonts w:ascii="Arial" w:hAnsi="Arial" w:cs="Arial"/>
                <w:b/>
                <w:sz w:val="20"/>
                <w:szCs w:val="20"/>
              </w:rPr>
            </w:pPr>
            <w:proofErr w:type="spellStart"/>
            <w:r w:rsidRPr="00CE488E">
              <w:rPr>
                <w:rFonts w:ascii="Arial" w:hAnsi="Arial" w:cs="Arial"/>
                <w:b/>
                <w:sz w:val="20"/>
                <w:szCs w:val="20"/>
              </w:rPr>
              <w:t>Carers</w:t>
            </w:r>
            <w:proofErr w:type="spellEnd"/>
          </w:p>
          <w:p w14:paraId="1A17BECC" w14:textId="77777777" w:rsidR="00137AEC" w:rsidRPr="00CE488E" w:rsidRDefault="00137AEC" w:rsidP="001141CB">
            <w:pPr>
              <w:tabs>
                <w:tab w:val="num" w:pos="720"/>
              </w:tabs>
              <w:rPr>
                <w:rFonts w:ascii="Arial" w:hAnsi="Arial" w:cs="Arial"/>
                <w:sz w:val="20"/>
                <w:szCs w:val="20"/>
              </w:rPr>
            </w:pPr>
          </w:p>
          <w:p w14:paraId="1BFF5747" w14:textId="77777777" w:rsidR="00137AEC" w:rsidRPr="00CE488E" w:rsidRDefault="00137AEC" w:rsidP="001141CB">
            <w:pPr>
              <w:tabs>
                <w:tab w:val="num" w:pos="720"/>
              </w:tabs>
              <w:rPr>
                <w:rFonts w:ascii="Arial" w:hAnsi="Arial" w:cs="Arial"/>
                <w:b/>
                <w:sz w:val="20"/>
                <w:szCs w:val="20"/>
              </w:rPr>
            </w:pPr>
            <w:r w:rsidRPr="00CE488E">
              <w:rPr>
                <w:rFonts w:ascii="Arial" w:hAnsi="Arial" w:cs="Arial"/>
                <w:sz w:val="20"/>
                <w:szCs w:val="20"/>
              </w:rPr>
              <w:t>Prompt: Caring responsibilities paid or unpaid, hours this is done should be considered</w:t>
            </w:r>
          </w:p>
        </w:tc>
        <w:tc>
          <w:tcPr>
            <w:tcW w:w="5362" w:type="dxa"/>
            <w:tcBorders>
              <w:top w:val="single" w:sz="4" w:space="0" w:color="auto"/>
              <w:left w:val="single" w:sz="4" w:space="0" w:color="auto"/>
              <w:bottom w:val="single" w:sz="4" w:space="0" w:color="auto"/>
              <w:right w:val="single" w:sz="4" w:space="0" w:color="auto"/>
            </w:tcBorders>
          </w:tcPr>
          <w:p w14:paraId="2DC3F6FE"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 xml:space="preserve">No absence data available however, it is not expected that there would be any negative impact on staff </w:t>
            </w:r>
            <w:proofErr w:type="gramStart"/>
            <w:r w:rsidRPr="00CE488E">
              <w:rPr>
                <w:rFonts w:ascii="Arial" w:hAnsi="Arial" w:cs="Arial"/>
                <w:bCs/>
                <w:sz w:val="20"/>
                <w:szCs w:val="20"/>
              </w:rPr>
              <w:t>as a result of</w:t>
            </w:r>
            <w:proofErr w:type="gramEnd"/>
            <w:r w:rsidRPr="00CE488E">
              <w:rPr>
                <w:rFonts w:ascii="Arial" w:hAnsi="Arial" w:cs="Arial"/>
                <w:bCs/>
                <w:sz w:val="20"/>
                <w:szCs w:val="20"/>
              </w:rPr>
              <w:t xml:space="preserve"> the implementation of this policy.  </w:t>
            </w:r>
            <w:proofErr w:type="spellStart"/>
            <w:r w:rsidRPr="00CE488E">
              <w:rPr>
                <w:rFonts w:ascii="Arial" w:hAnsi="Arial" w:cs="Arial"/>
                <w:bCs/>
                <w:sz w:val="20"/>
                <w:szCs w:val="20"/>
              </w:rPr>
              <w:t>Carers</w:t>
            </w:r>
            <w:proofErr w:type="spellEnd"/>
            <w:r w:rsidRPr="00CE488E">
              <w:rPr>
                <w:rFonts w:ascii="Arial" w:hAnsi="Arial" w:cs="Arial"/>
                <w:bCs/>
                <w:sz w:val="20"/>
                <w:szCs w:val="20"/>
              </w:rPr>
              <w:t xml:space="preserve"> may access additional support </w:t>
            </w:r>
            <w:proofErr w:type="gramStart"/>
            <w:r w:rsidRPr="00CE488E">
              <w:rPr>
                <w:rFonts w:ascii="Arial" w:hAnsi="Arial" w:cs="Arial"/>
                <w:bCs/>
                <w:sz w:val="20"/>
                <w:szCs w:val="20"/>
              </w:rPr>
              <w:t>through the use of</w:t>
            </w:r>
            <w:proofErr w:type="gramEnd"/>
            <w:r w:rsidRPr="00CE488E">
              <w:rPr>
                <w:rFonts w:ascii="Arial" w:hAnsi="Arial" w:cs="Arial"/>
                <w:bCs/>
                <w:sz w:val="20"/>
                <w:szCs w:val="20"/>
              </w:rPr>
              <w:t xml:space="preserve"> the staff </w:t>
            </w:r>
            <w:proofErr w:type="spellStart"/>
            <w:r w:rsidRPr="00CE488E">
              <w:rPr>
                <w:rFonts w:ascii="Arial" w:hAnsi="Arial" w:cs="Arial"/>
                <w:bCs/>
                <w:sz w:val="20"/>
                <w:szCs w:val="20"/>
              </w:rPr>
              <w:t>carers</w:t>
            </w:r>
            <w:proofErr w:type="spellEnd"/>
            <w:r w:rsidRPr="00CE488E">
              <w:rPr>
                <w:rFonts w:ascii="Arial" w:hAnsi="Arial" w:cs="Arial"/>
                <w:bCs/>
                <w:sz w:val="20"/>
                <w:szCs w:val="20"/>
              </w:rPr>
              <w:t xml:space="preserve"> passport &amp; advice/guidance/signposting available from the staff </w:t>
            </w:r>
            <w:proofErr w:type="spellStart"/>
            <w:r w:rsidRPr="00CE488E">
              <w:rPr>
                <w:rFonts w:ascii="Arial" w:hAnsi="Arial" w:cs="Arial"/>
                <w:bCs/>
                <w:sz w:val="20"/>
                <w:szCs w:val="20"/>
              </w:rPr>
              <w:t>carers</w:t>
            </w:r>
            <w:proofErr w:type="spellEnd"/>
            <w:r w:rsidRPr="00CE488E">
              <w:rPr>
                <w:rFonts w:ascii="Arial" w:hAnsi="Arial" w:cs="Arial"/>
                <w:bCs/>
                <w:sz w:val="20"/>
                <w:szCs w:val="20"/>
              </w:rPr>
              <w:t xml:space="preserve"> network.</w:t>
            </w:r>
          </w:p>
          <w:p w14:paraId="51E72A97" w14:textId="77777777" w:rsidR="00137AEC" w:rsidRPr="00CE488E" w:rsidRDefault="00137AEC" w:rsidP="001141CB">
            <w:pPr>
              <w:rPr>
                <w:rFonts w:ascii="Arial" w:hAnsi="Arial" w:cs="Arial"/>
                <w:b/>
                <w:sz w:val="20"/>
                <w:szCs w:val="20"/>
              </w:rPr>
            </w:pPr>
          </w:p>
          <w:p w14:paraId="2C59C52A"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This policy aims to provide a framework and support for all staff groups regardless of characteristic and therefore should provide equal benefit and support</w:t>
            </w:r>
          </w:p>
          <w:p w14:paraId="0AED9BBA" w14:textId="77777777" w:rsidR="00137AEC" w:rsidRPr="00CE488E" w:rsidRDefault="00137AEC" w:rsidP="001141CB">
            <w:pPr>
              <w:rPr>
                <w:rFonts w:ascii="Arial" w:hAnsi="Arial" w:cs="Arial"/>
                <w:bCs/>
                <w:sz w:val="20"/>
                <w:szCs w:val="20"/>
              </w:rPr>
            </w:pPr>
          </w:p>
          <w:p w14:paraId="587BDC47" w14:textId="77777777" w:rsidR="00137AEC" w:rsidRPr="00CD4A17" w:rsidRDefault="00137AEC" w:rsidP="001141CB">
            <w:pPr>
              <w:rPr>
                <w:rFonts w:ascii="Arial" w:hAnsi="Arial" w:cs="Arial"/>
                <w:bCs/>
                <w:sz w:val="20"/>
                <w:szCs w:val="20"/>
              </w:rPr>
            </w:pPr>
            <w:r w:rsidRPr="00CD4A17">
              <w:rPr>
                <w:rFonts w:ascii="Arial" w:hAnsi="Arial" w:cs="Arial"/>
                <w:bCs/>
                <w:sz w:val="20"/>
                <w:szCs w:val="20"/>
              </w:rPr>
              <w:t xml:space="preserve">Staff are supported with their mental health through a range of initiatives that are reviewed and developed on an ongoing basis in line with best practice etc. and these benefit </w:t>
            </w:r>
            <w:proofErr w:type="gramStart"/>
            <w:r w:rsidRPr="00CD4A17">
              <w:rPr>
                <w:rFonts w:ascii="Arial" w:hAnsi="Arial" w:cs="Arial"/>
                <w:bCs/>
                <w:sz w:val="20"/>
                <w:szCs w:val="20"/>
              </w:rPr>
              <w:t>a number of</w:t>
            </w:r>
            <w:proofErr w:type="gramEnd"/>
            <w:r w:rsidRPr="00CD4A17">
              <w:rPr>
                <w:rFonts w:ascii="Arial" w:hAnsi="Arial" w:cs="Arial"/>
                <w:bCs/>
                <w:sz w:val="20"/>
                <w:szCs w:val="20"/>
              </w:rPr>
              <w:t xml:space="preserve"> groups.  Examples include Occupational Health and staff counselling support; support from pastoral and spiritual care via staff retreats/meditation sessions, supporting Muslim staff in Ramadan; BAME health and wellbeing practitioner as well as other initiatives </w:t>
            </w:r>
          </w:p>
          <w:p w14:paraId="22BE61FE" w14:textId="77777777" w:rsidR="00137AEC" w:rsidRPr="00CE488E" w:rsidRDefault="00137AEC" w:rsidP="001141CB">
            <w:pPr>
              <w:rPr>
                <w:rFonts w:ascii="Arial" w:hAnsi="Arial" w:cs="Arial"/>
                <w:bCs/>
                <w:sz w:val="20"/>
                <w:szCs w:val="20"/>
              </w:rPr>
            </w:pPr>
          </w:p>
        </w:tc>
      </w:tr>
      <w:tr w:rsidR="00137AEC" w:rsidRPr="00CE488E" w14:paraId="5D9AD4F3" w14:textId="77777777" w:rsidTr="001141CB">
        <w:trPr>
          <w:trHeight w:val="656"/>
        </w:trPr>
        <w:tc>
          <w:tcPr>
            <w:tcW w:w="567" w:type="dxa"/>
            <w:tcBorders>
              <w:top w:val="single" w:sz="4" w:space="0" w:color="auto"/>
              <w:left w:val="single" w:sz="4" w:space="0" w:color="auto"/>
              <w:bottom w:val="single" w:sz="4" w:space="0" w:color="auto"/>
              <w:right w:val="single" w:sz="4" w:space="0" w:color="auto"/>
            </w:tcBorders>
            <w:hideMark/>
          </w:tcPr>
          <w:p w14:paraId="3B21E639" w14:textId="77777777" w:rsidR="00137AEC" w:rsidRPr="00CE488E" w:rsidRDefault="00137AEC" w:rsidP="001141CB">
            <w:pPr>
              <w:rPr>
                <w:rFonts w:ascii="Arial" w:hAnsi="Arial" w:cs="Arial"/>
                <w:b/>
                <w:sz w:val="20"/>
                <w:szCs w:val="20"/>
              </w:rPr>
            </w:pPr>
            <w:bookmarkStart w:id="2" w:name="_Hlk66278131"/>
            <w:r w:rsidRPr="00CE488E">
              <w:rPr>
                <w:rFonts w:ascii="Arial" w:hAnsi="Arial" w:cs="Arial"/>
                <w:b/>
                <w:sz w:val="20"/>
                <w:szCs w:val="20"/>
              </w:rPr>
              <w:t>5j</w:t>
            </w:r>
          </w:p>
        </w:tc>
        <w:tc>
          <w:tcPr>
            <w:tcW w:w="4140" w:type="dxa"/>
            <w:tcBorders>
              <w:top w:val="single" w:sz="4" w:space="0" w:color="auto"/>
              <w:left w:val="single" w:sz="4" w:space="0" w:color="auto"/>
              <w:bottom w:val="single" w:sz="4" w:space="0" w:color="auto"/>
              <w:right w:val="single" w:sz="4" w:space="0" w:color="auto"/>
            </w:tcBorders>
          </w:tcPr>
          <w:p w14:paraId="1E89E729" w14:textId="77777777" w:rsidR="00137AEC" w:rsidRPr="00CE488E" w:rsidRDefault="00137AEC" w:rsidP="001141CB">
            <w:pPr>
              <w:tabs>
                <w:tab w:val="num" w:pos="720"/>
              </w:tabs>
              <w:rPr>
                <w:rFonts w:ascii="Arial" w:hAnsi="Arial" w:cs="Arial"/>
                <w:b/>
                <w:sz w:val="20"/>
                <w:szCs w:val="20"/>
              </w:rPr>
            </w:pPr>
            <w:r w:rsidRPr="00CE488E">
              <w:rPr>
                <w:rFonts w:ascii="Arial" w:hAnsi="Arial" w:cs="Arial"/>
                <w:b/>
                <w:sz w:val="20"/>
                <w:szCs w:val="20"/>
              </w:rPr>
              <w:t>Race</w:t>
            </w:r>
          </w:p>
          <w:p w14:paraId="2B75CA31" w14:textId="77777777" w:rsidR="00137AEC" w:rsidRPr="00CE488E" w:rsidRDefault="00137AEC" w:rsidP="001141CB">
            <w:pPr>
              <w:tabs>
                <w:tab w:val="num" w:pos="720"/>
              </w:tabs>
              <w:rPr>
                <w:rFonts w:ascii="Arial" w:hAnsi="Arial" w:cs="Arial"/>
                <w:b/>
                <w:sz w:val="20"/>
                <w:szCs w:val="20"/>
              </w:rPr>
            </w:pPr>
          </w:p>
          <w:p w14:paraId="60DA796A" w14:textId="77777777" w:rsidR="00137AEC" w:rsidRPr="00CE488E" w:rsidRDefault="00137AEC" w:rsidP="001141CB">
            <w:pPr>
              <w:tabs>
                <w:tab w:val="num" w:pos="720"/>
              </w:tabs>
              <w:rPr>
                <w:rFonts w:ascii="Arial" w:hAnsi="Arial" w:cs="Arial"/>
                <w:b/>
                <w:sz w:val="20"/>
                <w:szCs w:val="20"/>
              </w:rPr>
            </w:pPr>
            <w:r w:rsidRPr="00CE488E">
              <w:rPr>
                <w:rFonts w:ascii="Arial" w:hAnsi="Arial" w:cs="Arial"/>
                <w:sz w:val="20"/>
                <w:szCs w:val="20"/>
              </w:rPr>
              <w:t>Prompt: Indigenous population and BME Groups such as Black African and Caribbean, Mixed Heritage, South Asian, Chinese, Irish, new Migrant, Asylum &amp; Refugee, Gypsy &amp; Travelling communities.)</w:t>
            </w:r>
          </w:p>
        </w:tc>
        <w:tc>
          <w:tcPr>
            <w:tcW w:w="5362" w:type="dxa"/>
            <w:tcBorders>
              <w:top w:val="single" w:sz="4" w:space="0" w:color="auto"/>
              <w:left w:val="single" w:sz="4" w:space="0" w:color="auto"/>
              <w:bottom w:val="single" w:sz="4" w:space="0" w:color="auto"/>
              <w:right w:val="single" w:sz="4" w:space="0" w:color="auto"/>
            </w:tcBorders>
          </w:tcPr>
          <w:p w14:paraId="3870B984" w14:textId="77777777" w:rsidR="00137AEC" w:rsidRPr="00CE488E" w:rsidRDefault="00137AEC" w:rsidP="001141CB">
            <w:pPr>
              <w:rPr>
                <w:rFonts w:ascii="Arial" w:hAnsi="Arial" w:cs="Arial"/>
                <w:bCs/>
                <w:sz w:val="20"/>
                <w:szCs w:val="20"/>
              </w:rPr>
            </w:pPr>
            <w:r w:rsidRPr="00CE488E">
              <w:rPr>
                <w:rFonts w:ascii="Arial" w:hAnsi="Arial" w:cs="Arial"/>
                <w:bCs/>
                <w:sz w:val="20"/>
                <w:szCs w:val="20"/>
              </w:rPr>
              <w:t xml:space="preserve">The absence data shows a higher absence rate amongst white staff compared to overall staff in post (93.62% of overall mental health related absence) however, it is not expected there will be any negative impact on any staff group </w:t>
            </w:r>
            <w:proofErr w:type="gramStart"/>
            <w:r w:rsidRPr="00CE488E">
              <w:rPr>
                <w:rFonts w:ascii="Arial" w:hAnsi="Arial" w:cs="Arial"/>
                <w:bCs/>
                <w:sz w:val="20"/>
                <w:szCs w:val="20"/>
              </w:rPr>
              <w:t>as a result of</w:t>
            </w:r>
            <w:proofErr w:type="gramEnd"/>
            <w:r w:rsidRPr="00CE488E">
              <w:rPr>
                <w:rFonts w:ascii="Arial" w:hAnsi="Arial" w:cs="Arial"/>
                <w:bCs/>
                <w:sz w:val="20"/>
                <w:szCs w:val="20"/>
              </w:rPr>
              <w:t xml:space="preserve"> the implementation of this policy.</w:t>
            </w:r>
          </w:p>
          <w:p w14:paraId="5789C6E8" w14:textId="77777777" w:rsidR="00137AEC" w:rsidRPr="00CE488E" w:rsidRDefault="00137AEC" w:rsidP="001141CB">
            <w:pPr>
              <w:rPr>
                <w:rFonts w:ascii="Arial" w:hAnsi="Arial" w:cs="Arial"/>
                <w:b/>
                <w:sz w:val="20"/>
                <w:szCs w:val="20"/>
              </w:rPr>
            </w:pPr>
          </w:p>
          <w:p w14:paraId="5BA096D5" w14:textId="77777777" w:rsidR="00137AEC" w:rsidRPr="00CE488E" w:rsidRDefault="00137AEC" w:rsidP="001141CB">
            <w:pPr>
              <w:rPr>
                <w:rFonts w:ascii="Arial" w:hAnsi="Arial" w:cs="Arial"/>
                <w:sz w:val="20"/>
                <w:szCs w:val="20"/>
              </w:rPr>
            </w:pPr>
            <w:r w:rsidRPr="00CE488E">
              <w:rPr>
                <w:rFonts w:ascii="Arial" w:hAnsi="Arial" w:cs="Arial"/>
                <w:sz w:val="20"/>
                <w:szCs w:val="20"/>
              </w:rPr>
              <w:t>The 2020 wellbeing survey results showed that staff in the white British group reported higher psychological health issues than the general working population.  Asian/Asian British – Pakistani showed as an “area for improvement” when compared to the general working population.</w:t>
            </w:r>
          </w:p>
          <w:p w14:paraId="3AC76071" w14:textId="77777777" w:rsidR="00137AEC" w:rsidRPr="00CE488E" w:rsidRDefault="00137AEC" w:rsidP="001141CB">
            <w:pPr>
              <w:rPr>
                <w:rFonts w:ascii="Arial" w:hAnsi="Arial" w:cs="Arial"/>
                <w:sz w:val="20"/>
                <w:szCs w:val="20"/>
              </w:rPr>
            </w:pPr>
          </w:p>
          <w:p w14:paraId="0DCB9A95" w14:textId="77777777" w:rsidR="00137AEC" w:rsidRPr="00CE488E" w:rsidRDefault="00137AEC" w:rsidP="001141CB">
            <w:pPr>
              <w:rPr>
                <w:rFonts w:ascii="Arial" w:hAnsi="Arial" w:cs="Arial"/>
                <w:sz w:val="20"/>
                <w:szCs w:val="20"/>
              </w:rPr>
            </w:pPr>
            <w:r w:rsidRPr="00CE488E">
              <w:rPr>
                <w:rFonts w:ascii="Arial" w:hAnsi="Arial" w:cs="Arial"/>
                <w:sz w:val="20"/>
                <w:szCs w:val="20"/>
              </w:rPr>
              <w:t xml:space="preserve">In the 2021 NHS staff survey white staff reported a significantly higher level of </w:t>
            </w:r>
            <w:proofErr w:type="gramStart"/>
            <w:r w:rsidRPr="00CE488E">
              <w:rPr>
                <w:rFonts w:ascii="Arial" w:hAnsi="Arial" w:cs="Arial"/>
                <w:sz w:val="20"/>
                <w:szCs w:val="20"/>
              </w:rPr>
              <w:t>work related</w:t>
            </w:r>
            <w:proofErr w:type="gramEnd"/>
            <w:r w:rsidRPr="00CE488E">
              <w:rPr>
                <w:rFonts w:ascii="Arial" w:hAnsi="Arial" w:cs="Arial"/>
                <w:sz w:val="20"/>
                <w:szCs w:val="20"/>
              </w:rPr>
              <w:t xml:space="preserve"> stress when compared to BAME colleagues (43% white/34% BAME)</w:t>
            </w:r>
          </w:p>
          <w:p w14:paraId="56F5FD33" w14:textId="77777777" w:rsidR="00137AEC" w:rsidRPr="00CE488E" w:rsidRDefault="00137AEC" w:rsidP="001141CB">
            <w:pPr>
              <w:rPr>
                <w:rFonts w:ascii="Arial" w:hAnsi="Arial" w:cs="Arial"/>
                <w:b/>
                <w:sz w:val="20"/>
                <w:szCs w:val="20"/>
              </w:rPr>
            </w:pPr>
          </w:p>
          <w:p w14:paraId="35FF7AC6" w14:textId="77777777" w:rsidR="00137AEC" w:rsidRDefault="00137AEC" w:rsidP="001141CB">
            <w:pPr>
              <w:rPr>
                <w:rFonts w:ascii="Arial" w:hAnsi="Arial" w:cs="Arial"/>
                <w:bCs/>
                <w:sz w:val="20"/>
                <w:szCs w:val="20"/>
              </w:rPr>
            </w:pPr>
            <w:r w:rsidRPr="00CE488E">
              <w:rPr>
                <w:rFonts w:ascii="Arial" w:hAnsi="Arial" w:cs="Arial"/>
                <w:bCs/>
                <w:sz w:val="20"/>
                <w:szCs w:val="20"/>
              </w:rPr>
              <w:t>This policy aims to provide a framework and support for all staff groups regardless of characteristic and therefore should provide equal benefit and support</w:t>
            </w:r>
          </w:p>
          <w:p w14:paraId="2515D154" w14:textId="77777777" w:rsidR="00137AEC" w:rsidRDefault="00137AEC" w:rsidP="001141CB">
            <w:pPr>
              <w:rPr>
                <w:rFonts w:ascii="Arial" w:hAnsi="Arial" w:cs="Arial"/>
                <w:bCs/>
                <w:sz w:val="20"/>
                <w:szCs w:val="20"/>
              </w:rPr>
            </w:pPr>
          </w:p>
          <w:p w14:paraId="510C3D5C" w14:textId="77777777" w:rsidR="00137AEC" w:rsidRPr="00CE488E" w:rsidRDefault="00137AEC" w:rsidP="001141CB">
            <w:pPr>
              <w:rPr>
                <w:rFonts w:ascii="Arial" w:hAnsi="Arial" w:cs="Arial"/>
                <w:bCs/>
                <w:sz w:val="20"/>
                <w:szCs w:val="20"/>
              </w:rPr>
            </w:pPr>
            <w:r w:rsidRPr="00CD4A17">
              <w:rPr>
                <w:rFonts w:ascii="Arial" w:hAnsi="Arial" w:cs="Arial"/>
                <w:bCs/>
                <w:sz w:val="20"/>
                <w:szCs w:val="20"/>
              </w:rPr>
              <w:t xml:space="preserve">Staff are supported with their mental health through a range of initiatives that are reviewed and developed on an ongoing basis in line with best practice etc. and these benefit </w:t>
            </w:r>
            <w:proofErr w:type="gramStart"/>
            <w:r w:rsidRPr="00CD4A17">
              <w:rPr>
                <w:rFonts w:ascii="Arial" w:hAnsi="Arial" w:cs="Arial"/>
                <w:bCs/>
                <w:sz w:val="20"/>
                <w:szCs w:val="20"/>
              </w:rPr>
              <w:t>a number of</w:t>
            </w:r>
            <w:proofErr w:type="gramEnd"/>
            <w:r w:rsidRPr="00CD4A17">
              <w:rPr>
                <w:rFonts w:ascii="Arial" w:hAnsi="Arial" w:cs="Arial"/>
                <w:bCs/>
                <w:sz w:val="20"/>
                <w:szCs w:val="20"/>
              </w:rPr>
              <w:t xml:space="preserve"> groups.  Examples include Occupational Health and staff counselling support; support from pastoral and spiritual care via staff retreats/meditation sessions, supporting Muslim staff in Ramadan; BAME health and wellbeing practitioner as well as other initiatives </w:t>
            </w:r>
          </w:p>
        </w:tc>
      </w:tr>
    </w:tbl>
    <w:p w14:paraId="17E86903" w14:textId="77777777" w:rsidR="00137AEC" w:rsidRPr="00CE488E" w:rsidRDefault="00137AEC" w:rsidP="00137AEC">
      <w:pPr>
        <w:tabs>
          <w:tab w:val="left" w:pos="1596"/>
        </w:tabs>
        <w:rPr>
          <w:rFonts w:ascii="Arial" w:hAnsi="Arial" w:cs="Arial"/>
          <w:sz w:val="20"/>
          <w:szCs w:val="20"/>
        </w:rPr>
      </w:pPr>
      <w:bookmarkStart w:id="3" w:name="_Hlk78205647"/>
      <w:bookmarkEnd w:id="2"/>
    </w:p>
    <w:p w14:paraId="4A115FCC" w14:textId="77777777" w:rsidR="00137AEC" w:rsidRPr="00CE488E" w:rsidRDefault="00137AEC" w:rsidP="00137AEC">
      <w:pPr>
        <w:tabs>
          <w:tab w:val="left" w:pos="1596"/>
        </w:tabs>
        <w:rPr>
          <w:rFonts w:ascii="Arial" w:hAnsi="Arial" w:cs="Arial"/>
          <w:sz w:val="20"/>
          <w:szCs w:val="20"/>
        </w:rPr>
        <w:sectPr w:rsidR="00137AEC" w:rsidRPr="00CE488E" w:rsidSect="00F237DF">
          <w:headerReference w:type="even" r:id="rId26"/>
          <w:headerReference w:type="default" r:id="rId27"/>
          <w:footerReference w:type="default" r:id="rId28"/>
          <w:headerReference w:type="first" r:id="rId29"/>
          <w:pgSz w:w="11906" w:h="16838"/>
          <w:pgMar w:top="1134" w:right="1134" w:bottom="1134" w:left="1701" w:header="709" w:footer="709" w:gutter="0"/>
          <w:pgNumType w:start="2"/>
          <w:cols w:space="708"/>
          <w:docGrid w:linePitch="360"/>
        </w:sectPr>
      </w:pPr>
      <w:r w:rsidRPr="00CE488E">
        <w:rPr>
          <w:rFonts w:ascii="Arial" w:hAnsi="Arial" w:cs="Arial"/>
          <w:sz w:val="20"/>
          <w:szCs w:val="20"/>
        </w:rPr>
        <w:tab/>
      </w:r>
    </w:p>
    <w:p w14:paraId="1794E86F" w14:textId="77777777" w:rsidR="00137AEC" w:rsidRPr="00CE488E" w:rsidRDefault="00137AEC" w:rsidP="00137AEC">
      <w:pPr>
        <w:tabs>
          <w:tab w:val="left" w:pos="1596"/>
        </w:tabs>
        <w:rPr>
          <w:rFonts w:ascii="Arial" w:hAnsi="Arial" w:cs="Arial"/>
          <w:b/>
          <w:sz w:val="18"/>
          <w:szCs w:val="18"/>
        </w:rPr>
      </w:pPr>
      <w:r w:rsidRPr="00CE488E">
        <w:rPr>
          <w:rFonts w:ascii="Arial" w:hAnsi="Arial" w:cs="Arial"/>
          <w:b/>
          <w:sz w:val="28"/>
          <w:szCs w:val="28"/>
        </w:rPr>
        <w:lastRenderedPageBreak/>
        <w:t>Action Plan</w:t>
      </w:r>
    </w:p>
    <w:p w14:paraId="46A59D33" w14:textId="77777777" w:rsidR="00137AEC" w:rsidRPr="00CE488E" w:rsidRDefault="00137AEC" w:rsidP="00137AEC">
      <w:pPr>
        <w:spacing w:line="216" w:lineRule="auto"/>
        <w:rPr>
          <w:rFonts w:ascii="Arial" w:hAnsi="Arial" w:cs="Arial"/>
        </w:rPr>
      </w:pPr>
      <w:r w:rsidRPr="00CE488E">
        <w:rPr>
          <w:rFonts w:ascii="Arial" w:eastAsia="+mn-ea" w:hAnsi="Arial" w:cs="Arial"/>
          <w:color w:val="000000"/>
          <w:kern w:val="24"/>
        </w:rPr>
        <w:t xml:space="preserve">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5A8C942E" w14:textId="77777777" w:rsidR="00137AEC" w:rsidRPr="00CE488E" w:rsidRDefault="00137AEC" w:rsidP="00137AEC">
      <w:pPr>
        <w:numPr>
          <w:ilvl w:val="1"/>
          <w:numId w:val="29"/>
        </w:numPr>
        <w:spacing w:line="216" w:lineRule="auto"/>
        <w:contextualSpacing/>
        <w:rPr>
          <w:rFonts w:ascii="Arial" w:hAnsi="Arial" w:cs="Arial"/>
        </w:rPr>
      </w:pPr>
      <w:r w:rsidRPr="00CE488E">
        <w:rPr>
          <w:rFonts w:ascii="Arial" w:eastAsia="+mn-ea" w:hAnsi="Arial" w:cs="Arial"/>
          <w:b/>
          <w:bCs/>
          <w:color w:val="FF0000"/>
          <w:kern w:val="24"/>
        </w:rPr>
        <w:t>Under-developed</w:t>
      </w:r>
      <w:r w:rsidRPr="00CE488E">
        <w:rPr>
          <w:rFonts w:ascii="Arial" w:eastAsia="+mn-ea" w:hAnsi="Arial" w:cs="Arial"/>
          <w:color w:val="FF0000"/>
          <w:kern w:val="24"/>
        </w:rPr>
        <w:t xml:space="preserve"> </w:t>
      </w:r>
      <w:r w:rsidRPr="00CE488E">
        <w:rPr>
          <w:rFonts w:ascii="Arial" w:eastAsia="+mn-ea" w:hAnsi="Arial" w:cs="Arial"/>
          <w:color w:val="000000"/>
          <w:kern w:val="24"/>
        </w:rPr>
        <w:t xml:space="preserve">– red – </w:t>
      </w:r>
      <w:r w:rsidRPr="00CE488E">
        <w:rPr>
          <w:rFonts w:ascii="Arial" w:eastAsia="+mn-ea" w:hAnsi="Arial" w:cs="Arial"/>
          <w:b/>
          <w:bCs/>
          <w:color w:val="000000"/>
          <w:kern w:val="24"/>
        </w:rPr>
        <w:t>No data</w:t>
      </w:r>
      <w:r w:rsidRPr="00CE488E">
        <w:rPr>
          <w:rFonts w:ascii="Arial" w:eastAsia="+mn-ea" w:hAnsi="Arial" w:cs="Arial"/>
          <w:color w:val="000000"/>
          <w:kern w:val="24"/>
        </w:rPr>
        <w:t xml:space="preserve">. </w:t>
      </w:r>
      <w:r w:rsidRPr="00CE488E">
        <w:rPr>
          <w:rFonts w:ascii="Arial" w:eastAsia="+mn-ea" w:hAnsi="Arial" w:cs="Arial"/>
          <w:b/>
          <w:bCs/>
          <w:color w:val="000000"/>
          <w:kern w:val="24"/>
        </w:rPr>
        <w:t xml:space="preserve">No strands </w:t>
      </w:r>
      <w:r w:rsidRPr="00CE488E">
        <w:rPr>
          <w:rFonts w:ascii="Arial" w:eastAsia="+mn-ea" w:hAnsi="Arial" w:cs="Arial"/>
          <w:color w:val="000000"/>
          <w:kern w:val="24"/>
        </w:rPr>
        <w:t>of equality</w:t>
      </w:r>
    </w:p>
    <w:p w14:paraId="5E1D7CB4" w14:textId="77777777" w:rsidR="00137AEC" w:rsidRPr="00CE488E" w:rsidRDefault="00137AEC" w:rsidP="00137AEC">
      <w:pPr>
        <w:numPr>
          <w:ilvl w:val="1"/>
          <w:numId w:val="29"/>
        </w:numPr>
        <w:spacing w:line="216" w:lineRule="auto"/>
        <w:contextualSpacing/>
        <w:rPr>
          <w:rFonts w:ascii="Arial" w:hAnsi="Arial" w:cs="Arial"/>
        </w:rPr>
      </w:pPr>
      <w:r w:rsidRPr="00CE488E">
        <w:rPr>
          <w:rFonts w:ascii="Arial" w:eastAsia="+mn-ea" w:hAnsi="Arial" w:cs="Arial"/>
          <w:b/>
          <w:bCs/>
          <w:color w:val="ED7D31"/>
          <w:kern w:val="24"/>
        </w:rPr>
        <w:t xml:space="preserve">Developing </w:t>
      </w:r>
      <w:r w:rsidRPr="00CE488E">
        <w:rPr>
          <w:rFonts w:ascii="Arial" w:eastAsia="+mn-ea" w:hAnsi="Arial" w:cs="Arial"/>
          <w:color w:val="000000"/>
          <w:kern w:val="24"/>
        </w:rPr>
        <w:t xml:space="preserve">– amber – </w:t>
      </w:r>
      <w:r w:rsidRPr="00CE488E">
        <w:rPr>
          <w:rFonts w:ascii="Arial" w:eastAsia="+mn-ea" w:hAnsi="Arial" w:cs="Arial"/>
          <w:b/>
          <w:bCs/>
          <w:color w:val="000000"/>
          <w:kern w:val="24"/>
        </w:rPr>
        <w:t>Some census data plus workforce</w:t>
      </w:r>
      <w:r w:rsidRPr="00CE488E">
        <w:rPr>
          <w:rFonts w:ascii="Arial" w:eastAsia="+mn-ea" w:hAnsi="Arial" w:cs="Arial"/>
          <w:color w:val="000000"/>
          <w:kern w:val="24"/>
        </w:rPr>
        <w:t xml:space="preserve">. </w:t>
      </w:r>
      <w:r w:rsidRPr="00CE488E">
        <w:rPr>
          <w:rFonts w:ascii="Arial" w:eastAsia="+mn-ea" w:hAnsi="Arial" w:cs="Arial"/>
          <w:b/>
          <w:bCs/>
          <w:color w:val="000000"/>
          <w:kern w:val="24"/>
        </w:rPr>
        <w:t xml:space="preserve">Two strands </w:t>
      </w:r>
      <w:r w:rsidRPr="00CE488E">
        <w:rPr>
          <w:rFonts w:ascii="Arial" w:eastAsia="+mn-ea" w:hAnsi="Arial" w:cs="Arial"/>
          <w:color w:val="000000"/>
          <w:kern w:val="24"/>
        </w:rPr>
        <w:t>of equality addressed</w:t>
      </w:r>
    </w:p>
    <w:p w14:paraId="2C45F6FC" w14:textId="77777777" w:rsidR="00137AEC" w:rsidRPr="00CE488E" w:rsidRDefault="00137AEC" w:rsidP="00137AEC">
      <w:pPr>
        <w:numPr>
          <w:ilvl w:val="1"/>
          <w:numId w:val="29"/>
        </w:numPr>
        <w:spacing w:line="216" w:lineRule="auto"/>
        <w:contextualSpacing/>
        <w:rPr>
          <w:rFonts w:ascii="Arial" w:hAnsi="Arial" w:cs="Arial"/>
        </w:rPr>
      </w:pPr>
      <w:r w:rsidRPr="00CE488E">
        <w:rPr>
          <w:rFonts w:ascii="Arial" w:eastAsia="+mn-ea" w:hAnsi="Arial" w:cs="Arial"/>
          <w:b/>
          <w:bCs/>
          <w:color w:val="70AD47"/>
          <w:kern w:val="24"/>
        </w:rPr>
        <w:t>Achieving</w:t>
      </w:r>
      <w:r w:rsidRPr="00CE488E">
        <w:rPr>
          <w:rFonts w:ascii="Arial" w:eastAsia="+mn-ea" w:hAnsi="Arial" w:cs="Arial"/>
          <w:color w:val="000000"/>
          <w:kern w:val="24"/>
        </w:rPr>
        <w:t xml:space="preserve"> – green – </w:t>
      </w:r>
      <w:r w:rsidRPr="00CE488E">
        <w:rPr>
          <w:rFonts w:ascii="Arial" w:eastAsia="+mn-ea" w:hAnsi="Arial" w:cs="Arial"/>
          <w:b/>
          <w:bCs/>
          <w:color w:val="000000"/>
          <w:kern w:val="24"/>
        </w:rPr>
        <w:t xml:space="preserve">Some census data plus workforce. Five strands </w:t>
      </w:r>
      <w:r w:rsidRPr="00CE488E">
        <w:rPr>
          <w:rFonts w:ascii="Arial" w:eastAsia="+mn-ea" w:hAnsi="Arial" w:cs="Arial"/>
          <w:color w:val="000000"/>
          <w:kern w:val="24"/>
        </w:rPr>
        <w:t>of equality addressed</w:t>
      </w:r>
    </w:p>
    <w:p w14:paraId="1320E31D" w14:textId="77777777" w:rsidR="00137AEC" w:rsidRPr="00CE488E" w:rsidRDefault="00137AEC" w:rsidP="00137AEC">
      <w:pPr>
        <w:numPr>
          <w:ilvl w:val="1"/>
          <w:numId w:val="29"/>
        </w:numPr>
        <w:spacing w:line="216" w:lineRule="auto"/>
        <w:contextualSpacing/>
        <w:rPr>
          <w:rFonts w:ascii="Arial" w:hAnsi="Arial" w:cs="Arial"/>
        </w:rPr>
      </w:pPr>
      <w:r w:rsidRPr="00CE488E">
        <w:rPr>
          <w:rFonts w:ascii="Arial" w:eastAsia="+mn-ea" w:hAnsi="Arial" w:cs="Arial"/>
          <w:b/>
          <w:bCs/>
          <w:color w:val="7030A0"/>
          <w:kern w:val="24"/>
        </w:rPr>
        <w:t>Excelling</w:t>
      </w:r>
      <w:r w:rsidRPr="00CE488E">
        <w:rPr>
          <w:rFonts w:ascii="Arial" w:eastAsia="+mn-ea" w:hAnsi="Arial" w:cs="Arial"/>
          <w:b/>
          <w:bCs/>
          <w:color w:val="000000"/>
          <w:kern w:val="24"/>
        </w:rPr>
        <w:t xml:space="preserve"> </w:t>
      </w:r>
      <w:r w:rsidRPr="00CE488E">
        <w:rPr>
          <w:rFonts w:ascii="Arial" w:eastAsia="+mn-ea" w:hAnsi="Arial" w:cs="Arial"/>
          <w:color w:val="000000"/>
          <w:kern w:val="24"/>
        </w:rPr>
        <w:t>– purple –</w:t>
      </w:r>
      <w:r w:rsidRPr="00CE488E">
        <w:rPr>
          <w:rFonts w:ascii="Arial" w:eastAsia="+mn-ea" w:hAnsi="Arial" w:cs="Arial"/>
          <w:b/>
          <w:bCs/>
          <w:color w:val="000000"/>
          <w:kern w:val="24"/>
        </w:rPr>
        <w:t>All the data and all the strands</w:t>
      </w:r>
      <w:r w:rsidRPr="00CE488E">
        <w:rPr>
          <w:rFonts w:ascii="Arial" w:eastAsia="+mn-ea" w:hAnsi="Arial" w:cs="Arial"/>
          <w:color w:val="000000"/>
          <w:kern w:val="24"/>
        </w:rPr>
        <w:t xml:space="preserve"> addressed</w:t>
      </w:r>
    </w:p>
    <w:p w14:paraId="6FB58089" w14:textId="77777777" w:rsidR="00137AEC" w:rsidRPr="00CE488E" w:rsidRDefault="00137AEC" w:rsidP="00137AEC">
      <w:pPr>
        <w:spacing w:line="216" w:lineRule="auto"/>
        <w:rPr>
          <w:rFonts w:ascii="Arial" w:hAnsi="Arial" w:cs="Arial"/>
        </w:rPr>
      </w:pPr>
      <w:r w:rsidRPr="00CE488E">
        <w:rPr>
          <w:rFonts w:ascii="Arial" w:hAnsi="Arial" w:cs="Arial"/>
        </w:rPr>
        <w:t>Potential themes for actions: Geographical location, built environment, timing, costs of the service, make up of your workforce, stereotypes and assumptions, equality monitoring, community relations/cohesion, same sex wards and care, specific issues/barriers.</w:t>
      </w:r>
    </w:p>
    <w:p w14:paraId="21110008" w14:textId="77777777" w:rsidR="00137AEC" w:rsidRPr="00CE488E" w:rsidRDefault="00137AEC" w:rsidP="00137AEC">
      <w:pPr>
        <w:rPr>
          <w:rFonts w:ascii="Arial" w:hAnsi="Arial" w:cs="Arial"/>
          <w:b/>
          <w:sz w:val="18"/>
          <w:szCs w:val="1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687"/>
        <w:gridCol w:w="2514"/>
        <w:gridCol w:w="1970"/>
        <w:gridCol w:w="1666"/>
        <w:gridCol w:w="1867"/>
        <w:gridCol w:w="1601"/>
        <w:gridCol w:w="2053"/>
        <w:gridCol w:w="1242"/>
      </w:tblGrid>
      <w:tr w:rsidR="00137AEC" w:rsidRPr="00CE488E" w14:paraId="69CECED7" w14:textId="77777777" w:rsidTr="001141CB">
        <w:tc>
          <w:tcPr>
            <w:tcW w:w="1628" w:type="dxa"/>
            <w:shd w:val="clear" w:color="auto" w:fill="auto"/>
          </w:tcPr>
          <w:p w14:paraId="243AFAEA" w14:textId="77777777" w:rsidR="00137AEC" w:rsidRPr="00CE488E" w:rsidRDefault="00137AEC" w:rsidP="001141CB">
            <w:pPr>
              <w:rPr>
                <w:rFonts w:ascii="Arial" w:hAnsi="Arial" w:cs="Arial"/>
                <w:b/>
                <w:sz w:val="18"/>
                <w:szCs w:val="18"/>
              </w:rPr>
            </w:pPr>
            <w:r w:rsidRPr="00CE488E">
              <w:rPr>
                <w:rFonts w:ascii="Arial" w:hAnsi="Arial" w:cs="Arial"/>
                <w:b/>
                <w:sz w:val="18"/>
                <w:szCs w:val="18"/>
              </w:rPr>
              <w:t xml:space="preserve">Who will benefit from this action? </w:t>
            </w:r>
          </w:p>
        </w:tc>
        <w:tc>
          <w:tcPr>
            <w:tcW w:w="687" w:type="dxa"/>
            <w:shd w:val="clear" w:color="auto" w:fill="auto"/>
          </w:tcPr>
          <w:p w14:paraId="05B8ABD8" w14:textId="77777777" w:rsidR="00137AEC" w:rsidRPr="00CE488E" w:rsidRDefault="00137AEC" w:rsidP="001141CB">
            <w:pPr>
              <w:rPr>
                <w:rFonts w:ascii="Arial" w:hAnsi="Arial" w:cs="Arial"/>
                <w:b/>
                <w:sz w:val="18"/>
                <w:szCs w:val="18"/>
              </w:rPr>
            </w:pPr>
            <w:r w:rsidRPr="00CE488E">
              <w:rPr>
                <w:rFonts w:ascii="Arial" w:hAnsi="Arial" w:cs="Arial"/>
                <w:b/>
                <w:sz w:val="18"/>
                <w:szCs w:val="18"/>
              </w:rPr>
              <w:t>Tick all that apply</w:t>
            </w:r>
          </w:p>
        </w:tc>
        <w:tc>
          <w:tcPr>
            <w:tcW w:w="2514" w:type="dxa"/>
            <w:shd w:val="clear" w:color="auto" w:fill="auto"/>
          </w:tcPr>
          <w:p w14:paraId="18A51FDD" w14:textId="77777777" w:rsidR="00137AEC" w:rsidRPr="00CE488E" w:rsidRDefault="00137AEC" w:rsidP="001141CB">
            <w:pPr>
              <w:rPr>
                <w:rFonts w:ascii="Arial" w:hAnsi="Arial" w:cs="Arial"/>
                <w:b/>
                <w:sz w:val="18"/>
                <w:szCs w:val="18"/>
              </w:rPr>
            </w:pPr>
            <w:r w:rsidRPr="00CE488E">
              <w:rPr>
                <w:rFonts w:ascii="Arial" w:hAnsi="Arial" w:cs="Arial"/>
                <w:b/>
                <w:sz w:val="18"/>
                <w:szCs w:val="18"/>
              </w:rPr>
              <w:t xml:space="preserve">Action 1: </w:t>
            </w:r>
          </w:p>
          <w:p w14:paraId="11C42313" w14:textId="77777777" w:rsidR="00137AEC" w:rsidRPr="00CE488E" w:rsidRDefault="00137AEC" w:rsidP="001141CB">
            <w:pPr>
              <w:rPr>
                <w:rFonts w:ascii="Arial" w:hAnsi="Arial" w:cs="Arial"/>
                <w:b/>
                <w:sz w:val="18"/>
                <w:szCs w:val="18"/>
              </w:rPr>
            </w:pPr>
            <w:r w:rsidRPr="00CE488E">
              <w:rPr>
                <w:rFonts w:ascii="Arial" w:hAnsi="Arial" w:cs="Arial"/>
                <w:b/>
                <w:sz w:val="18"/>
                <w:szCs w:val="18"/>
              </w:rPr>
              <w:t>This is what we are going to do</w:t>
            </w:r>
          </w:p>
        </w:tc>
        <w:tc>
          <w:tcPr>
            <w:tcW w:w="1970" w:type="dxa"/>
            <w:shd w:val="clear" w:color="auto" w:fill="auto"/>
          </w:tcPr>
          <w:p w14:paraId="2C8255D0" w14:textId="77777777" w:rsidR="00137AEC" w:rsidRPr="00CE488E" w:rsidRDefault="00137AEC" w:rsidP="001141CB">
            <w:pPr>
              <w:rPr>
                <w:rFonts w:ascii="Arial" w:hAnsi="Arial" w:cs="Arial"/>
                <w:b/>
                <w:sz w:val="18"/>
                <w:szCs w:val="18"/>
              </w:rPr>
            </w:pPr>
            <w:r w:rsidRPr="00CE488E">
              <w:rPr>
                <w:rFonts w:ascii="Arial" w:hAnsi="Arial" w:cs="Arial"/>
                <w:b/>
                <w:sz w:val="18"/>
                <w:szCs w:val="18"/>
              </w:rPr>
              <w:t xml:space="preserve">Action 2: </w:t>
            </w:r>
          </w:p>
          <w:p w14:paraId="1F22D219" w14:textId="77777777" w:rsidR="00137AEC" w:rsidRPr="00CE488E" w:rsidRDefault="00137AEC" w:rsidP="001141CB">
            <w:pPr>
              <w:rPr>
                <w:rFonts w:ascii="Arial" w:hAnsi="Arial" w:cs="Arial"/>
                <w:b/>
                <w:sz w:val="18"/>
                <w:szCs w:val="18"/>
              </w:rPr>
            </w:pPr>
            <w:r w:rsidRPr="00CE488E">
              <w:rPr>
                <w:rFonts w:ascii="Arial" w:hAnsi="Arial" w:cs="Arial"/>
                <w:b/>
                <w:sz w:val="18"/>
                <w:szCs w:val="18"/>
              </w:rPr>
              <w:t>This is what we are going to do</w:t>
            </w:r>
          </w:p>
        </w:tc>
        <w:tc>
          <w:tcPr>
            <w:tcW w:w="1666" w:type="dxa"/>
            <w:shd w:val="clear" w:color="auto" w:fill="auto"/>
          </w:tcPr>
          <w:p w14:paraId="15E2D224" w14:textId="77777777" w:rsidR="00137AEC" w:rsidRPr="00CE488E" w:rsidRDefault="00137AEC" w:rsidP="001141CB">
            <w:pPr>
              <w:rPr>
                <w:rFonts w:ascii="Arial" w:hAnsi="Arial" w:cs="Arial"/>
                <w:b/>
                <w:sz w:val="18"/>
                <w:szCs w:val="18"/>
              </w:rPr>
            </w:pPr>
            <w:r w:rsidRPr="00CE488E">
              <w:rPr>
                <w:rFonts w:ascii="Arial" w:hAnsi="Arial" w:cs="Arial"/>
                <w:b/>
                <w:sz w:val="18"/>
                <w:szCs w:val="18"/>
              </w:rPr>
              <w:t xml:space="preserve">Action 3: </w:t>
            </w:r>
          </w:p>
          <w:p w14:paraId="39A46660" w14:textId="77777777" w:rsidR="00137AEC" w:rsidRPr="00CE488E" w:rsidRDefault="00137AEC" w:rsidP="001141CB">
            <w:pPr>
              <w:rPr>
                <w:rFonts w:ascii="Arial" w:hAnsi="Arial" w:cs="Arial"/>
                <w:b/>
                <w:sz w:val="18"/>
                <w:szCs w:val="18"/>
              </w:rPr>
            </w:pPr>
            <w:r w:rsidRPr="00CE488E">
              <w:rPr>
                <w:rFonts w:ascii="Arial" w:hAnsi="Arial" w:cs="Arial"/>
                <w:b/>
                <w:sz w:val="18"/>
                <w:szCs w:val="18"/>
              </w:rPr>
              <w:t>This is what we are going to do</w:t>
            </w:r>
          </w:p>
        </w:tc>
        <w:tc>
          <w:tcPr>
            <w:tcW w:w="1867" w:type="dxa"/>
            <w:shd w:val="clear" w:color="auto" w:fill="auto"/>
          </w:tcPr>
          <w:p w14:paraId="72F84CA9" w14:textId="77777777" w:rsidR="00137AEC" w:rsidRPr="00CE488E" w:rsidRDefault="00137AEC" w:rsidP="001141CB">
            <w:pPr>
              <w:rPr>
                <w:rFonts w:ascii="Arial" w:hAnsi="Arial" w:cs="Arial"/>
                <w:b/>
                <w:sz w:val="18"/>
                <w:szCs w:val="18"/>
              </w:rPr>
            </w:pPr>
            <w:r w:rsidRPr="00CE488E">
              <w:rPr>
                <w:rFonts w:ascii="Arial" w:hAnsi="Arial" w:cs="Arial"/>
                <w:b/>
                <w:sz w:val="18"/>
                <w:szCs w:val="18"/>
              </w:rPr>
              <w:t>Lead/s</w:t>
            </w:r>
          </w:p>
        </w:tc>
        <w:tc>
          <w:tcPr>
            <w:tcW w:w="1601" w:type="dxa"/>
            <w:shd w:val="clear" w:color="auto" w:fill="auto"/>
          </w:tcPr>
          <w:p w14:paraId="3AA1DCCA" w14:textId="77777777" w:rsidR="00137AEC" w:rsidRPr="00CE488E" w:rsidRDefault="00137AEC" w:rsidP="001141CB">
            <w:pPr>
              <w:rPr>
                <w:rFonts w:ascii="Arial" w:hAnsi="Arial" w:cs="Arial"/>
                <w:b/>
                <w:sz w:val="18"/>
                <w:szCs w:val="18"/>
              </w:rPr>
            </w:pPr>
            <w:r w:rsidRPr="00CE488E">
              <w:rPr>
                <w:rFonts w:ascii="Arial" w:hAnsi="Arial" w:cs="Arial"/>
                <w:b/>
                <w:sz w:val="18"/>
                <w:szCs w:val="18"/>
              </w:rPr>
              <w:t>By When</w:t>
            </w:r>
          </w:p>
        </w:tc>
        <w:tc>
          <w:tcPr>
            <w:tcW w:w="2053" w:type="dxa"/>
            <w:shd w:val="clear" w:color="auto" w:fill="auto"/>
          </w:tcPr>
          <w:p w14:paraId="6EA012B6" w14:textId="77777777" w:rsidR="00137AEC" w:rsidRPr="00CE488E" w:rsidRDefault="00137AEC" w:rsidP="001141CB">
            <w:pPr>
              <w:rPr>
                <w:rFonts w:ascii="Arial" w:hAnsi="Arial" w:cs="Arial"/>
                <w:b/>
                <w:sz w:val="18"/>
                <w:szCs w:val="18"/>
              </w:rPr>
            </w:pPr>
            <w:r w:rsidRPr="00CE488E">
              <w:rPr>
                <w:rFonts w:ascii="Arial" w:hAnsi="Arial" w:cs="Arial"/>
                <w:b/>
                <w:sz w:val="18"/>
                <w:szCs w:val="18"/>
              </w:rPr>
              <w:t>Update/review outcome</w:t>
            </w:r>
          </w:p>
        </w:tc>
        <w:tc>
          <w:tcPr>
            <w:tcW w:w="1242" w:type="dxa"/>
            <w:shd w:val="clear" w:color="auto" w:fill="auto"/>
          </w:tcPr>
          <w:p w14:paraId="0DFACE73" w14:textId="77777777" w:rsidR="00137AEC" w:rsidRPr="00CE488E" w:rsidRDefault="00137AEC" w:rsidP="001141CB">
            <w:pPr>
              <w:rPr>
                <w:rFonts w:ascii="Arial" w:hAnsi="Arial" w:cs="Arial"/>
                <w:b/>
                <w:sz w:val="18"/>
                <w:szCs w:val="18"/>
              </w:rPr>
            </w:pPr>
            <w:r w:rsidRPr="00CE488E">
              <w:rPr>
                <w:rFonts w:ascii="Arial" w:hAnsi="Arial" w:cs="Arial"/>
                <w:b/>
                <w:sz w:val="18"/>
                <w:szCs w:val="18"/>
              </w:rPr>
              <w:t>RAG</w:t>
            </w:r>
          </w:p>
        </w:tc>
      </w:tr>
      <w:tr w:rsidR="00137AEC" w:rsidRPr="00CE488E" w14:paraId="7BA11CD3" w14:textId="77777777" w:rsidTr="001141CB">
        <w:tc>
          <w:tcPr>
            <w:tcW w:w="1628" w:type="dxa"/>
            <w:shd w:val="clear" w:color="auto" w:fill="auto"/>
          </w:tcPr>
          <w:p w14:paraId="3DE20FBB"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Age</w:t>
            </w:r>
          </w:p>
        </w:tc>
        <w:tc>
          <w:tcPr>
            <w:tcW w:w="687" w:type="dxa"/>
            <w:shd w:val="clear" w:color="auto" w:fill="auto"/>
          </w:tcPr>
          <w:p w14:paraId="24825BEA" w14:textId="77777777" w:rsidR="00137AEC" w:rsidRPr="00CE488E" w:rsidRDefault="00137AEC" w:rsidP="001141CB">
            <w:pPr>
              <w:rPr>
                <w:rFonts w:ascii="Arial" w:hAnsi="Arial" w:cs="Arial"/>
                <w:bCs/>
                <w:sz w:val="18"/>
                <w:szCs w:val="18"/>
              </w:rPr>
            </w:pPr>
          </w:p>
          <w:p w14:paraId="380CF7D3"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w:t>
            </w:r>
          </w:p>
        </w:tc>
        <w:tc>
          <w:tcPr>
            <w:tcW w:w="2514" w:type="dxa"/>
            <w:shd w:val="clear" w:color="auto" w:fill="auto"/>
          </w:tcPr>
          <w:p w14:paraId="648C2EFE"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 xml:space="preserve">Continue to monitor absence and relevant survey information and develop appropriate action plans.  This Forms part of a wider staff wellbeing agenda and will continue to be promoted alongside other wellbeing initiatives.  </w:t>
            </w:r>
          </w:p>
        </w:tc>
        <w:tc>
          <w:tcPr>
            <w:tcW w:w="1970" w:type="dxa"/>
            <w:shd w:val="clear" w:color="auto" w:fill="auto"/>
          </w:tcPr>
          <w:p w14:paraId="70F3C234" w14:textId="77777777" w:rsidR="00137AEC" w:rsidRPr="00CE488E" w:rsidRDefault="00137AEC" w:rsidP="001141CB">
            <w:pPr>
              <w:rPr>
                <w:rFonts w:ascii="Arial" w:hAnsi="Arial" w:cs="Arial"/>
                <w:bCs/>
                <w:sz w:val="18"/>
                <w:szCs w:val="18"/>
              </w:rPr>
            </w:pPr>
            <w:r>
              <w:rPr>
                <w:rFonts w:ascii="Arial" w:hAnsi="Arial" w:cs="Arial"/>
                <w:bCs/>
                <w:sz w:val="18"/>
                <w:szCs w:val="18"/>
              </w:rPr>
              <w:t>Continue to develop specific wellbeing initiatives on an ongoing basis in line with specified need and best practice.</w:t>
            </w:r>
          </w:p>
        </w:tc>
        <w:tc>
          <w:tcPr>
            <w:tcW w:w="1666" w:type="dxa"/>
            <w:shd w:val="clear" w:color="auto" w:fill="auto"/>
          </w:tcPr>
          <w:p w14:paraId="526E2F5D" w14:textId="77777777" w:rsidR="00137AEC" w:rsidRPr="00CE488E" w:rsidRDefault="00137AEC" w:rsidP="001141CB">
            <w:pPr>
              <w:rPr>
                <w:rFonts w:ascii="Arial" w:hAnsi="Arial" w:cs="Arial"/>
                <w:bCs/>
                <w:sz w:val="18"/>
                <w:szCs w:val="18"/>
              </w:rPr>
            </w:pPr>
          </w:p>
        </w:tc>
        <w:tc>
          <w:tcPr>
            <w:tcW w:w="1867" w:type="dxa"/>
            <w:shd w:val="clear" w:color="auto" w:fill="auto"/>
          </w:tcPr>
          <w:p w14:paraId="681BE0F8" w14:textId="77777777" w:rsidR="00137AEC" w:rsidRDefault="00137AEC" w:rsidP="00137AEC">
            <w:pPr>
              <w:pStyle w:val="ListParagraph"/>
              <w:numPr>
                <w:ilvl w:val="0"/>
                <w:numId w:val="31"/>
              </w:numPr>
              <w:contextualSpacing/>
              <w:rPr>
                <w:rFonts w:ascii="Arial" w:hAnsi="Arial" w:cs="Arial"/>
                <w:bCs/>
                <w:sz w:val="18"/>
                <w:szCs w:val="18"/>
              </w:rPr>
            </w:pPr>
            <w:r w:rsidRPr="00CB6F8C">
              <w:rPr>
                <w:rFonts w:ascii="Arial" w:hAnsi="Arial" w:cs="Arial"/>
                <w:bCs/>
                <w:sz w:val="18"/>
                <w:szCs w:val="18"/>
              </w:rPr>
              <w:t>HR &amp; wellbeing groups</w:t>
            </w:r>
          </w:p>
          <w:p w14:paraId="1092704D" w14:textId="77777777" w:rsidR="00137AEC" w:rsidRPr="00CB6F8C" w:rsidRDefault="00137AEC" w:rsidP="00137AEC">
            <w:pPr>
              <w:pStyle w:val="ListParagraph"/>
              <w:numPr>
                <w:ilvl w:val="0"/>
                <w:numId w:val="31"/>
              </w:numPr>
              <w:contextualSpacing/>
              <w:rPr>
                <w:rFonts w:ascii="Arial" w:hAnsi="Arial" w:cs="Arial"/>
                <w:bCs/>
                <w:sz w:val="18"/>
                <w:szCs w:val="18"/>
              </w:rPr>
            </w:pPr>
            <w:r>
              <w:rPr>
                <w:rFonts w:ascii="Arial" w:hAnsi="Arial" w:cs="Arial"/>
                <w:bCs/>
                <w:sz w:val="18"/>
                <w:szCs w:val="18"/>
              </w:rPr>
              <w:t>HR/OH/Pastoral &amp; Spiritual Care</w:t>
            </w:r>
          </w:p>
        </w:tc>
        <w:tc>
          <w:tcPr>
            <w:tcW w:w="1601" w:type="dxa"/>
            <w:shd w:val="clear" w:color="auto" w:fill="auto"/>
          </w:tcPr>
          <w:p w14:paraId="5CEAE428" w14:textId="77777777" w:rsidR="00137AEC" w:rsidRDefault="00137AEC" w:rsidP="00137AEC">
            <w:pPr>
              <w:pStyle w:val="ListParagraph"/>
              <w:numPr>
                <w:ilvl w:val="0"/>
                <w:numId w:val="32"/>
              </w:numPr>
              <w:contextualSpacing/>
              <w:rPr>
                <w:rFonts w:ascii="Arial" w:hAnsi="Arial" w:cs="Arial"/>
                <w:bCs/>
                <w:sz w:val="18"/>
                <w:szCs w:val="18"/>
              </w:rPr>
            </w:pPr>
            <w:r w:rsidRPr="00CB6F8C">
              <w:rPr>
                <w:rFonts w:ascii="Arial" w:hAnsi="Arial" w:cs="Arial"/>
                <w:bCs/>
                <w:sz w:val="18"/>
                <w:szCs w:val="18"/>
              </w:rPr>
              <w:t>Annually following relevant surveys</w:t>
            </w:r>
          </w:p>
          <w:p w14:paraId="3A3FB67C" w14:textId="77777777" w:rsidR="00137AEC" w:rsidRPr="00CB6F8C" w:rsidRDefault="00137AEC" w:rsidP="00137AEC">
            <w:pPr>
              <w:pStyle w:val="ListParagraph"/>
              <w:numPr>
                <w:ilvl w:val="0"/>
                <w:numId w:val="32"/>
              </w:numPr>
              <w:contextualSpacing/>
              <w:rPr>
                <w:rFonts w:ascii="Arial" w:hAnsi="Arial" w:cs="Arial"/>
                <w:bCs/>
                <w:sz w:val="18"/>
                <w:szCs w:val="18"/>
              </w:rPr>
            </w:pPr>
            <w:r>
              <w:rPr>
                <w:rFonts w:ascii="Arial" w:hAnsi="Arial" w:cs="Arial"/>
                <w:bCs/>
                <w:sz w:val="18"/>
                <w:szCs w:val="18"/>
              </w:rPr>
              <w:t>On an ongoing basis</w:t>
            </w:r>
          </w:p>
        </w:tc>
        <w:tc>
          <w:tcPr>
            <w:tcW w:w="2053" w:type="dxa"/>
            <w:shd w:val="clear" w:color="auto" w:fill="auto"/>
          </w:tcPr>
          <w:p w14:paraId="394898BA"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Review in line with policy schedule and as required should any significant issues arise.</w:t>
            </w:r>
          </w:p>
        </w:tc>
        <w:tc>
          <w:tcPr>
            <w:tcW w:w="1242" w:type="dxa"/>
            <w:shd w:val="clear" w:color="auto" w:fill="auto"/>
          </w:tcPr>
          <w:p w14:paraId="3117DDB4" w14:textId="77777777" w:rsidR="00137AEC" w:rsidRPr="00CE488E" w:rsidRDefault="00137AEC" w:rsidP="001141CB">
            <w:pPr>
              <w:rPr>
                <w:rFonts w:ascii="Arial" w:hAnsi="Arial" w:cs="Arial"/>
                <w:bCs/>
                <w:sz w:val="18"/>
                <w:szCs w:val="18"/>
              </w:rPr>
            </w:pPr>
          </w:p>
        </w:tc>
      </w:tr>
      <w:tr w:rsidR="00137AEC" w:rsidRPr="00CE488E" w14:paraId="33487B7A" w14:textId="77777777" w:rsidTr="001141CB">
        <w:tc>
          <w:tcPr>
            <w:tcW w:w="1628" w:type="dxa"/>
            <w:shd w:val="clear" w:color="auto" w:fill="auto"/>
          </w:tcPr>
          <w:p w14:paraId="6EDBD411"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Disability</w:t>
            </w:r>
          </w:p>
        </w:tc>
        <w:tc>
          <w:tcPr>
            <w:tcW w:w="687" w:type="dxa"/>
            <w:shd w:val="clear" w:color="auto" w:fill="auto"/>
          </w:tcPr>
          <w:p w14:paraId="0263957A"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w:t>
            </w:r>
          </w:p>
          <w:p w14:paraId="416A2231" w14:textId="77777777" w:rsidR="00137AEC" w:rsidRPr="00CE488E" w:rsidRDefault="00137AEC" w:rsidP="001141CB">
            <w:pPr>
              <w:rPr>
                <w:rFonts w:ascii="Arial" w:hAnsi="Arial" w:cs="Arial"/>
                <w:bCs/>
                <w:sz w:val="18"/>
                <w:szCs w:val="18"/>
              </w:rPr>
            </w:pPr>
          </w:p>
        </w:tc>
        <w:tc>
          <w:tcPr>
            <w:tcW w:w="2514" w:type="dxa"/>
            <w:shd w:val="clear" w:color="auto" w:fill="auto"/>
          </w:tcPr>
          <w:p w14:paraId="1FAE8679" w14:textId="77777777" w:rsidR="00137AEC" w:rsidRPr="00CE488E" w:rsidRDefault="00137AEC" w:rsidP="001141CB">
            <w:pPr>
              <w:rPr>
                <w:rFonts w:ascii="Arial" w:hAnsi="Arial" w:cs="Arial"/>
                <w:bCs/>
                <w:sz w:val="18"/>
                <w:szCs w:val="18"/>
              </w:rPr>
            </w:pPr>
          </w:p>
        </w:tc>
        <w:tc>
          <w:tcPr>
            <w:tcW w:w="1970" w:type="dxa"/>
            <w:shd w:val="clear" w:color="auto" w:fill="auto"/>
          </w:tcPr>
          <w:p w14:paraId="0569A42E" w14:textId="77777777" w:rsidR="00137AEC" w:rsidRPr="00CE488E" w:rsidRDefault="00137AEC" w:rsidP="001141CB">
            <w:pPr>
              <w:rPr>
                <w:rFonts w:ascii="Arial" w:hAnsi="Arial" w:cs="Arial"/>
                <w:bCs/>
                <w:sz w:val="18"/>
                <w:szCs w:val="18"/>
              </w:rPr>
            </w:pPr>
          </w:p>
        </w:tc>
        <w:tc>
          <w:tcPr>
            <w:tcW w:w="1666" w:type="dxa"/>
            <w:shd w:val="clear" w:color="auto" w:fill="auto"/>
          </w:tcPr>
          <w:p w14:paraId="40CC327B" w14:textId="77777777" w:rsidR="00137AEC" w:rsidRPr="00CE488E" w:rsidRDefault="00137AEC" w:rsidP="001141CB">
            <w:pPr>
              <w:rPr>
                <w:rFonts w:ascii="Arial" w:hAnsi="Arial" w:cs="Arial"/>
                <w:bCs/>
                <w:sz w:val="18"/>
                <w:szCs w:val="18"/>
              </w:rPr>
            </w:pPr>
          </w:p>
        </w:tc>
        <w:tc>
          <w:tcPr>
            <w:tcW w:w="1867" w:type="dxa"/>
            <w:shd w:val="clear" w:color="auto" w:fill="auto"/>
          </w:tcPr>
          <w:p w14:paraId="74B9743E" w14:textId="77777777" w:rsidR="00137AEC" w:rsidRPr="00CE488E" w:rsidRDefault="00137AEC" w:rsidP="001141CB">
            <w:pPr>
              <w:rPr>
                <w:rFonts w:ascii="Arial" w:hAnsi="Arial" w:cs="Arial"/>
                <w:bCs/>
                <w:sz w:val="18"/>
                <w:szCs w:val="18"/>
              </w:rPr>
            </w:pPr>
          </w:p>
        </w:tc>
        <w:tc>
          <w:tcPr>
            <w:tcW w:w="1601" w:type="dxa"/>
            <w:shd w:val="clear" w:color="auto" w:fill="auto"/>
          </w:tcPr>
          <w:p w14:paraId="09AD6D61" w14:textId="77777777" w:rsidR="00137AEC" w:rsidRPr="00CE488E" w:rsidRDefault="00137AEC" w:rsidP="001141CB">
            <w:pPr>
              <w:rPr>
                <w:rFonts w:ascii="Arial" w:hAnsi="Arial" w:cs="Arial"/>
                <w:bCs/>
                <w:sz w:val="18"/>
                <w:szCs w:val="18"/>
              </w:rPr>
            </w:pPr>
          </w:p>
        </w:tc>
        <w:tc>
          <w:tcPr>
            <w:tcW w:w="2053" w:type="dxa"/>
            <w:shd w:val="clear" w:color="auto" w:fill="auto"/>
          </w:tcPr>
          <w:p w14:paraId="5D49E9A5" w14:textId="77777777" w:rsidR="00137AEC" w:rsidRPr="00CE488E" w:rsidRDefault="00137AEC" w:rsidP="001141CB">
            <w:pPr>
              <w:rPr>
                <w:rFonts w:ascii="Arial" w:hAnsi="Arial" w:cs="Arial"/>
                <w:bCs/>
                <w:sz w:val="18"/>
                <w:szCs w:val="18"/>
              </w:rPr>
            </w:pPr>
          </w:p>
        </w:tc>
        <w:tc>
          <w:tcPr>
            <w:tcW w:w="1242" w:type="dxa"/>
            <w:shd w:val="clear" w:color="auto" w:fill="auto"/>
          </w:tcPr>
          <w:p w14:paraId="77953CC0" w14:textId="77777777" w:rsidR="00137AEC" w:rsidRPr="00CE488E" w:rsidRDefault="00137AEC" w:rsidP="001141CB">
            <w:pPr>
              <w:rPr>
                <w:rFonts w:ascii="Arial" w:hAnsi="Arial" w:cs="Arial"/>
                <w:bCs/>
                <w:sz w:val="18"/>
                <w:szCs w:val="18"/>
              </w:rPr>
            </w:pPr>
          </w:p>
        </w:tc>
      </w:tr>
      <w:tr w:rsidR="00137AEC" w:rsidRPr="00CE488E" w14:paraId="6FEE17AD" w14:textId="77777777" w:rsidTr="001141CB">
        <w:tc>
          <w:tcPr>
            <w:tcW w:w="1628" w:type="dxa"/>
            <w:shd w:val="clear" w:color="auto" w:fill="auto"/>
          </w:tcPr>
          <w:p w14:paraId="7EB5B62F"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Gender reassignment</w:t>
            </w:r>
          </w:p>
        </w:tc>
        <w:tc>
          <w:tcPr>
            <w:tcW w:w="687" w:type="dxa"/>
            <w:shd w:val="clear" w:color="auto" w:fill="auto"/>
          </w:tcPr>
          <w:p w14:paraId="1C1B1220"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w:t>
            </w:r>
          </w:p>
          <w:p w14:paraId="55932293" w14:textId="77777777" w:rsidR="00137AEC" w:rsidRPr="00CE488E" w:rsidRDefault="00137AEC" w:rsidP="001141CB">
            <w:pPr>
              <w:rPr>
                <w:rFonts w:ascii="Arial" w:hAnsi="Arial" w:cs="Arial"/>
                <w:bCs/>
                <w:sz w:val="18"/>
                <w:szCs w:val="18"/>
              </w:rPr>
            </w:pPr>
          </w:p>
          <w:p w14:paraId="08A25026" w14:textId="77777777" w:rsidR="00137AEC" w:rsidRPr="00CE488E" w:rsidRDefault="00137AEC" w:rsidP="001141CB">
            <w:pPr>
              <w:rPr>
                <w:rFonts w:ascii="Arial" w:hAnsi="Arial" w:cs="Arial"/>
                <w:bCs/>
                <w:sz w:val="18"/>
                <w:szCs w:val="18"/>
              </w:rPr>
            </w:pPr>
          </w:p>
        </w:tc>
        <w:tc>
          <w:tcPr>
            <w:tcW w:w="2514" w:type="dxa"/>
            <w:shd w:val="clear" w:color="auto" w:fill="auto"/>
          </w:tcPr>
          <w:p w14:paraId="55E9871D" w14:textId="77777777" w:rsidR="00137AEC" w:rsidRPr="00CE488E" w:rsidRDefault="00137AEC" w:rsidP="001141CB">
            <w:pPr>
              <w:rPr>
                <w:rFonts w:ascii="Arial" w:hAnsi="Arial" w:cs="Arial"/>
                <w:bCs/>
                <w:sz w:val="18"/>
                <w:szCs w:val="18"/>
              </w:rPr>
            </w:pPr>
          </w:p>
        </w:tc>
        <w:tc>
          <w:tcPr>
            <w:tcW w:w="1970" w:type="dxa"/>
            <w:shd w:val="clear" w:color="auto" w:fill="auto"/>
          </w:tcPr>
          <w:p w14:paraId="7AF13E0C" w14:textId="77777777" w:rsidR="00137AEC" w:rsidRPr="00CE488E" w:rsidRDefault="00137AEC" w:rsidP="001141CB">
            <w:pPr>
              <w:rPr>
                <w:rFonts w:ascii="Arial" w:hAnsi="Arial" w:cs="Arial"/>
                <w:bCs/>
                <w:sz w:val="18"/>
                <w:szCs w:val="18"/>
              </w:rPr>
            </w:pPr>
          </w:p>
        </w:tc>
        <w:tc>
          <w:tcPr>
            <w:tcW w:w="1666" w:type="dxa"/>
            <w:shd w:val="clear" w:color="auto" w:fill="auto"/>
          </w:tcPr>
          <w:p w14:paraId="13E63C63" w14:textId="77777777" w:rsidR="00137AEC" w:rsidRPr="00CE488E" w:rsidRDefault="00137AEC" w:rsidP="001141CB">
            <w:pPr>
              <w:rPr>
                <w:rFonts w:ascii="Arial" w:hAnsi="Arial" w:cs="Arial"/>
                <w:bCs/>
                <w:sz w:val="18"/>
                <w:szCs w:val="18"/>
              </w:rPr>
            </w:pPr>
          </w:p>
        </w:tc>
        <w:tc>
          <w:tcPr>
            <w:tcW w:w="1867" w:type="dxa"/>
            <w:shd w:val="clear" w:color="auto" w:fill="auto"/>
          </w:tcPr>
          <w:p w14:paraId="02A75658" w14:textId="77777777" w:rsidR="00137AEC" w:rsidRPr="00CE488E" w:rsidRDefault="00137AEC" w:rsidP="001141CB">
            <w:pPr>
              <w:rPr>
                <w:rFonts w:ascii="Arial" w:hAnsi="Arial" w:cs="Arial"/>
                <w:bCs/>
                <w:sz w:val="18"/>
                <w:szCs w:val="18"/>
              </w:rPr>
            </w:pPr>
          </w:p>
        </w:tc>
        <w:tc>
          <w:tcPr>
            <w:tcW w:w="1601" w:type="dxa"/>
            <w:shd w:val="clear" w:color="auto" w:fill="auto"/>
          </w:tcPr>
          <w:p w14:paraId="68A8202B" w14:textId="77777777" w:rsidR="00137AEC" w:rsidRPr="00CE488E" w:rsidRDefault="00137AEC" w:rsidP="001141CB">
            <w:pPr>
              <w:rPr>
                <w:rFonts w:ascii="Arial" w:hAnsi="Arial" w:cs="Arial"/>
                <w:bCs/>
                <w:sz w:val="18"/>
                <w:szCs w:val="18"/>
              </w:rPr>
            </w:pPr>
          </w:p>
        </w:tc>
        <w:tc>
          <w:tcPr>
            <w:tcW w:w="2053" w:type="dxa"/>
            <w:shd w:val="clear" w:color="auto" w:fill="auto"/>
          </w:tcPr>
          <w:p w14:paraId="14E7064A" w14:textId="77777777" w:rsidR="00137AEC" w:rsidRPr="00CE488E" w:rsidRDefault="00137AEC" w:rsidP="001141CB">
            <w:pPr>
              <w:rPr>
                <w:rFonts w:ascii="Arial" w:hAnsi="Arial" w:cs="Arial"/>
                <w:bCs/>
                <w:sz w:val="18"/>
                <w:szCs w:val="18"/>
              </w:rPr>
            </w:pPr>
          </w:p>
        </w:tc>
        <w:tc>
          <w:tcPr>
            <w:tcW w:w="1242" w:type="dxa"/>
            <w:shd w:val="clear" w:color="auto" w:fill="auto"/>
          </w:tcPr>
          <w:p w14:paraId="7DE9083D" w14:textId="77777777" w:rsidR="00137AEC" w:rsidRPr="00CE488E" w:rsidRDefault="00137AEC" w:rsidP="001141CB">
            <w:pPr>
              <w:rPr>
                <w:rFonts w:ascii="Arial" w:hAnsi="Arial" w:cs="Arial"/>
                <w:bCs/>
                <w:sz w:val="18"/>
                <w:szCs w:val="18"/>
              </w:rPr>
            </w:pPr>
          </w:p>
        </w:tc>
      </w:tr>
      <w:tr w:rsidR="00137AEC" w:rsidRPr="00CE488E" w14:paraId="0F92AE55" w14:textId="77777777" w:rsidTr="001141CB">
        <w:tc>
          <w:tcPr>
            <w:tcW w:w="1628" w:type="dxa"/>
            <w:shd w:val="clear" w:color="auto" w:fill="auto"/>
          </w:tcPr>
          <w:p w14:paraId="1C0F2A15"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Marriage and civil partnership</w:t>
            </w:r>
          </w:p>
        </w:tc>
        <w:tc>
          <w:tcPr>
            <w:tcW w:w="687" w:type="dxa"/>
            <w:shd w:val="clear" w:color="auto" w:fill="auto"/>
          </w:tcPr>
          <w:p w14:paraId="0CCE2034"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w:t>
            </w:r>
          </w:p>
          <w:p w14:paraId="5AB623AF" w14:textId="77777777" w:rsidR="00137AEC" w:rsidRPr="00CE488E" w:rsidRDefault="00137AEC" w:rsidP="001141CB">
            <w:pPr>
              <w:rPr>
                <w:rFonts w:ascii="Arial" w:hAnsi="Arial" w:cs="Arial"/>
                <w:bCs/>
                <w:sz w:val="18"/>
                <w:szCs w:val="18"/>
              </w:rPr>
            </w:pPr>
          </w:p>
          <w:p w14:paraId="1883E4A4" w14:textId="77777777" w:rsidR="00137AEC" w:rsidRPr="00CE488E" w:rsidRDefault="00137AEC" w:rsidP="001141CB">
            <w:pPr>
              <w:rPr>
                <w:rFonts w:ascii="Arial" w:hAnsi="Arial" w:cs="Arial"/>
                <w:bCs/>
                <w:sz w:val="18"/>
                <w:szCs w:val="18"/>
              </w:rPr>
            </w:pPr>
          </w:p>
        </w:tc>
        <w:tc>
          <w:tcPr>
            <w:tcW w:w="2514" w:type="dxa"/>
            <w:shd w:val="clear" w:color="auto" w:fill="auto"/>
          </w:tcPr>
          <w:p w14:paraId="16E728EB" w14:textId="77777777" w:rsidR="00137AEC" w:rsidRPr="00CE488E" w:rsidRDefault="00137AEC" w:rsidP="001141CB">
            <w:pPr>
              <w:rPr>
                <w:rFonts w:ascii="Arial" w:hAnsi="Arial" w:cs="Arial"/>
                <w:bCs/>
                <w:sz w:val="18"/>
                <w:szCs w:val="18"/>
              </w:rPr>
            </w:pPr>
          </w:p>
        </w:tc>
        <w:tc>
          <w:tcPr>
            <w:tcW w:w="1970" w:type="dxa"/>
            <w:shd w:val="clear" w:color="auto" w:fill="auto"/>
          </w:tcPr>
          <w:p w14:paraId="3D1981D5" w14:textId="77777777" w:rsidR="00137AEC" w:rsidRPr="00CE488E" w:rsidRDefault="00137AEC" w:rsidP="001141CB">
            <w:pPr>
              <w:rPr>
                <w:rFonts w:ascii="Arial" w:hAnsi="Arial" w:cs="Arial"/>
                <w:bCs/>
                <w:sz w:val="18"/>
                <w:szCs w:val="18"/>
              </w:rPr>
            </w:pPr>
          </w:p>
        </w:tc>
        <w:tc>
          <w:tcPr>
            <w:tcW w:w="1666" w:type="dxa"/>
            <w:shd w:val="clear" w:color="auto" w:fill="auto"/>
          </w:tcPr>
          <w:p w14:paraId="1696A6A4" w14:textId="77777777" w:rsidR="00137AEC" w:rsidRPr="00CE488E" w:rsidRDefault="00137AEC" w:rsidP="001141CB">
            <w:pPr>
              <w:rPr>
                <w:rFonts w:ascii="Arial" w:hAnsi="Arial" w:cs="Arial"/>
                <w:bCs/>
                <w:sz w:val="18"/>
                <w:szCs w:val="18"/>
              </w:rPr>
            </w:pPr>
          </w:p>
        </w:tc>
        <w:tc>
          <w:tcPr>
            <w:tcW w:w="1867" w:type="dxa"/>
            <w:shd w:val="clear" w:color="auto" w:fill="auto"/>
          </w:tcPr>
          <w:p w14:paraId="2C83A863" w14:textId="77777777" w:rsidR="00137AEC" w:rsidRPr="00CE488E" w:rsidRDefault="00137AEC" w:rsidP="001141CB">
            <w:pPr>
              <w:rPr>
                <w:rFonts w:ascii="Arial" w:hAnsi="Arial" w:cs="Arial"/>
                <w:bCs/>
                <w:sz w:val="18"/>
                <w:szCs w:val="18"/>
              </w:rPr>
            </w:pPr>
          </w:p>
        </w:tc>
        <w:tc>
          <w:tcPr>
            <w:tcW w:w="1601" w:type="dxa"/>
            <w:shd w:val="clear" w:color="auto" w:fill="auto"/>
          </w:tcPr>
          <w:p w14:paraId="51DFAA64" w14:textId="77777777" w:rsidR="00137AEC" w:rsidRPr="00CE488E" w:rsidRDefault="00137AEC" w:rsidP="001141CB">
            <w:pPr>
              <w:rPr>
                <w:rFonts w:ascii="Arial" w:hAnsi="Arial" w:cs="Arial"/>
                <w:bCs/>
                <w:sz w:val="18"/>
                <w:szCs w:val="18"/>
              </w:rPr>
            </w:pPr>
          </w:p>
        </w:tc>
        <w:tc>
          <w:tcPr>
            <w:tcW w:w="2053" w:type="dxa"/>
            <w:shd w:val="clear" w:color="auto" w:fill="auto"/>
          </w:tcPr>
          <w:p w14:paraId="0C98A2A9" w14:textId="77777777" w:rsidR="00137AEC" w:rsidRPr="00CE488E" w:rsidRDefault="00137AEC" w:rsidP="001141CB">
            <w:pPr>
              <w:rPr>
                <w:rFonts w:ascii="Arial" w:hAnsi="Arial" w:cs="Arial"/>
                <w:bCs/>
                <w:sz w:val="18"/>
                <w:szCs w:val="18"/>
              </w:rPr>
            </w:pPr>
          </w:p>
        </w:tc>
        <w:tc>
          <w:tcPr>
            <w:tcW w:w="1242" w:type="dxa"/>
            <w:shd w:val="clear" w:color="auto" w:fill="auto"/>
          </w:tcPr>
          <w:p w14:paraId="56A4E930" w14:textId="77777777" w:rsidR="00137AEC" w:rsidRPr="00CE488E" w:rsidRDefault="00137AEC" w:rsidP="001141CB">
            <w:pPr>
              <w:rPr>
                <w:rFonts w:ascii="Arial" w:hAnsi="Arial" w:cs="Arial"/>
                <w:bCs/>
                <w:sz w:val="18"/>
                <w:szCs w:val="18"/>
              </w:rPr>
            </w:pPr>
          </w:p>
        </w:tc>
      </w:tr>
      <w:tr w:rsidR="00137AEC" w:rsidRPr="00CE488E" w14:paraId="6B3D37BB" w14:textId="77777777" w:rsidTr="001141CB">
        <w:tc>
          <w:tcPr>
            <w:tcW w:w="1628" w:type="dxa"/>
            <w:shd w:val="clear" w:color="auto" w:fill="auto"/>
          </w:tcPr>
          <w:p w14:paraId="0936A8D5"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Race</w:t>
            </w:r>
          </w:p>
        </w:tc>
        <w:tc>
          <w:tcPr>
            <w:tcW w:w="687" w:type="dxa"/>
            <w:shd w:val="clear" w:color="auto" w:fill="auto"/>
          </w:tcPr>
          <w:p w14:paraId="10F79E77"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w:t>
            </w:r>
          </w:p>
          <w:p w14:paraId="0686FFB8" w14:textId="77777777" w:rsidR="00137AEC" w:rsidRPr="00CE488E" w:rsidRDefault="00137AEC" w:rsidP="001141CB">
            <w:pPr>
              <w:rPr>
                <w:rFonts w:ascii="Arial" w:hAnsi="Arial" w:cs="Arial"/>
                <w:bCs/>
                <w:sz w:val="18"/>
                <w:szCs w:val="18"/>
              </w:rPr>
            </w:pPr>
          </w:p>
        </w:tc>
        <w:tc>
          <w:tcPr>
            <w:tcW w:w="2514" w:type="dxa"/>
            <w:shd w:val="clear" w:color="auto" w:fill="auto"/>
          </w:tcPr>
          <w:p w14:paraId="040CEA13" w14:textId="77777777" w:rsidR="00137AEC" w:rsidRPr="00CE488E" w:rsidRDefault="00137AEC" w:rsidP="001141CB">
            <w:pPr>
              <w:rPr>
                <w:rFonts w:ascii="Arial" w:hAnsi="Arial" w:cs="Arial"/>
                <w:bCs/>
                <w:sz w:val="18"/>
                <w:szCs w:val="18"/>
              </w:rPr>
            </w:pPr>
          </w:p>
        </w:tc>
        <w:tc>
          <w:tcPr>
            <w:tcW w:w="1970" w:type="dxa"/>
            <w:shd w:val="clear" w:color="auto" w:fill="auto"/>
          </w:tcPr>
          <w:p w14:paraId="7E7C7F2A" w14:textId="77777777" w:rsidR="00137AEC" w:rsidRPr="00CE488E" w:rsidRDefault="00137AEC" w:rsidP="001141CB">
            <w:pPr>
              <w:rPr>
                <w:rFonts w:ascii="Arial" w:hAnsi="Arial" w:cs="Arial"/>
                <w:bCs/>
                <w:sz w:val="18"/>
                <w:szCs w:val="18"/>
              </w:rPr>
            </w:pPr>
          </w:p>
        </w:tc>
        <w:tc>
          <w:tcPr>
            <w:tcW w:w="1666" w:type="dxa"/>
            <w:shd w:val="clear" w:color="auto" w:fill="auto"/>
          </w:tcPr>
          <w:p w14:paraId="09276B2B" w14:textId="77777777" w:rsidR="00137AEC" w:rsidRPr="00CE488E" w:rsidRDefault="00137AEC" w:rsidP="001141CB">
            <w:pPr>
              <w:rPr>
                <w:rFonts w:ascii="Arial" w:hAnsi="Arial" w:cs="Arial"/>
                <w:bCs/>
                <w:sz w:val="18"/>
                <w:szCs w:val="18"/>
              </w:rPr>
            </w:pPr>
          </w:p>
        </w:tc>
        <w:tc>
          <w:tcPr>
            <w:tcW w:w="1867" w:type="dxa"/>
            <w:shd w:val="clear" w:color="auto" w:fill="auto"/>
          </w:tcPr>
          <w:p w14:paraId="4846FC4E" w14:textId="77777777" w:rsidR="00137AEC" w:rsidRPr="00CE488E" w:rsidRDefault="00137AEC" w:rsidP="001141CB">
            <w:pPr>
              <w:rPr>
                <w:rFonts w:ascii="Arial" w:hAnsi="Arial" w:cs="Arial"/>
                <w:bCs/>
                <w:sz w:val="18"/>
                <w:szCs w:val="18"/>
              </w:rPr>
            </w:pPr>
          </w:p>
        </w:tc>
        <w:tc>
          <w:tcPr>
            <w:tcW w:w="1601" w:type="dxa"/>
            <w:shd w:val="clear" w:color="auto" w:fill="auto"/>
          </w:tcPr>
          <w:p w14:paraId="664A1234" w14:textId="77777777" w:rsidR="00137AEC" w:rsidRPr="00CE488E" w:rsidRDefault="00137AEC" w:rsidP="001141CB">
            <w:pPr>
              <w:rPr>
                <w:rFonts w:ascii="Arial" w:hAnsi="Arial" w:cs="Arial"/>
                <w:bCs/>
                <w:sz w:val="18"/>
                <w:szCs w:val="18"/>
              </w:rPr>
            </w:pPr>
          </w:p>
        </w:tc>
        <w:tc>
          <w:tcPr>
            <w:tcW w:w="2053" w:type="dxa"/>
            <w:shd w:val="clear" w:color="auto" w:fill="auto"/>
          </w:tcPr>
          <w:p w14:paraId="42A934E0" w14:textId="77777777" w:rsidR="00137AEC" w:rsidRPr="00CE488E" w:rsidRDefault="00137AEC" w:rsidP="001141CB">
            <w:pPr>
              <w:rPr>
                <w:rFonts w:ascii="Arial" w:hAnsi="Arial" w:cs="Arial"/>
                <w:bCs/>
                <w:sz w:val="18"/>
                <w:szCs w:val="18"/>
              </w:rPr>
            </w:pPr>
          </w:p>
        </w:tc>
        <w:tc>
          <w:tcPr>
            <w:tcW w:w="1242" w:type="dxa"/>
            <w:shd w:val="clear" w:color="auto" w:fill="auto"/>
          </w:tcPr>
          <w:p w14:paraId="705E4300" w14:textId="77777777" w:rsidR="00137AEC" w:rsidRPr="00CE488E" w:rsidRDefault="00137AEC" w:rsidP="001141CB">
            <w:pPr>
              <w:rPr>
                <w:rFonts w:ascii="Arial" w:hAnsi="Arial" w:cs="Arial"/>
                <w:bCs/>
                <w:sz w:val="18"/>
                <w:szCs w:val="18"/>
              </w:rPr>
            </w:pPr>
          </w:p>
        </w:tc>
      </w:tr>
      <w:tr w:rsidR="00137AEC" w:rsidRPr="00CE488E" w14:paraId="211F4784" w14:textId="77777777" w:rsidTr="001141CB">
        <w:tc>
          <w:tcPr>
            <w:tcW w:w="1628" w:type="dxa"/>
            <w:shd w:val="clear" w:color="auto" w:fill="auto"/>
          </w:tcPr>
          <w:p w14:paraId="268FEDF5"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Religion or belief</w:t>
            </w:r>
          </w:p>
        </w:tc>
        <w:tc>
          <w:tcPr>
            <w:tcW w:w="687" w:type="dxa"/>
            <w:shd w:val="clear" w:color="auto" w:fill="auto"/>
          </w:tcPr>
          <w:p w14:paraId="7AA88E91"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w:t>
            </w:r>
          </w:p>
          <w:p w14:paraId="2F724437" w14:textId="77777777" w:rsidR="00137AEC" w:rsidRPr="00CE488E" w:rsidRDefault="00137AEC" w:rsidP="001141CB">
            <w:pPr>
              <w:rPr>
                <w:rFonts w:ascii="Arial" w:hAnsi="Arial" w:cs="Arial"/>
                <w:bCs/>
                <w:sz w:val="18"/>
                <w:szCs w:val="18"/>
              </w:rPr>
            </w:pPr>
          </w:p>
        </w:tc>
        <w:tc>
          <w:tcPr>
            <w:tcW w:w="2514" w:type="dxa"/>
            <w:shd w:val="clear" w:color="auto" w:fill="auto"/>
          </w:tcPr>
          <w:p w14:paraId="4DAFCF6A" w14:textId="77777777" w:rsidR="00137AEC" w:rsidRPr="00CE488E" w:rsidRDefault="00137AEC" w:rsidP="001141CB">
            <w:pPr>
              <w:rPr>
                <w:rFonts w:ascii="Arial" w:hAnsi="Arial" w:cs="Arial"/>
                <w:bCs/>
                <w:sz w:val="18"/>
                <w:szCs w:val="18"/>
              </w:rPr>
            </w:pPr>
          </w:p>
        </w:tc>
        <w:tc>
          <w:tcPr>
            <w:tcW w:w="1970" w:type="dxa"/>
            <w:shd w:val="clear" w:color="auto" w:fill="auto"/>
          </w:tcPr>
          <w:p w14:paraId="6CB502C0" w14:textId="77777777" w:rsidR="00137AEC" w:rsidRPr="00CE488E" w:rsidRDefault="00137AEC" w:rsidP="001141CB">
            <w:pPr>
              <w:rPr>
                <w:rFonts w:ascii="Arial" w:hAnsi="Arial" w:cs="Arial"/>
                <w:bCs/>
                <w:sz w:val="18"/>
                <w:szCs w:val="18"/>
              </w:rPr>
            </w:pPr>
          </w:p>
        </w:tc>
        <w:tc>
          <w:tcPr>
            <w:tcW w:w="1666" w:type="dxa"/>
            <w:shd w:val="clear" w:color="auto" w:fill="auto"/>
          </w:tcPr>
          <w:p w14:paraId="77377981" w14:textId="77777777" w:rsidR="00137AEC" w:rsidRPr="00CE488E" w:rsidRDefault="00137AEC" w:rsidP="001141CB">
            <w:pPr>
              <w:rPr>
                <w:rFonts w:ascii="Arial" w:hAnsi="Arial" w:cs="Arial"/>
                <w:bCs/>
                <w:sz w:val="18"/>
                <w:szCs w:val="18"/>
              </w:rPr>
            </w:pPr>
          </w:p>
        </w:tc>
        <w:tc>
          <w:tcPr>
            <w:tcW w:w="1867" w:type="dxa"/>
            <w:shd w:val="clear" w:color="auto" w:fill="auto"/>
          </w:tcPr>
          <w:p w14:paraId="263D5083" w14:textId="77777777" w:rsidR="00137AEC" w:rsidRPr="00CE488E" w:rsidRDefault="00137AEC" w:rsidP="001141CB">
            <w:pPr>
              <w:rPr>
                <w:rFonts w:ascii="Arial" w:hAnsi="Arial" w:cs="Arial"/>
                <w:bCs/>
                <w:sz w:val="18"/>
                <w:szCs w:val="18"/>
              </w:rPr>
            </w:pPr>
          </w:p>
        </w:tc>
        <w:tc>
          <w:tcPr>
            <w:tcW w:w="1601" w:type="dxa"/>
            <w:shd w:val="clear" w:color="auto" w:fill="auto"/>
          </w:tcPr>
          <w:p w14:paraId="194674CE" w14:textId="77777777" w:rsidR="00137AEC" w:rsidRPr="00CE488E" w:rsidRDefault="00137AEC" w:rsidP="001141CB">
            <w:pPr>
              <w:rPr>
                <w:rFonts w:ascii="Arial" w:hAnsi="Arial" w:cs="Arial"/>
                <w:bCs/>
                <w:sz w:val="18"/>
                <w:szCs w:val="18"/>
              </w:rPr>
            </w:pPr>
          </w:p>
        </w:tc>
        <w:tc>
          <w:tcPr>
            <w:tcW w:w="2053" w:type="dxa"/>
            <w:shd w:val="clear" w:color="auto" w:fill="auto"/>
          </w:tcPr>
          <w:p w14:paraId="3EFBB3B1" w14:textId="77777777" w:rsidR="00137AEC" w:rsidRPr="00CE488E" w:rsidRDefault="00137AEC" w:rsidP="001141CB">
            <w:pPr>
              <w:rPr>
                <w:rFonts w:ascii="Arial" w:hAnsi="Arial" w:cs="Arial"/>
                <w:bCs/>
                <w:sz w:val="18"/>
                <w:szCs w:val="18"/>
              </w:rPr>
            </w:pPr>
          </w:p>
        </w:tc>
        <w:tc>
          <w:tcPr>
            <w:tcW w:w="1242" w:type="dxa"/>
            <w:shd w:val="clear" w:color="auto" w:fill="auto"/>
          </w:tcPr>
          <w:p w14:paraId="59295142" w14:textId="77777777" w:rsidR="00137AEC" w:rsidRPr="00CE488E" w:rsidRDefault="00137AEC" w:rsidP="001141CB">
            <w:pPr>
              <w:rPr>
                <w:rFonts w:ascii="Arial" w:hAnsi="Arial" w:cs="Arial"/>
                <w:bCs/>
                <w:sz w:val="18"/>
                <w:szCs w:val="18"/>
              </w:rPr>
            </w:pPr>
          </w:p>
        </w:tc>
      </w:tr>
      <w:tr w:rsidR="00137AEC" w:rsidRPr="00CE488E" w14:paraId="69B121FA" w14:textId="77777777" w:rsidTr="001141CB">
        <w:tc>
          <w:tcPr>
            <w:tcW w:w="1628" w:type="dxa"/>
            <w:shd w:val="clear" w:color="auto" w:fill="auto"/>
          </w:tcPr>
          <w:p w14:paraId="48075411"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Sex</w:t>
            </w:r>
          </w:p>
        </w:tc>
        <w:tc>
          <w:tcPr>
            <w:tcW w:w="687" w:type="dxa"/>
            <w:shd w:val="clear" w:color="auto" w:fill="auto"/>
          </w:tcPr>
          <w:p w14:paraId="5C30E418"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w:t>
            </w:r>
          </w:p>
          <w:p w14:paraId="5AAB5757" w14:textId="77777777" w:rsidR="00137AEC" w:rsidRPr="00CE488E" w:rsidRDefault="00137AEC" w:rsidP="001141CB">
            <w:pPr>
              <w:rPr>
                <w:rFonts w:ascii="Arial" w:hAnsi="Arial" w:cs="Arial"/>
                <w:bCs/>
                <w:sz w:val="18"/>
                <w:szCs w:val="18"/>
              </w:rPr>
            </w:pPr>
          </w:p>
        </w:tc>
        <w:tc>
          <w:tcPr>
            <w:tcW w:w="2514" w:type="dxa"/>
            <w:shd w:val="clear" w:color="auto" w:fill="auto"/>
          </w:tcPr>
          <w:p w14:paraId="7A4290A6" w14:textId="77777777" w:rsidR="00137AEC" w:rsidRPr="00CE488E" w:rsidRDefault="00137AEC" w:rsidP="001141CB">
            <w:pPr>
              <w:rPr>
                <w:rFonts w:ascii="Arial" w:hAnsi="Arial" w:cs="Arial"/>
                <w:bCs/>
                <w:sz w:val="18"/>
                <w:szCs w:val="18"/>
              </w:rPr>
            </w:pPr>
          </w:p>
        </w:tc>
        <w:tc>
          <w:tcPr>
            <w:tcW w:w="1970" w:type="dxa"/>
            <w:shd w:val="clear" w:color="auto" w:fill="auto"/>
          </w:tcPr>
          <w:p w14:paraId="66B42DA8" w14:textId="77777777" w:rsidR="00137AEC" w:rsidRPr="00CE488E" w:rsidRDefault="00137AEC" w:rsidP="001141CB">
            <w:pPr>
              <w:rPr>
                <w:rFonts w:ascii="Arial" w:hAnsi="Arial" w:cs="Arial"/>
                <w:bCs/>
                <w:sz w:val="18"/>
                <w:szCs w:val="18"/>
              </w:rPr>
            </w:pPr>
          </w:p>
        </w:tc>
        <w:tc>
          <w:tcPr>
            <w:tcW w:w="1666" w:type="dxa"/>
            <w:shd w:val="clear" w:color="auto" w:fill="auto"/>
          </w:tcPr>
          <w:p w14:paraId="294881E4" w14:textId="77777777" w:rsidR="00137AEC" w:rsidRPr="00CE488E" w:rsidRDefault="00137AEC" w:rsidP="001141CB">
            <w:pPr>
              <w:rPr>
                <w:rFonts w:ascii="Arial" w:hAnsi="Arial" w:cs="Arial"/>
                <w:bCs/>
                <w:sz w:val="18"/>
                <w:szCs w:val="18"/>
              </w:rPr>
            </w:pPr>
          </w:p>
        </w:tc>
        <w:tc>
          <w:tcPr>
            <w:tcW w:w="1867" w:type="dxa"/>
            <w:shd w:val="clear" w:color="auto" w:fill="auto"/>
          </w:tcPr>
          <w:p w14:paraId="5DABC4F8" w14:textId="77777777" w:rsidR="00137AEC" w:rsidRPr="00CE488E" w:rsidRDefault="00137AEC" w:rsidP="001141CB">
            <w:pPr>
              <w:rPr>
                <w:rFonts w:ascii="Arial" w:hAnsi="Arial" w:cs="Arial"/>
                <w:bCs/>
                <w:sz w:val="18"/>
                <w:szCs w:val="18"/>
              </w:rPr>
            </w:pPr>
          </w:p>
        </w:tc>
        <w:tc>
          <w:tcPr>
            <w:tcW w:w="1601" w:type="dxa"/>
            <w:shd w:val="clear" w:color="auto" w:fill="auto"/>
          </w:tcPr>
          <w:p w14:paraId="21B04054" w14:textId="77777777" w:rsidR="00137AEC" w:rsidRPr="00CE488E" w:rsidRDefault="00137AEC" w:rsidP="001141CB">
            <w:pPr>
              <w:rPr>
                <w:rFonts w:ascii="Arial" w:hAnsi="Arial" w:cs="Arial"/>
                <w:bCs/>
                <w:sz w:val="18"/>
                <w:szCs w:val="18"/>
              </w:rPr>
            </w:pPr>
          </w:p>
        </w:tc>
        <w:tc>
          <w:tcPr>
            <w:tcW w:w="2053" w:type="dxa"/>
            <w:shd w:val="clear" w:color="auto" w:fill="auto"/>
          </w:tcPr>
          <w:p w14:paraId="01A08F04" w14:textId="77777777" w:rsidR="00137AEC" w:rsidRPr="00CE488E" w:rsidRDefault="00137AEC" w:rsidP="001141CB">
            <w:pPr>
              <w:rPr>
                <w:rFonts w:ascii="Arial" w:hAnsi="Arial" w:cs="Arial"/>
                <w:bCs/>
                <w:sz w:val="18"/>
                <w:szCs w:val="18"/>
              </w:rPr>
            </w:pPr>
          </w:p>
        </w:tc>
        <w:tc>
          <w:tcPr>
            <w:tcW w:w="1242" w:type="dxa"/>
            <w:shd w:val="clear" w:color="auto" w:fill="auto"/>
          </w:tcPr>
          <w:p w14:paraId="079B3E49" w14:textId="77777777" w:rsidR="00137AEC" w:rsidRPr="00CE488E" w:rsidRDefault="00137AEC" w:rsidP="001141CB">
            <w:pPr>
              <w:rPr>
                <w:rFonts w:ascii="Arial" w:hAnsi="Arial" w:cs="Arial"/>
                <w:bCs/>
                <w:sz w:val="18"/>
                <w:szCs w:val="18"/>
              </w:rPr>
            </w:pPr>
          </w:p>
        </w:tc>
      </w:tr>
      <w:tr w:rsidR="00137AEC" w:rsidRPr="00CE488E" w14:paraId="71DC5588" w14:textId="77777777" w:rsidTr="001141CB">
        <w:tc>
          <w:tcPr>
            <w:tcW w:w="1628" w:type="dxa"/>
            <w:shd w:val="clear" w:color="auto" w:fill="auto"/>
          </w:tcPr>
          <w:p w14:paraId="4B7166A6"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Sexual orientation</w:t>
            </w:r>
          </w:p>
        </w:tc>
        <w:tc>
          <w:tcPr>
            <w:tcW w:w="687" w:type="dxa"/>
            <w:shd w:val="clear" w:color="auto" w:fill="auto"/>
          </w:tcPr>
          <w:p w14:paraId="587BC2F9"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w:t>
            </w:r>
          </w:p>
        </w:tc>
        <w:tc>
          <w:tcPr>
            <w:tcW w:w="2514" w:type="dxa"/>
            <w:shd w:val="clear" w:color="auto" w:fill="auto"/>
          </w:tcPr>
          <w:p w14:paraId="1EF3AE0A" w14:textId="77777777" w:rsidR="00137AEC" w:rsidRPr="00CE488E" w:rsidRDefault="00137AEC" w:rsidP="001141CB">
            <w:pPr>
              <w:rPr>
                <w:rFonts w:ascii="Arial" w:hAnsi="Arial" w:cs="Arial"/>
                <w:bCs/>
                <w:sz w:val="18"/>
                <w:szCs w:val="18"/>
              </w:rPr>
            </w:pPr>
          </w:p>
        </w:tc>
        <w:tc>
          <w:tcPr>
            <w:tcW w:w="1970" w:type="dxa"/>
            <w:shd w:val="clear" w:color="auto" w:fill="auto"/>
          </w:tcPr>
          <w:p w14:paraId="05687879" w14:textId="77777777" w:rsidR="00137AEC" w:rsidRPr="00CE488E" w:rsidRDefault="00137AEC" w:rsidP="001141CB">
            <w:pPr>
              <w:rPr>
                <w:rFonts w:ascii="Arial" w:hAnsi="Arial" w:cs="Arial"/>
                <w:bCs/>
                <w:sz w:val="18"/>
                <w:szCs w:val="18"/>
              </w:rPr>
            </w:pPr>
          </w:p>
        </w:tc>
        <w:tc>
          <w:tcPr>
            <w:tcW w:w="1666" w:type="dxa"/>
            <w:shd w:val="clear" w:color="auto" w:fill="auto"/>
          </w:tcPr>
          <w:p w14:paraId="13E26E56" w14:textId="77777777" w:rsidR="00137AEC" w:rsidRPr="00CE488E" w:rsidRDefault="00137AEC" w:rsidP="001141CB">
            <w:pPr>
              <w:rPr>
                <w:rFonts w:ascii="Arial" w:hAnsi="Arial" w:cs="Arial"/>
                <w:bCs/>
                <w:sz w:val="18"/>
                <w:szCs w:val="18"/>
              </w:rPr>
            </w:pPr>
          </w:p>
        </w:tc>
        <w:tc>
          <w:tcPr>
            <w:tcW w:w="1867" w:type="dxa"/>
            <w:shd w:val="clear" w:color="auto" w:fill="auto"/>
          </w:tcPr>
          <w:p w14:paraId="70AF8B71" w14:textId="77777777" w:rsidR="00137AEC" w:rsidRPr="00CE488E" w:rsidRDefault="00137AEC" w:rsidP="001141CB">
            <w:pPr>
              <w:rPr>
                <w:rFonts w:ascii="Arial" w:hAnsi="Arial" w:cs="Arial"/>
                <w:bCs/>
                <w:sz w:val="18"/>
                <w:szCs w:val="18"/>
              </w:rPr>
            </w:pPr>
          </w:p>
        </w:tc>
        <w:tc>
          <w:tcPr>
            <w:tcW w:w="1601" w:type="dxa"/>
            <w:shd w:val="clear" w:color="auto" w:fill="auto"/>
          </w:tcPr>
          <w:p w14:paraId="198562B8" w14:textId="77777777" w:rsidR="00137AEC" w:rsidRPr="00CE488E" w:rsidRDefault="00137AEC" w:rsidP="001141CB">
            <w:pPr>
              <w:rPr>
                <w:rFonts w:ascii="Arial" w:hAnsi="Arial" w:cs="Arial"/>
                <w:bCs/>
                <w:sz w:val="18"/>
                <w:szCs w:val="18"/>
              </w:rPr>
            </w:pPr>
          </w:p>
        </w:tc>
        <w:tc>
          <w:tcPr>
            <w:tcW w:w="2053" w:type="dxa"/>
            <w:shd w:val="clear" w:color="auto" w:fill="auto"/>
          </w:tcPr>
          <w:p w14:paraId="2D28D947" w14:textId="77777777" w:rsidR="00137AEC" w:rsidRPr="00CE488E" w:rsidRDefault="00137AEC" w:rsidP="001141CB">
            <w:pPr>
              <w:rPr>
                <w:rFonts w:ascii="Arial" w:hAnsi="Arial" w:cs="Arial"/>
                <w:bCs/>
                <w:sz w:val="18"/>
                <w:szCs w:val="18"/>
              </w:rPr>
            </w:pPr>
          </w:p>
        </w:tc>
        <w:tc>
          <w:tcPr>
            <w:tcW w:w="1242" w:type="dxa"/>
            <w:shd w:val="clear" w:color="auto" w:fill="auto"/>
          </w:tcPr>
          <w:p w14:paraId="1324479F" w14:textId="77777777" w:rsidR="00137AEC" w:rsidRPr="00CE488E" w:rsidRDefault="00137AEC" w:rsidP="001141CB">
            <w:pPr>
              <w:rPr>
                <w:rFonts w:ascii="Arial" w:hAnsi="Arial" w:cs="Arial"/>
                <w:bCs/>
                <w:sz w:val="18"/>
                <w:szCs w:val="18"/>
              </w:rPr>
            </w:pPr>
          </w:p>
        </w:tc>
      </w:tr>
      <w:tr w:rsidR="00137AEC" w:rsidRPr="00CE488E" w14:paraId="122254EE" w14:textId="77777777" w:rsidTr="001141CB">
        <w:tc>
          <w:tcPr>
            <w:tcW w:w="1628" w:type="dxa"/>
            <w:shd w:val="clear" w:color="auto" w:fill="auto"/>
          </w:tcPr>
          <w:p w14:paraId="2CCA3A25"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Pregnancy and maternity</w:t>
            </w:r>
          </w:p>
        </w:tc>
        <w:tc>
          <w:tcPr>
            <w:tcW w:w="687" w:type="dxa"/>
            <w:shd w:val="clear" w:color="auto" w:fill="auto"/>
          </w:tcPr>
          <w:p w14:paraId="65255B1B"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w:t>
            </w:r>
          </w:p>
        </w:tc>
        <w:tc>
          <w:tcPr>
            <w:tcW w:w="2514" w:type="dxa"/>
            <w:shd w:val="clear" w:color="auto" w:fill="auto"/>
          </w:tcPr>
          <w:p w14:paraId="65250774" w14:textId="77777777" w:rsidR="00137AEC" w:rsidRPr="00CE488E" w:rsidRDefault="00137AEC" w:rsidP="001141CB">
            <w:pPr>
              <w:rPr>
                <w:rFonts w:ascii="Arial" w:hAnsi="Arial" w:cs="Arial"/>
                <w:bCs/>
                <w:sz w:val="18"/>
                <w:szCs w:val="18"/>
              </w:rPr>
            </w:pPr>
          </w:p>
        </w:tc>
        <w:tc>
          <w:tcPr>
            <w:tcW w:w="1970" w:type="dxa"/>
            <w:shd w:val="clear" w:color="auto" w:fill="auto"/>
          </w:tcPr>
          <w:p w14:paraId="589BD584" w14:textId="77777777" w:rsidR="00137AEC" w:rsidRPr="00CE488E" w:rsidRDefault="00137AEC" w:rsidP="001141CB">
            <w:pPr>
              <w:rPr>
                <w:rFonts w:ascii="Arial" w:hAnsi="Arial" w:cs="Arial"/>
                <w:bCs/>
                <w:sz w:val="18"/>
                <w:szCs w:val="18"/>
              </w:rPr>
            </w:pPr>
          </w:p>
        </w:tc>
        <w:tc>
          <w:tcPr>
            <w:tcW w:w="1666" w:type="dxa"/>
            <w:shd w:val="clear" w:color="auto" w:fill="auto"/>
          </w:tcPr>
          <w:p w14:paraId="6D5B03C4" w14:textId="77777777" w:rsidR="00137AEC" w:rsidRPr="00CE488E" w:rsidRDefault="00137AEC" w:rsidP="001141CB">
            <w:pPr>
              <w:rPr>
                <w:rFonts w:ascii="Arial" w:hAnsi="Arial" w:cs="Arial"/>
                <w:bCs/>
                <w:sz w:val="18"/>
                <w:szCs w:val="18"/>
              </w:rPr>
            </w:pPr>
          </w:p>
        </w:tc>
        <w:tc>
          <w:tcPr>
            <w:tcW w:w="1867" w:type="dxa"/>
            <w:shd w:val="clear" w:color="auto" w:fill="auto"/>
          </w:tcPr>
          <w:p w14:paraId="57AC55BC" w14:textId="77777777" w:rsidR="00137AEC" w:rsidRPr="00CE488E" w:rsidRDefault="00137AEC" w:rsidP="001141CB">
            <w:pPr>
              <w:rPr>
                <w:rFonts w:ascii="Arial" w:hAnsi="Arial" w:cs="Arial"/>
                <w:bCs/>
                <w:sz w:val="18"/>
                <w:szCs w:val="18"/>
              </w:rPr>
            </w:pPr>
          </w:p>
        </w:tc>
        <w:tc>
          <w:tcPr>
            <w:tcW w:w="1601" w:type="dxa"/>
            <w:shd w:val="clear" w:color="auto" w:fill="auto"/>
          </w:tcPr>
          <w:p w14:paraId="0961FDEB" w14:textId="77777777" w:rsidR="00137AEC" w:rsidRPr="00CE488E" w:rsidRDefault="00137AEC" w:rsidP="001141CB">
            <w:pPr>
              <w:rPr>
                <w:rFonts w:ascii="Arial" w:hAnsi="Arial" w:cs="Arial"/>
                <w:bCs/>
                <w:sz w:val="18"/>
                <w:szCs w:val="18"/>
              </w:rPr>
            </w:pPr>
          </w:p>
        </w:tc>
        <w:tc>
          <w:tcPr>
            <w:tcW w:w="2053" w:type="dxa"/>
            <w:shd w:val="clear" w:color="auto" w:fill="auto"/>
          </w:tcPr>
          <w:p w14:paraId="0F56D413" w14:textId="77777777" w:rsidR="00137AEC" w:rsidRPr="00CE488E" w:rsidRDefault="00137AEC" w:rsidP="001141CB">
            <w:pPr>
              <w:rPr>
                <w:rFonts w:ascii="Arial" w:hAnsi="Arial" w:cs="Arial"/>
                <w:bCs/>
                <w:sz w:val="18"/>
                <w:szCs w:val="18"/>
              </w:rPr>
            </w:pPr>
          </w:p>
        </w:tc>
        <w:tc>
          <w:tcPr>
            <w:tcW w:w="1242" w:type="dxa"/>
            <w:shd w:val="clear" w:color="auto" w:fill="auto"/>
          </w:tcPr>
          <w:p w14:paraId="11129D1E" w14:textId="77777777" w:rsidR="00137AEC" w:rsidRPr="00CE488E" w:rsidRDefault="00137AEC" w:rsidP="001141CB">
            <w:pPr>
              <w:rPr>
                <w:rFonts w:ascii="Arial" w:hAnsi="Arial" w:cs="Arial"/>
                <w:bCs/>
                <w:sz w:val="18"/>
                <w:szCs w:val="18"/>
              </w:rPr>
            </w:pPr>
          </w:p>
        </w:tc>
      </w:tr>
      <w:tr w:rsidR="00137AEC" w:rsidRPr="00CE488E" w14:paraId="0E44429B" w14:textId="77777777" w:rsidTr="001141CB">
        <w:tc>
          <w:tcPr>
            <w:tcW w:w="1628" w:type="dxa"/>
            <w:shd w:val="clear" w:color="auto" w:fill="auto"/>
          </w:tcPr>
          <w:p w14:paraId="4A20D772" w14:textId="77777777" w:rsidR="00137AEC" w:rsidRPr="00CE488E" w:rsidRDefault="00137AEC" w:rsidP="001141CB">
            <w:pPr>
              <w:rPr>
                <w:rFonts w:ascii="Arial" w:hAnsi="Arial" w:cs="Arial"/>
                <w:bCs/>
                <w:sz w:val="18"/>
                <w:szCs w:val="18"/>
              </w:rPr>
            </w:pPr>
            <w:proofErr w:type="spellStart"/>
            <w:r w:rsidRPr="00CE488E">
              <w:rPr>
                <w:rFonts w:ascii="Arial" w:hAnsi="Arial" w:cs="Arial"/>
                <w:bCs/>
                <w:sz w:val="18"/>
                <w:szCs w:val="18"/>
              </w:rPr>
              <w:t>Carers</w:t>
            </w:r>
            <w:proofErr w:type="spellEnd"/>
          </w:p>
          <w:p w14:paraId="68F617F6" w14:textId="77777777" w:rsidR="00137AEC" w:rsidRPr="00CE488E" w:rsidRDefault="00137AEC" w:rsidP="001141CB">
            <w:pPr>
              <w:rPr>
                <w:rFonts w:ascii="Arial" w:hAnsi="Arial" w:cs="Arial"/>
                <w:bCs/>
                <w:sz w:val="18"/>
                <w:szCs w:val="18"/>
              </w:rPr>
            </w:pPr>
          </w:p>
        </w:tc>
        <w:tc>
          <w:tcPr>
            <w:tcW w:w="687" w:type="dxa"/>
            <w:shd w:val="clear" w:color="auto" w:fill="auto"/>
          </w:tcPr>
          <w:p w14:paraId="4402399E" w14:textId="77777777" w:rsidR="00137AEC" w:rsidRPr="00CE488E" w:rsidRDefault="00137AEC" w:rsidP="001141CB">
            <w:pPr>
              <w:rPr>
                <w:rFonts w:ascii="Arial" w:hAnsi="Arial" w:cs="Arial"/>
                <w:bCs/>
                <w:sz w:val="18"/>
                <w:szCs w:val="18"/>
              </w:rPr>
            </w:pPr>
            <w:r w:rsidRPr="00CE488E">
              <w:rPr>
                <w:rFonts w:ascii="Arial" w:hAnsi="Arial" w:cs="Arial"/>
                <w:bCs/>
                <w:sz w:val="18"/>
                <w:szCs w:val="18"/>
              </w:rPr>
              <w:t>/</w:t>
            </w:r>
          </w:p>
          <w:p w14:paraId="246948E7" w14:textId="77777777" w:rsidR="00137AEC" w:rsidRPr="00CE488E" w:rsidRDefault="00137AEC" w:rsidP="001141CB">
            <w:pPr>
              <w:rPr>
                <w:rFonts w:ascii="Arial" w:hAnsi="Arial" w:cs="Arial"/>
                <w:bCs/>
                <w:sz w:val="18"/>
                <w:szCs w:val="18"/>
              </w:rPr>
            </w:pPr>
          </w:p>
        </w:tc>
        <w:tc>
          <w:tcPr>
            <w:tcW w:w="2514" w:type="dxa"/>
            <w:shd w:val="clear" w:color="auto" w:fill="auto"/>
          </w:tcPr>
          <w:p w14:paraId="761E8BF9" w14:textId="77777777" w:rsidR="00137AEC" w:rsidRPr="00CE488E" w:rsidRDefault="00137AEC" w:rsidP="001141CB">
            <w:pPr>
              <w:rPr>
                <w:rFonts w:ascii="Arial" w:hAnsi="Arial" w:cs="Arial"/>
                <w:bCs/>
                <w:sz w:val="18"/>
                <w:szCs w:val="18"/>
              </w:rPr>
            </w:pPr>
          </w:p>
        </w:tc>
        <w:tc>
          <w:tcPr>
            <w:tcW w:w="1970" w:type="dxa"/>
            <w:shd w:val="clear" w:color="auto" w:fill="auto"/>
          </w:tcPr>
          <w:p w14:paraId="0CECC94B" w14:textId="77777777" w:rsidR="00137AEC" w:rsidRPr="00CE488E" w:rsidRDefault="00137AEC" w:rsidP="001141CB">
            <w:pPr>
              <w:rPr>
                <w:rFonts w:ascii="Arial" w:hAnsi="Arial" w:cs="Arial"/>
                <w:bCs/>
                <w:sz w:val="18"/>
                <w:szCs w:val="18"/>
              </w:rPr>
            </w:pPr>
          </w:p>
        </w:tc>
        <w:tc>
          <w:tcPr>
            <w:tcW w:w="1666" w:type="dxa"/>
            <w:shd w:val="clear" w:color="auto" w:fill="auto"/>
          </w:tcPr>
          <w:p w14:paraId="72F30335" w14:textId="77777777" w:rsidR="00137AEC" w:rsidRPr="00CE488E" w:rsidRDefault="00137AEC" w:rsidP="001141CB">
            <w:pPr>
              <w:rPr>
                <w:rFonts w:ascii="Arial" w:hAnsi="Arial" w:cs="Arial"/>
                <w:bCs/>
                <w:sz w:val="18"/>
                <w:szCs w:val="18"/>
              </w:rPr>
            </w:pPr>
          </w:p>
        </w:tc>
        <w:tc>
          <w:tcPr>
            <w:tcW w:w="1867" w:type="dxa"/>
            <w:shd w:val="clear" w:color="auto" w:fill="auto"/>
          </w:tcPr>
          <w:p w14:paraId="6FCEF499" w14:textId="77777777" w:rsidR="00137AEC" w:rsidRPr="00CE488E" w:rsidRDefault="00137AEC" w:rsidP="001141CB">
            <w:pPr>
              <w:rPr>
                <w:rFonts w:ascii="Arial" w:hAnsi="Arial" w:cs="Arial"/>
                <w:bCs/>
                <w:sz w:val="18"/>
                <w:szCs w:val="18"/>
              </w:rPr>
            </w:pPr>
          </w:p>
        </w:tc>
        <w:tc>
          <w:tcPr>
            <w:tcW w:w="1601" w:type="dxa"/>
            <w:shd w:val="clear" w:color="auto" w:fill="auto"/>
          </w:tcPr>
          <w:p w14:paraId="718A8498" w14:textId="77777777" w:rsidR="00137AEC" w:rsidRPr="00CE488E" w:rsidRDefault="00137AEC" w:rsidP="001141CB">
            <w:pPr>
              <w:rPr>
                <w:rFonts w:ascii="Arial" w:hAnsi="Arial" w:cs="Arial"/>
                <w:bCs/>
                <w:sz w:val="18"/>
                <w:szCs w:val="18"/>
              </w:rPr>
            </w:pPr>
          </w:p>
        </w:tc>
        <w:tc>
          <w:tcPr>
            <w:tcW w:w="2053" w:type="dxa"/>
            <w:shd w:val="clear" w:color="auto" w:fill="auto"/>
          </w:tcPr>
          <w:p w14:paraId="6A0DB487" w14:textId="77777777" w:rsidR="00137AEC" w:rsidRPr="00CE488E" w:rsidRDefault="00137AEC" w:rsidP="001141CB">
            <w:pPr>
              <w:rPr>
                <w:rFonts w:ascii="Arial" w:hAnsi="Arial" w:cs="Arial"/>
                <w:bCs/>
                <w:sz w:val="18"/>
                <w:szCs w:val="18"/>
              </w:rPr>
            </w:pPr>
          </w:p>
        </w:tc>
        <w:tc>
          <w:tcPr>
            <w:tcW w:w="1242" w:type="dxa"/>
            <w:shd w:val="clear" w:color="auto" w:fill="auto"/>
          </w:tcPr>
          <w:p w14:paraId="2AD37BE1" w14:textId="77777777" w:rsidR="00137AEC" w:rsidRPr="00CE488E" w:rsidRDefault="00137AEC" w:rsidP="001141CB">
            <w:pPr>
              <w:rPr>
                <w:rFonts w:ascii="Arial" w:hAnsi="Arial" w:cs="Arial"/>
                <w:bCs/>
                <w:sz w:val="18"/>
                <w:szCs w:val="18"/>
              </w:rPr>
            </w:pPr>
          </w:p>
        </w:tc>
      </w:tr>
    </w:tbl>
    <w:p w14:paraId="6BBBDBF1" w14:textId="77777777" w:rsidR="00137AEC" w:rsidRPr="00CE488E" w:rsidRDefault="00137AEC" w:rsidP="00137AEC">
      <w:pPr>
        <w:rPr>
          <w:rFonts w:ascii="Arial" w:hAnsi="Arial" w:cs="Arial"/>
          <w:b/>
          <w:sz w:val="18"/>
          <w:szCs w:val="18"/>
        </w:rPr>
        <w:sectPr w:rsidR="00137AEC" w:rsidRPr="00CE488E" w:rsidSect="00690EE2">
          <w:pgSz w:w="16838" w:h="11906" w:orient="landscape"/>
          <w:pgMar w:top="450" w:right="278" w:bottom="450" w:left="1134" w:header="709" w:footer="709" w:gutter="0"/>
          <w:pgNumType w:start="16"/>
          <w:cols w:space="708"/>
          <w:docGrid w:linePitch="360"/>
        </w:sectPr>
      </w:pPr>
    </w:p>
    <w:p w14:paraId="20F1B021" w14:textId="77777777" w:rsidR="00137AEC" w:rsidRPr="00CE488E" w:rsidRDefault="00137AEC" w:rsidP="00137AEC">
      <w:pPr>
        <w:rPr>
          <w:rFonts w:ascii="Arial" w:hAnsi="Arial" w:cs="Arial"/>
          <w:b/>
        </w:rPr>
      </w:pPr>
      <w:r w:rsidRPr="00CE488E">
        <w:rPr>
          <w:rFonts w:ascii="Arial" w:hAnsi="Arial" w:cs="Arial"/>
          <w:b/>
          <w:sz w:val="28"/>
          <w:szCs w:val="28"/>
        </w:rPr>
        <w:lastRenderedPageBreak/>
        <w:t xml:space="preserve">6. Involvement &amp; Consultation: New or Previous </w:t>
      </w:r>
      <w:r w:rsidRPr="00CE488E">
        <w:rPr>
          <w:rFonts w:ascii="Arial" w:hAnsi="Arial" w:cs="Arial"/>
          <w:b/>
        </w:rPr>
        <w:t xml:space="preserve">(please include any evidence of activity undertaken in the box below) </w:t>
      </w:r>
    </w:p>
    <w:p w14:paraId="72FE93F6" w14:textId="77777777" w:rsidR="00137AEC" w:rsidRPr="00CE488E" w:rsidRDefault="00137AEC" w:rsidP="00137A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137AEC" w:rsidRPr="00CE488E" w14:paraId="1BC8C6CE" w14:textId="77777777" w:rsidTr="001141CB">
        <w:tc>
          <w:tcPr>
            <w:tcW w:w="14560" w:type="dxa"/>
            <w:tcBorders>
              <w:top w:val="single" w:sz="4" w:space="0" w:color="auto"/>
              <w:left w:val="single" w:sz="4" w:space="0" w:color="auto"/>
              <w:bottom w:val="single" w:sz="4" w:space="0" w:color="auto"/>
              <w:right w:val="single" w:sz="4" w:space="0" w:color="auto"/>
            </w:tcBorders>
            <w:shd w:val="clear" w:color="auto" w:fill="auto"/>
          </w:tcPr>
          <w:p w14:paraId="2B7F4A7E" w14:textId="77777777" w:rsidR="00137AEC" w:rsidRPr="00CE488E" w:rsidRDefault="00137AEC" w:rsidP="001141CB">
            <w:pPr>
              <w:rPr>
                <w:rFonts w:ascii="Arial" w:hAnsi="Arial" w:cs="Arial"/>
              </w:rPr>
            </w:pPr>
            <w:r w:rsidRPr="00CE488E">
              <w:rPr>
                <w:rFonts w:ascii="Arial" w:hAnsi="Arial" w:cs="Arial"/>
              </w:rPr>
              <w:t>Policy developed with knowledge and expertise from occupational health.  Consultation and development via the employment policy group consisting of management and staff side colleagues.</w:t>
            </w:r>
          </w:p>
          <w:p w14:paraId="4D597CA5" w14:textId="77777777" w:rsidR="00137AEC" w:rsidRPr="00CE488E" w:rsidRDefault="00137AEC" w:rsidP="001141CB">
            <w:pPr>
              <w:rPr>
                <w:rFonts w:ascii="Arial" w:hAnsi="Arial" w:cs="Arial"/>
              </w:rPr>
            </w:pPr>
          </w:p>
          <w:p w14:paraId="7D0F9A9B" w14:textId="77777777" w:rsidR="00137AEC" w:rsidRPr="00CE488E" w:rsidRDefault="00137AEC" w:rsidP="001141CB">
            <w:pPr>
              <w:rPr>
                <w:rFonts w:ascii="Arial" w:hAnsi="Arial" w:cs="Arial"/>
              </w:rPr>
            </w:pPr>
          </w:p>
          <w:p w14:paraId="5AAB3640" w14:textId="77777777" w:rsidR="00137AEC" w:rsidRPr="00CE488E" w:rsidRDefault="00137AEC" w:rsidP="001141CB">
            <w:pPr>
              <w:rPr>
                <w:rFonts w:ascii="Arial" w:hAnsi="Arial" w:cs="Arial"/>
              </w:rPr>
            </w:pPr>
          </w:p>
          <w:p w14:paraId="754D1E85" w14:textId="77777777" w:rsidR="00137AEC" w:rsidRPr="00CE488E" w:rsidRDefault="00137AEC" w:rsidP="001141CB">
            <w:pPr>
              <w:rPr>
                <w:rFonts w:ascii="Arial" w:hAnsi="Arial" w:cs="Arial"/>
              </w:rPr>
            </w:pPr>
          </w:p>
          <w:p w14:paraId="2A98DC63" w14:textId="77777777" w:rsidR="00137AEC" w:rsidRPr="00CE488E" w:rsidRDefault="00137AEC" w:rsidP="001141CB">
            <w:pPr>
              <w:rPr>
                <w:rFonts w:ascii="Arial" w:hAnsi="Arial" w:cs="Arial"/>
              </w:rPr>
            </w:pPr>
          </w:p>
          <w:p w14:paraId="454B9669" w14:textId="77777777" w:rsidR="00137AEC" w:rsidRPr="00CE488E" w:rsidRDefault="00137AEC" w:rsidP="001141CB">
            <w:pPr>
              <w:rPr>
                <w:rFonts w:ascii="Arial" w:hAnsi="Arial" w:cs="Arial"/>
              </w:rPr>
            </w:pPr>
          </w:p>
          <w:p w14:paraId="7FD608D1" w14:textId="77777777" w:rsidR="00137AEC" w:rsidRPr="00CE488E" w:rsidRDefault="00137AEC" w:rsidP="001141CB">
            <w:pPr>
              <w:rPr>
                <w:rFonts w:ascii="Arial" w:hAnsi="Arial" w:cs="Arial"/>
              </w:rPr>
            </w:pPr>
          </w:p>
          <w:p w14:paraId="511D2F7D" w14:textId="77777777" w:rsidR="00137AEC" w:rsidRPr="00CE488E" w:rsidRDefault="00137AEC" w:rsidP="001141CB">
            <w:pPr>
              <w:rPr>
                <w:rFonts w:ascii="Arial" w:hAnsi="Arial" w:cs="Arial"/>
              </w:rPr>
            </w:pPr>
          </w:p>
          <w:p w14:paraId="67B3A819" w14:textId="77777777" w:rsidR="00137AEC" w:rsidRPr="00CE488E" w:rsidRDefault="00137AEC" w:rsidP="001141CB">
            <w:pPr>
              <w:rPr>
                <w:rFonts w:ascii="Arial" w:hAnsi="Arial" w:cs="Arial"/>
              </w:rPr>
            </w:pPr>
          </w:p>
          <w:p w14:paraId="7244B12E" w14:textId="77777777" w:rsidR="00137AEC" w:rsidRPr="00CE488E" w:rsidRDefault="00137AEC" w:rsidP="001141CB">
            <w:pPr>
              <w:rPr>
                <w:rFonts w:ascii="Arial" w:hAnsi="Arial" w:cs="Arial"/>
              </w:rPr>
            </w:pPr>
          </w:p>
          <w:p w14:paraId="504E1358" w14:textId="77777777" w:rsidR="00137AEC" w:rsidRPr="00CE488E" w:rsidRDefault="00137AEC" w:rsidP="001141CB">
            <w:pPr>
              <w:rPr>
                <w:rFonts w:ascii="Arial" w:hAnsi="Arial" w:cs="Arial"/>
              </w:rPr>
            </w:pPr>
          </w:p>
          <w:p w14:paraId="5E48E485" w14:textId="77777777" w:rsidR="00137AEC" w:rsidRPr="00CE488E" w:rsidRDefault="00137AEC" w:rsidP="001141CB">
            <w:pPr>
              <w:rPr>
                <w:rFonts w:ascii="Arial" w:hAnsi="Arial" w:cs="Arial"/>
              </w:rPr>
            </w:pPr>
          </w:p>
          <w:p w14:paraId="2D739C15" w14:textId="77777777" w:rsidR="00137AEC" w:rsidRPr="00CE488E" w:rsidRDefault="00137AEC" w:rsidP="001141CB">
            <w:pPr>
              <w:rPr>
                <w:rFonts w:ascii="Arial" w:hAnsi="Arial" w:cs="Arial"/>
              </w:rPr>
            </w:pPr>
          </w:p>
          <w:p w14:paraId="47379C55" w14:textId="77777777" w:rsidR="00137AEC" w:rsidRPr="00CE488E" w:rsidRDefault="00137AEC" w:rsidP="001141CB">
            <w:pPr>
              <w:rPr>
                <w:rFonts w:ascii="Arial" w:hAnsi="Arial" w:cs="Arial"/>
              </w:rPr>
            </w:pPr>
          </w:p>
          <w:p w14:paraId="3B754664" w14:textId="77777777" w:rsidR="00137AEC" w:rsidRPr="00CE488E" w:rsidRDefault="00137AEC" w:rsidP="001141CB">
            <w:pPr>
              <w:rPr>
                <w:rFonts w:ascii="Arial" w:hAnsi="Arial" w:cs="Arial"/>
              </w:rPr>
            </w:pPr>
          </w:p>
          <w:p w14:paraId="1D1A382E" w14:textId="77777777" w:rsidR="00137AEC" w:rsidRPr="00CE488E" w:rsidRDefault="00137AEC" w:rsidP="001141CB">
            <w:pPr>
              <w:rPr>
                <w:rFonts w:ascii="Arial" w:hAnsi="Arial" w:cs="Arial"/>
              </w:rPr>
            </w:pPr>
          </w:p>
          <w:p w14:paraId="11EA0BFD" w14:textId="77777777" w:rsidR="00137AEC" w:rsidRPr="00CE488E" w:rsidRDefault="00137AEC" w:rsidP="001141CB">
            <w:pPr>
              <w:rPr>
                <w:rFonts w:ascii="Arial" w:hAnsi="Arial" w:cs="Arial"/>
              </w:rPr>
            </w:pPr>
          </w:p>
          <w:p w14:paraId="5ADAA321" w14:textId="77777777" w:rsidR="00137AEC" w:rsidRPr="00CE488E" w:rsidRDefault="00137AEC" w:rsidP="001141CB">
            <w:pPr>
              <w:rPr>
                <w:rFonts w:ascii="Arial" w:hAnsi="Arial" w:cs="Arial"/>
              </w:rPr>
            </w:pPr>
          </w:p>
          <w:p w14:paraId="10B10800" w14:textId="77777777" w:rsidR="00137AEC" w:rsidRPr="00CE488E" w:rsidRDefault="00137AEC" w:rsidP="001141CB">
            <w:pPr>
              <w:rPr>
                <w:rFonts w:ascii="Arial" w:hAnsi="Arial" w:cs="Arial"/>
              </w:rPr>
            </w:pPr>
          </w:p>
          <w:p w14:paraId="728CA7C3" w14:textId="77777777" w:rsidR="00137AEC" w:rsidRPr="00CE488E" w:rsidRDefault="00137AEC" w:rsidP="001141CB">
            <w:pPr>
              <w:rPr>
                <w:rFonts w:ascii="Arial" w:hAnsi="Arial" w:cs="Arial"/>
              </w:rPr>
            </w:pPr>
          </w:p>
          <w:p w14:paraId="190CD3C9" w14:textId="77777777" w:rsidR="00137AEC" w:rsidRPr="00CE488E" w:rsidRDefault="00137AEC" w:rsidP="001141CB">
            <w:pPr>
              <w:rPr>
                <w:rFonts w:ascii="Arial" w:hAnsi="Arial" w:cs="Arial"/>
              </w:rPr>
            </w:pPr>
          </w:p>
          <w:p w14:paraId="1C2587E2" w14:textId="77777777" w:rsidR="00137AEC" w:rsidRPr="00CE488E" w:rsidRDefault="00137AEC" w:rsidP="001141CB">
            <w:pPr>
              <w:rPr>
                <w:rFonts w:ascii="Arial" w:hAnsi="Arial" w:cs="Arial"/>
              </w:rPr>
            </w:pPr>
          </w:p>
          <w:p w14:paraId="66DAB5FA" w14:textId="77777777" w:rsidR="00137AEC" w:rsidRPr="00CE488E" w:rsidRDefault="00137AEC" w:rsidP="001141CB">
            <w:pPr>
              <w:rPr>
                <w:rFonts w:ascii="Arial" w:hAnsi="Arial" w:cs="Arial"/>
              </w:rPr>
            </w:pPr>
          </w:p>
          <w:p w14:paraId="6F841F98" w14:textId="77777777" w:rsidR="00137AEC" w:rsidRPr="00CE488E" w:rsidRDefault="00137AEC" w:rsidP="001141CB">
            <w:pPr>
              <w:rPr>
                <w:rFonts w:ascii="Arial" w:hAnsi="Arial" w:cs="Arial"/>
              </w:rPr>
            </w:pPr>
          </w:p>
          <w:p w14:paraId="3ABCFA03" w14:textId="77777777" w:rsidR="00137AEC" w:rsidRPr="00CE488E" w:rsidRDefault="00137AEC" w:rsidP="001141CB">
            <w:pPr>
              <w:rPr>
                <w:rFonts w:ascii="Arial" w:hAnsi="Arial" w:cs="Arial"/>
              </w:rPr>
            </w:pPr>
          </w:p>
          <w:p w14:paraId="7ED01F3A" w14:textId="77777777" w:rsidR="00137AEC" w:rsidRPr="00CE488E" w:rsidRDefault="00137AEC" w:rsidP="001141CB">
            <w:pPr>
              <w:rPr>
                <w:rFonts w:ascii="Arial" w:hAnsi="Arial" w:cs="Arial"/>
              </w:rPr>
            </w:pPr>
          </w:p>
          <w:p w14:paraId="114AE19E" w14:textId="77777777" w:rsidR="00137AEC" w:rsidRPr="00CE488E" w:rsidRDefault="00137AEC" w:rsidP="001141CB">
            <w:pPr>
              <w:rPr>
                <w:rFonts w:ascii="Arial" w:hAnsi="Arial" w:cs="Arial"/>
              </w:rPr>
            </w:pPr>
          </w:p>
          <w:p w14:paraId="00BE3375" w14:textId="77777777" w:rsidR="00137AEC" w:rsidRPr="00CE488E" w:rsidRDefault="00137AEC" w:rsidP="001141CB">
            <w:pPr>
              <w:rPr>
                <w:rFonts w:ascii="Arial" w:hAnsi="Arial" w:cs="Arial"/>
              </w:rPr>
            </w:pPr>
          </w:p>
        </w:tc>
      </w:tr>
    </w:tbl>
    <w:p w14:paraId="007F8244" w14:textId="77777777" w:rsidR="00137AEC" w:rsidRPr="00CE488E" w:rsidRDefault="00137AEC" w:rsidP="00137AEC">
      <w:pPr>
        <w:rPr>
          <w:rFonts w:ascii="Arial" w:hAnsi="Arial" w:cs="Arial"/>
          <w:b/>
          <w:sz w:val="18"/>
          <w:szCs w:val="18"/>
        </w:rPr>
      </w:pPr>
    </w:p>
    <w:p w14:paraId="36B516E0" w14:textId="77777777" w:rsidR="00137AEC" w:rsidRPr="00CE488E" w:rsidRDefault="00137AEC" w:rsidP="00137AEC">
      <w:pPr>
        <w:rPr>
          <w:rFonts w:ascii="Arial" w:hAnsi="Arial" w:cs="Arial"/>
          <w:b/>
          <w:sz w:val="18"/>
          <w:szCs w:val="18"/>
        </w:rPr>
      </w:pPr>
    </w:p>
    <w:p w14:paraId="5C3B58FE" w14:textId="77777777" w:rsidR="00137AEC" w:rsidRPr="00CE488E" w:rsidRDefault="00137AEC" w:rsidP="00137AEC">
      <w:pPr>
        <w:rPr>
          <w:rFonts w:ascii="Arial" w:hAnsi="Arial" w:cs="Arial"/>
          <w:b/>
          <w:sz w:val="18"/>
          <w:szCs w:val="18"/>
        </w:rPr>
      </w:pPr>
    </w:p>
    <w:bookmarkEnd w:id="3"/>
    <w:p w14:paraId="6BD1EC27" w14:textId="77777777" w:rsidR="00137AEC" w:rsidRPr="00CE488E" w:rsidRDefault="00137AEC" w:rsidP="00137AEC">
      <w:pPr>
        <w:ind w:right="746"/>
        <w:rPr>
          <w:rFonts w:ascii="Arial" w:hAnsi="Arial" w:cs="Arial"/>
          <w:color w:val="FF0000"/>
          <w:szCs w:val="20"/>
        </w:rPr>
        <w:sectPr w:rsidR="00137AEC" w:rsidRPr="00CE488E" w:rsidSect="00503C37">
          <w:pgSz w:w="16838" w:h="11906" w:orient="landscape"/>
          <w:pgMar w:top="450" w:right="278" w:bottom="450" w:left="1134" w:header="709" w:footer="709" w:gutter="0"/>
          <w:pgNumType w:start="17"/>
          <w:cols w:space="708"/>
          <w:docGrid w:linePitch="360"/>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137AEC" w:rsidRPr="00CE488E" w14:paraId="3E4DFCAC" w14:textId="77777777" w:rsidTr="001141CB">
        <w:trPr>
          <w:jc w:val="center"/>
        </w:trPr>
        <w:tc>
          <w:tcPr>
            <w:tcW w:w="9747" w:type="dxa"/>
            <w:tcBorders>
              <w:top w:val="single" w:sz="4" w:space="0" w:color="auto"/>
              <w:left w:val="single" w:sz="4" w:space="0" w:color="auto"/>
              <w:bottom w:val="single" w:sz="4" w:space="0" w:color="auto"/>
              <w:right w:val="single" w:sz="4" w:space="0" w:color="auto"/>
            </w:tcBorders>
          </w:tcPr>
          <w:p w14:paraId="6F5D72E0" w14:textId="77777777" w:rsidR="00137AEC" w:rsidRPr="00CE488E" w:rsidRDefault="00137AEC" w:rsidP="00137AEC">
            <w:pPr>
              <w:numPr>
                <w:ilvl w:val="0"/>
                <w:numId w:val="30"/>
              </w:numPr>
              <w:rPr>
                <w:rFonts w:ascii="Arial" w:eastAsia="Times New Roman" w:hAnsi="Arial" w:cs="Arial"/>
                <w:b/>
                <w:lang w:eastAsia="en-GB"/>
              </w:rPr>
            </w:pPr>
            <w:r w:rsidRPr="00CE488E">
              <w:rPr>
                <w:rFonts w:ascii="Arial" w:eastAsia="Times New Roman" w:hAnsi="Arial" w:cs="Arial"/>
                <w:b/>
                <w:lang w:eastAsia="en-GB"/>
              </w:rPr>
              <w:lastRenderedPageBreak/>
              <w:t>Methods of Monitoring progress on Actions</w:t>
            </w:r>
          </w:p>
          <w:p w14:paraId="6F0CEBFD" w14:textId="77777777" w:rsidR="00137AEC" w:rsidRPr="00CE488E" w:rsidRDefault="00137AEC" w:rsidP="001141CB">
            <w:pPr>
              <w:rPr>
                <w:rFonts w:ascii="Arial" w:eastAsia="Times New Roman" w:hAnsi="Arial" w:cs="Arial"/>
                <w:lang w:eastAsia="en-GB"/>
              </w:rPr>
            </w:pPr>
          </w:p>
          <w:p w14:paraId="5DC64969" w14:textId="77777777" w:rsidR="00137AEC" w:rsidRPr="00CE488E" w:rsidRDefault="00137AEC" w:rsidP="001141CB">
            <w:pPr>
              <w:rPr>
                <w:rFonts w:ascii="Arial" w:eastAsia="Times New Roman" w:hAnsi="Arial" w:cs="Arial"/>
                <w:lang w:eastAsia="en-GB"/>
              </w:rPr>
            </w:pPr>
            <w:r w:rsidRPr="00CE488E">
              <w:rPr>
                <w:rFonts w:ascii="Arial" w:eastAsia="Times New Roman" w:hAnsi="Arial" w:cs="Arial"/>
                <w:lang w:eastAsia="en-GB"/>
              </w:rPr>
              <w:t>Absence data, NHS staff survey and Wellbeing survey data analysis and action planning</w:t>
            </w:r>
          </w:p>
          <w:p w14:paraId="1AFB2EC4" w14:textId="77777777" w:rsidR="00137AEC" w:rsidRPr="00CE488E" w:rsidRDefault="00137AEC" w:rsidP="001141CB">
            <w:pPr>
              <w:rPr>
                <w:rFonts w:ascii="Arial" w:eastAsia="Times New Roman" w:hAnsi="Arial" w:cs="Arial"/>
                <w:color w:val="FF0000"/>
                <w:lang w:eastAsia="en-GB"/>
              </w:rPr>
            </w:pPr>
          </w:p>
          <w:p w14:paraId="313DE514" w14:textId="77777777" w:rsidR="00137AEC" w:rsidRPr="00CE488E" w:rsidRDefault="00137AEC" w:rsidP="001141CB">
            <w:pPr>
              <w:rPr>
                <w:rFonts w:ascii="Arial" w:eastAsia="Times New Roman" w:hAnsi="Arial" w:cs="Arial"/>
                <w:color w:val="FF0000"/>
                <w:lang w:eastAsia="en-GB"/>
              </w:rPr>
            </w:pPr>
          </w:p>
          <w:p w14:paraId="2E89FBDF" w14:textId="77777777" w:rsidR="00137AEC" w:rsidRPr="00CE488E" w:rsidRDefault="00137AEC" w:rsidP="001141CB">
            <w:pPr>
              <w:rPr>
                <w:rFonts w:ascii="Arial" w:eastAsia="Times New Roman" w:hAnsi="Arial" w:cs="Arial"/>
                <w:color w:val="FF0000"/>
                <w:lang w:eastAsia="en-GB"/>
              </w:rPr>
            </w:pPr>
          </w:p>
          <w:p w14:paraId="7E90580D" w14:textId="77777777" w:rsidR="00137AEC" w:rsidRPr="00CE488E" w:rsidRDefault="00137AEC" w:rsidP="001141CB">
            <w:pPr>
              <w:rPr>
                <w:rFonts w:ascii="Arial" w:eastAsia="Times New Roman" w:hAnsi="Arial" w:cs="Arial"/>
                <w:color w:val="FF0000"/>
                <w:lang w:eastAsia="en-GB"/>
              </w:rPr>
            </w:pPr>
          </w:p>
          <w:p w14:paraId="028ED3DA" w14:textId="77777777" w:rsidR="00137AEC" w:rsidRPr="00CE488E" w:rsidRDefault="00137AEC" w:rsidP="001141CB">
            <w:pPr>
              <w:rPr>
                <w:rFonts w:ascii="Arial" w:eastAsia="Times New Roman" w:hAnsi="Arial" w:cs="Arial"/>
                <w:color w:val="FF0000"/>
                <w:lang w:eastAsia="en-GB"/>
              </w:rPr>
            </w:pPr>
          </w:p>
          <w:p w14:paraId="3C61FFAD" w14:textId="77777777" w:rsidR="00137AEC" w:rsidRPr="00CE488E" w:rsidRDefault="00137AEC" w:rsidP="001141CB">
            <w:pPr>
              <w:rPr>
                <w:rFonts w:ascii="Arial" w:eastAsia="Times New Roman" w:hAnsi="Arial" w:cs="Arial"/>
                <w:lang w:eastAsia="en-GB"/>
              </w:rPr>
            </w:pPr>
          </w:p>
          <w:p w14:paraId="169A7382" w14:textId="77777777" w:rsidR="00137AEC" w:rsidRPr="00CE488E" w:rsidRDefault="00137AEC" w:rsidP="001141CB">
            <w:pPr>
              <w:rPr>
                <w:rFonts w:ascii="Arial" w:eastAsia="Times New Roman" w:hAnsi="Arial" w:cs="Arial"/>
                <w:lang w:eastAsia="en-GB"/>
              </w:rPr>
            </w:pPr>
          </w:p>
        </w:tc>
      </w:tr>
    </w:tbl>
    <w:p w14:paraId="50E32009" w14:textId="77777777" w:rsidR="00137AEC" w:rsidRPr="00CE488E" w:rsidRDefault="00137AEC" w:rsidP="00137AEC">
      <w:pPr>
        <w:rPr>
          <w:rFonts w:ascii="Arial" w:eastAsia="Times New Roman" w:hAnsi="Arial" w:cs="Arial"/>
          <w:lang w:eastAsia="en-GB"/>
        </w:rPr>
      </w:pPr>
    </w:p>
    <w:p w14:paraId="3450D309" w14:textId="77777777" w:rsidR="00137AEC" w:rsidRPr="00CE488E" w:rsidRDefault="00137AEC" w:rsidP="00137AEC">
      <w:pPr>
        <w:rPr>
          <w:rFonts w:ascii="Arial" w:eastAsia="Times New Roman" w:hAnsi="Arial" w:cs="Arial"/>
          <w:lang w:eastAsia="en-GB"/>
        </w:rPr>
      </w:pPr>
    </w:p>
    <w:p w14:paraId="1BBCCAFA" w14:textId="77777777" w:rsidR="00137AEC" w:rsidRPr="00CE488E" w:rsidRDefault="00137AEC" w:rsidP="00137AEC">
      <w:pPr>
        <w:rPr>
          <w:rFonts w:ascii="Arial" w:eastAsia="Times New Roman" w:hAnsi="Arial" w:cs="Arial"/>
          <w:lang w:eastAsia="en-GB"/>
        </w:rPr>
      </w:pPr>
    </w:p>
    <w:tbl>
      <w:tblPr>
        <w:tblW w:w="0" w:type="auto"/>
        <w:jc w:val="center"/>
        <w:tblLayout w:type="fixed"/>
        <w:tblLook w:val="04A0" w:firstRow="1" w:lastRow="0" w:firstColumn="1" w:lastColumn="0" w:noHBand="0" w:noVBand="1"/>
      </w:tblPr>
      <w:tblGrid>
        <w:gridCol w:w="9747"/>
      </w:tblGrid>
      <w:tr w:rsidR="00137AEC" w:rsidRPr="00CE488E" w14:paraId="19896949" w14:textId="77777777" w:rsidTr="001141CB">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137AEC" w:rsidRPr="00CE488E" w14:paraId="36491CBE" w14:textId="77777777" w:rsidTr="001141CB">
              <w:trPr>
                <w:jc w:val="center"/>
              </w:trPr>
              <w:tc>
                <w:tcPr>
                  <w:tcW w:w="9747" w:type="dxa"/>
                </w:tcPr>
                <w:p w14:paraId="34C38FF8" w14:textId="77777777" w:rsidR="00137AEC" w:rsidRPr="00CE488E" w:rsidRDefault="00137AEC" w:rsidP="00137AEC">
                  <w:pPr>
                    <w:numPr>
                      <w:ilvl w:val="0"/>
                      <w:numId w:val="30"/>
                    </w:numPr>
                    <w:rPr>
                      <w:rFonts w:ascii="Arial" w:eastAsia="Times New Roman" w:hAnsi="Arial" w:cs="Arial"/>
                      <w:b/>
                      <w:lang w:eastAsia="en-GB"/>
                    </w:rPr>
                  </w:pPr>
                  <w:r w:rsidRPr="00CE488E">
                    <w:rPr>
                      <w:rFonts w:ascii="Arial" w:eastAsia="Times New Roman" w:hAnsi="Arial" w:cs="Arial"/>
                      <w:b/>
                      <w:lang w:eastAsia="en-GB"/>
                    </w:rPr>
                    <w:t xml:space="preserve">Publishing the </w:t>
                  </w:r>
                  <w:proofErr w:type="gramStart"/>
                  <w:r w:rsidRPr="00CE488E">
                    <w:rPr>
                      <w:rFonts w:ascii="Arial" w:eastAsia="Times New Roman" w:hAnsi="Arial" w:cs="Arial"/>
                      <w:b/>
                      <w:lang w:eastAsia="en-GB"/>
                    </w:rPr>
                    <w:t>Equality  Impact</w:t>
                  </w:r>
                  <w:proofErr w:type="gramEnd"/>
                  <w:r w:rsidRPr="00CE488E">
                    <w:rPr>
                      <w:rFonts w:ascii="Arial" w:eastAsia="Times New Roman" w:hAnsi="Arial" w:cs="Arial"/>
                      <w:b/>
                      <w:lang w:eastAsia="en-GB"/>
                    </w:rPr>
                    <w:t xml:space="preserve"> Assessment</w:t>
                  </w:r>
                </w:p>
                <w:p w14:paraId="4D76EAF2" w14:textId="77777777" w:rsidR="00137AEC" w:rsidRPr="00CE488E" w:rsidRDefault="00137AEC" w:rsidP="001141CB">
                  <w:pPr>
                    <w:rPr>
                      <w:rFonts w:ascii="Arial" w:eastAsia="Times New Roman" w:hAnsi="Arial" w:cs="Arial"/>
                      <w:lang w:eastAsia="en-GB"/>
                    </w:rPr>
                  </w:pPr>
                </w:p>
                <w:p w14:paraId="66201530" w14:textId="77777777" w:rsidR="00137AEC" w:rsidRPr="00CE488E" w:rsidRDefault="00137AEC" w:rsidP="001141CB">
                  <w:pPr>
                    <w:rPr>
                      <w:rFonts w:ascii="Arial" w:eastAsia="Times New Roman" w:hAnsi="Arial" w:cs="Arial"/>
                      <w:sz w:val="20"/>
                      <w:szCs w:val="20"/>
                      <w:lang w:eastAsia="en-GB"/>
                    </w:rPr>
                  </w:pPr>
                  <w:r w:rsidRPr="00CE488E">
                    <w:rPr>
                      <w:rFonts w:ascii="Arial" w:eastAsia="Times New Roman" w:hAnsi="Arial" w:cs="Arial"/>
                      <w:sz w:val="20"/>
                      <w:szCs w:val="20"/>
                      <w:lang w:eastAsia="en-GB"/>
                    </w:rPr>
                    <w:t>As an appendix to the policy</w:t>
                  </w:r>
                </w:p>
                <w:p w14:paraId="77D9B304" w14:textId="77777777" w:rsidR="00137AEC" w:rsidRPr="00CE488E" w:rsidRDefault="00137AEC" w:rsidP="001141CB">
                  <w:pPr>
                    <w:rPr>
                      <w:rFonts w:ascii="Arial" w:eastAsia="Times New Roman" w:hAnsi="Arial" w:cs="Arial"/>
                      <w:lang w:eastAsia="en-GB"/>
                    </w:rPr>
                  </w:pPr>
                </w:p>
                <w:p w14:paraId="75B5A5D3" w14:textId="77777777" w:rsidR="00137AEC" w:rsidRPr="00CE488E" w:rsidRDefault="00137AEC" w:rsidP="001141CB">
                  <w:pPr>
                    <w:rPr>
                      <w:rFonts w:ascii="Arial" w:eastAsia="Times New Roman" w:hAnsi="Arial" w:cs="Arial"/>
                      <w:lang w:eastAsia="en-GB"/>
                    </w:rPr>
                  </w:pPr>
                </w:p>
                <w:p w14:paraId="54A775C7" w14:textId="77777777" w:rsidR="00137AEC" w:rsidRPr="00CE488E" w:rsidRDefault="00137AEC" w:rsidP="001141CB">
                  <w:pPr>
                    <w:rPr>
                      <w:rFonts w:ascii="Arial" w:eastAsia="Times New Roman" w:hAnsi="Arial" w:cs="Arial"/>
                      <w:lang w:eastAsia="en-GB"/>
                    </w:rPr>
                  </w:pPr>
                </w:p>
                <w:p w14:paraId="375E4350" w14:textId="77777777" w:rsidR="00137AEC" w:rsidRPr="00CE488E" w:rsidRDefault="00137AEC" w:rsidP="001141CB">
                  <w:pPr>
                    <w:spacing w:line="276" w:lineRule="auto"/>
                    <w:rPr>
                      <w:rFonts w:ascii="Arial" w:eastAsia="Times New Roman" w:hAnsi="Arial" w:cs="Arial"/>
                      <w:lang w:eastAsia="en-GB"/>
                    </w:rPr>
                  </w:pPr>
                </w:p>
              </w:tc>
            </w:tr>
          </w:tbl>
          <w:p w14:paraId="2DE08635" w14:textId="77777777" w:rsidR="00137AEC" w:rsidRPr="00CE488E" w:rsidRDefault="00137AEC" w:rsidP="001141CB">
            <w:pPr>
              <w:rPr>
                <w:rFonts w:ascii="Arial" w:eastAsia="Times New Roman" w:hAnsi="Arial" w:cs="Arial"/>
                <w:lang w:eastAsia="en-GB"/>
              </w:rPr>
            </w:pPr>
          </w:p>
        </w:tc>
      </w:tr>
    </w:tbl>
    <w:p w14:paraId="4798DAAE" w14:textId="77777777" w:rsidR="00137AEC" w:rsidRPr="00CE488E" w:rsidRDefault="00137AEC" w:rsidP="00137AEC">
      <w:pPr>
        <w:rPr>
          <w:rFonts w:ascii="Arial" w:eastAsia="Times New Roman" w:hAnsi="Arial" w:cs="Arial"/>
          <w:lang w:eastAsia="en-GB"/>
        </w:rPr>
      </w:pPr>
    </w:p>
    <w:p w14:paraId="4E0A11CA" w14:textId="77777777" w:rsidR="00137AEC" w:rsidRPr="00CE488E" w:rsidRDefault="00137AEC" w:rsidP="00137AEC">
      <w:pPr>
        <w:rPr>
          <w:rFonts w:ascii="Arial" w:eastAsia="Times New Roman" w:hAnsi="Arial" w:cs="Arial"/>
          <w:lang w:eastAsia="en-GB"/>
        </w:rPr>
      </w:pPr>
    </w:p>
    <w:p w14:paraId="73593E48" w14:textId="77777777" w:rsidR="00137AEC" w:rsidRPr="00CE488E" w:rsidRDefault="00137AEC" w:rsidP="00137AEC">
      <w:pPr>
        <w:rPr>
          <w:rFonts w:ascii="Arial" w:eastAsia="Times New Roman" w:hAnsi="Arial" w:cs="Arial"/>
          <w:lang w:eastAsia="en-GB"/>
        </w:rPr>
      </w:pPr>
    </w:p>
    <w:tbl>
      <w:tblPr>
        <w:tblW w:w="0" w:type="auto"/>
        <w:jc w:val="center"/>
        <w:tblLayout w:type="fixed"/>
        <w:tblLook w:val="04A0" w:firstRow="1" w:lastRow="0" w:firstColumn="1" w:lastColumn="0" w:noHBand="0" w:noVBand="1"/>
      </w:tblPr>
      <w:tblGrid>
        <w:gridCol w:w="9747"/>
      </w:tblGrid>
      <w:tr w:rsidR="00137AEC" w:rsidRPr="00CE488E" w14:paraId="74084124" w14:textId="77777777" w:rsidTr="001141CB">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137AEC" w:rsidRPr="00CE488E" w14:paraId="3D8D4C7B" w14:textId="77777777" w:rsidTr="001141CB">
              <w:trPr>
                <w:jc w:val="center"/>
              </w:trPr>
              <w:tc>
                <w:tcPr>
                  <w:tcW w:w="9747" w:type="dxa"/>
                  <w:tcBorders>
                    <w:top w:val="single" w:sz="4" w:space="0" w:color="auto"/>
                    <w:left w:val="single" w:sz="4" w:space="0" w:color="auto"/>
                    <w:bottom w:val="single" w:sz="4" w:space="0" w:color="auto"/>
                    <w:right w:val="single" w:sz="4" w:space="0" w:color="auto"/>
                  </w:tcBorders>
                </w:tcPr>
                <w:p w14:paraId="41B7506F" w14:textId="77777777" w:rsidR="00137AEC" w:rsidRPr="00CE488E" w:rsidRDefault="00137AEC" w:rsidP="00137AEC">
                  <w:pPr>
                    <w:numPr>
                      <w:ilvl w:val="0"/>
                      <w:numId w:val="30"/>
                    </w:numPr>
                    <w:rPr>
                      <w:rFonts w:ascii="Arial" w:eastAsia="Times New Roman" w:hAnsi="Arial" w:cs="Arial"/>
                      <w:b/>
                      <w:lang w:eastAsia="en-GB"/>
                    </w:rPr>
                  </w:pPr>
                  <w:r w:rsidRPr="00CE488E">
                    <w:rPr>
                      <w:rFonts w:ascii="Arial" w:eastAsia="Times New Roman" w:hAnsi="Arial" w:cs="Arial"/>
                      <w:b/>
                      <w:lang w:eastAsia="en-GB"/>
                    </w:rPr>
                    <w:t xml:space="preserve">Signing off Equality Impact Assessment: </w:t>
                  </w:r>
                </w:p>
                <w:p w14:paraId="30958AF7" w14:textId="77777777" w:rsidR="00137AEC" w:rsidRPr="00CE488E" w:rsidRDefault="00137AEC" w:rsidP="001141CB">
                  <w:pPr>
                    <w:rPr>
                      <w:rFonts w:ascii="Arial" w:eastAsia="Times New Roman" w:hAnsi="Arial" w:cs="Arial"/>
                      <w:b/>
                      <w:lang w:eastAsia="en-GB"/>
                    </w:rPr>
                  </w:pPr>
                </w:p>
                <w:p w14:paraId="7400FAFF" w14:textId="77777777" w:rsidR="00137AEC" w:rsidRPr="00CE488E" w:rsidRDefault="00137AEC" w:rsidP="001141CB">
                  <w:pPr>
                    <w:rPr>
                      <w:rFonts w:ascii="Arial" w:eastAsia="Times New Roman" w:hAnsi="Arial" w:cs="Arial"/>
                      <w:b/>
                      <w:lang w:eastAsia="en-GB"/>
                    </w:rPr>
                  </w:pPr>
                </w:p>
                <w:p w14:paraId="64A9FD99" w14:textId="71272B2F" w:rsidR="00137AEC" w:rsidRPr="00CE488E" w:rsidRDefault="00561F69" w:rsidP="006D4DC3">
                  <w:pPr>
                    <w:ind w:firstLine="348"/>
                    <w:rPr>
                      <w:rFonts w:ascii="Arial" w:eastAsia="Times New Roman" w:hAnsi="Arial" w:cs="Arial"/>
                      <w:b/>
                      <w:lang w:eastAsia="en-GB"/>
                    </w:rPr>
                  </w:pPr>
                  <w:r w:rsidRPr="0092150C">
                    <w:rPr>
                      <w:noProof/>
                    </w:rPr>
                    <w:drawing>
                      <wp:inline distT="0" distB="0" distL="0" distR="0" wp14:anchorId="2F5E07FC" wp14:editId="6BB746E2">
                        <wp:extent cx="2063750" cy="469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63750" cy="469900"/>
                                </a:xfrm>
                                <a:prstGeom prst="rect">
                                  <a:avLst/>
                                </a:prstGeom>
                                <a:noFill/>
                                <a:ln>
                                  <a:noFill/>
                                </a:ln>
                              </pic:spPr>
                            </pic:pic>
                          </a:graphicData>
                        </a:graphic>
                      </wp:inline>
                    </w:drawing>
                  </w:r>
                </w:p>
                <w:p w14:paraId="6872C540" w14:textId="77777777" w:rsidR="00137AEC" w:rsidRPr="00CE488E" w:rsidRDefault="00137AEC" w:rsidP="001141CB">
                  <w:pPr>
                    <w:rPr>
                      <w:rFonts w:ascii="Arial" w:eastAsia="Times New Roman" w:hAnsi="Arial" w:cs="Arial"/>
                      <w:b/>
                      <w:lang w:eastAsia="en-GB"/>
                    </w:rPr>
                  </w:pPr>
                </w:p>
                <w:p w14:paraId="16060CF5" w14:textId="77777777" w:rsidR="00137AEC" w:rsidRPr="00CE488E" w:rsidRDefault="00137AEC" w:rsidP="001141CB">
                  <w:pPr>
                    <w:rPr>
                      <w:rFonts w:ascii="Arial" w:eastAsia="Times New Roman" w:hAnsi="Arial" w:cs="Arial"/>
                      <w:b/>
                      <w:lang w:eastAsia="en-GB"/>
                    </w:rPr>
                  </w:pPr>
                </w:p>
                <w:p w14:paraId="012BCB47" w14:textId="77777777" w:rsidR="00137AEC" w:rsidRPr="00CE488E" w:rsidRDefault="00137AEC" w:rsidP="001141CB">
                  <w:pPr>
                    <w:rPr>
                      <w:rFonts w:ascii="Arial" w:eastAsia="Times New Roman" w:hAnsi="Arial" w:cs="Arial"/>
                      <w:b/>
                      <w:lang w:eastAsia="en-GB"/>
                    </w:rPr>
                  </w:pPr>
                </w:p>
                <w:p w14:paraId="08222615" w14:textId="77777777" w:rsidR="00137AEC" w:rsidRPr="00CE488E" w:rsidRDefault="00137AEC" w:rsidP="001141CB">
                  <w:pPr>
                    <w:rPr>
                      <w:rFonts w:ascii="Arial" w:eastAsia="Times New Roman" w:hAnsi="Arial" w:cs="Arial"/>
                      <w:b/>
                      <w:lang w:eastAsia="en-GB"/>
                    </w:rPr>
                  </w:pPr>
                </w:p>
                <w:p w14:paraId="211BAB74" w14:textId="77777777" w:rsidR="00137AEC" w:rsidRPr="00CE488E" w:rsidRDefault="00137AEC" w:rsidP="001141CB">
                  <w:pPr>
                    <w:rPr>
                      <w:rFonts w:ascii="Arial" w:eastAsia="Times New Roman" w:hAnsi="Arial" w:cs="Arial"/>
                      <w:lang w:eastAsia="en-GB"/>
                    </w:rPr>
                  </w:pPr>
                  <w:r w:rsidRPr="00CE488E">
                    <w:rPr>
                      <w:rFonts w:ascii="Arial" w:eastAsia="Times New Roman" w:hAnsi="Arial" w:cs="Arial"/>
                      <w:lang w:eastAsia="en-GB"/>
                    </w:rPr>
                    <w:t xml:space="preserve">Chief People Officer </w:t>
                  </w:r>
                  <w:r w:rsidR="006D4DC3">
                    <w:rPr>
                      <w:rFonts w:ascii="Arial" w:eastAsia="Times New Roman" w:hAnsi="Arial" w:cs="Arial"/>
                      <w:lang w:eastAsia="en-GB"/>
                    </w:rPr>
                    <w:t xml:space="preserve">          Date: 20</w:t>
                  </w:r>
                  <w:r w:rsidR="006D4DC3" w:rsidRPr="006D4DC3">
                    <w:rPr>
                      <w:rFonts w:ascii="Arial" w:eastAsia="Times New Roman" w:hAnsi="Arial" w:cs="Arial"/>
                      <w:vertAlign w:val="superscript"/>
                      <w:lang w:eastAsia="en-GB"/>
                    </w:rPr>
                    <w:t>th</w:t>
                  </w:r>
                  <w:r w:rsidR="006D4DC3">
                    <w:rPr>
                      <w:rFonts w:ascii="Arial" w:eastAsia="Times New Roman" w:hAnsi="Arial" w:cs="Arial"/>
                      <w:lang w:eastAsia="en-GB"/>
                    </w:rPr>
                    <w:t xml:space="preserve"> June 2022</w:t>
                  </w:r>
                </w:p>
              </w:tc>
            </w:tr>
          </w:tbl>
          <w:p w14:paraId="70BBE9E1" w14:textId="77777777" w:rsidR="00137AEC" w:rsidRPr="00CE488E" w:rsidRDefault="00137AEC" w:rsidP="001141CB">
            <w:pPr>
              <w:rPr>
                <w:rFonts w:ascii="Arial" w:eastAsia="Times New Roman" w:hAnsi="Arial" w:cs="Arial"/>
                <w:lang w:eastAsia="en-GB"/>
              </w:rPr>
            </w:pPr>
          </w:p>
        </w:tc>
      </w:tr>
    </w:tbl>
    <w:p w14:paraId="7BB7EB33" w14:textId="77777777" w:rsidR="00137AEC" w:rsidRPr="00CE488E" w:rsidRDefault="00137AEC" w:rsidP="00137AEC">
      <w:pPr>
        <w:autoSpaceDE w:val="0"/>
        <w:autoSpaceDN w:val="0"/>
        <w:adjustRightInd w:val="0"/>
        <w:rPr>
          <w:rFonts w:ascii="Arial" w:eastAsia="Times New Roman" w:hAnsi="Arial" w:cs="Arial"/>
          <w:color w:val="231F20"/>
          <w:lang w:eastAsia="en-GB"/>
        </w:rPr>
      </w:pPr>
    </w:p>
    <w:p w14:paraId="59C6FDBC" w14:textId="77777777" w:rsidR="00137AEC" w:rsidRPr="00CE488E" w:rsidRDefault="00137AEC" w:rsidP="00137AEC">
      <w:pPr>
        <w:spacing w:line="276" w:lineRule="auto"/>
        <w:jc w:val="center"/>
        <w:rPr>
          <w:rFonts w:ascii="Arial" w:eastAsia="Times New Roman" w:hAnsi="Arial" w:cs="Arial"/>
          <w:b/>
          <w:i/>
          <w:color w:val="FF0000"/>
          <w:sz w:val="28"/>
          <w:szCs w:val="28"/>
          <w:lang w:val="en-AU" w:eastAsia="en-GB"/>
        </w:rPr>
      </w:pPr>
      <w:r w:rsidRPr="00CE488E">
        <w:rPr>
          <w:rFonts w:ascii="Arial" w:eastAsia="Times New Roman" w:hAnsi="Arial" w:cs="Arial"/>
          <w:b/>
          <w:i/>
          <w:color w:val="FF0000"/>
          <w:sz w:val="28"/>
          <w:szCs w:val="28"/>
          <w:lang w:val="en-AU" w:eastAsia="en-GB"/>
        </w:rPr>
        <w:t xml:space="preserve">Once approved, you </w:t>
      </w:r>
      <w:r w:rsidRPr="00CE488E">
        <w:rPr>
          <w:rFonts w:ascii="Arial" w:eastAsia="Times New Roman" w:hAnsi="Arial" w:cs="Arial"/>
          <w:b/>
          <w:i/>
          <w:color w:val="FF0000"/>
          <w:sz w:val="28"/>
          <w:szCs w:val="28"/>
          <w:u w:val="single"/>
          <w:lang w:val="en-AU" w:eastAsia="en-GB"/>
        </w:rPr>
        <w:t>must</w:t>
      </w:r>
      <w:r w:rsidRPr="00CE488E">
        <w:rPr>
          <w:rFonts w:ascii="Arial" w:eastAsia="Times New Roman" w:hAnsi="Arial" w:cs="Arial"/>
          <w:b/>
          <w:i/>
          <w:color w:val="FF0000"/>
          <w:sz w:val="28"/>
          <w:szCs w:val="28"/>
          <w:lang w:val="en-AU" w:eastAsia="en-GB"/>
        </w:rPr>
        <w:t xml:space="preserve"> forward a copy of this </w:t>
      </w:r>
    </w:p>
    <w:p w14:paraId="4200F907" w14:textId="77777777" w:rsidR="00137AEC" w:rsidRPr="00CE488E" w:rsidRDefault="00137AEC" w:rsidP="00137AEC">
      <w:pPr>
        <w:spacing w:line="276" w:lineRule="auto"/>
        <w:jc w:val="center"/>
        <w:rPr>
          <w:rFonts w:ascii="Arial" w:eastAsia="Times New Roman" w:hAnsi="Arial" w:cs="Arial"/>
          <w:b/>
          <w:i/>
          <w:color w:val="FF0000"/>
          <w:sz w:val="28"/>
          <w:szCs w:val="28"/>
          <w:lang w:val="en-AU" w:eastAsia="en-GB"/>
        </w:rPr>
      </w:pPr>
      <w:r w:rsidRPr="00CE488E">
        <w:rPr>
          <w:rFonts w:ascii="Arial" w:eastAsia="Times New Roman" w:hAnsi="Arial" w:cs="Arial"/>
          <w:b/>
          <w:i/>
          <w:color w:val="FF0000"/>
          <w:sz w:val="28"/>
          <w:szCs w:val="28"/>
          <w:lang w:val="en-AU" w:eastAsia="en-GB"/>
        </w:rPr>
        <w:t>Assessment/Action Plan by email to:</w:t>
      </w:r>
    </w:p>
    <w:p w14:paraId="3A5E5251" w14:textId="77777777" w:rsidR="00137AEC" w:rsidRPr="00CE488E" w:rsidRDefault="00052015" w:rsidP="00137AEC">
      <w:pPr>
        <w:spacing w:line="276" w:lineRule="auto"/>
        <w:jc w:val="center"/>
        <w:rPr>
          <w:rFonts w:ascii="Arial" w:eastAsia="Times New Roman" w:hAnsi="Arial" w:cs="Arial"/>
          <w:b/>
          <w:sz w:val="28"/>
          <w:szCs w:val="28"/>
          <w:lang w:val="en-AU" w:eastAsia="en-GB"/>
        </w:rPr>
      </w:pPr>
      <w:hyperlink r:id="rId31" w:history="1">
        <w:r w:rsidR="00137AEC" w:rsidRPr="00CE488E">
          <w:rPr>
            <w:rFonts w:ascii="Arial" w:eastAsia="Times New Roman" w:hAnsi="Arial" w:cs="Arial"/>
            <w:b/>
            <w:color w:val="0000FF"/>
            <w:sz w:val="28"/>
            <w:szCs w:val="28"/>
            <w:u w:val="single"/>
            <w:lang w:val="en-AU" w:eastAsia="en-GB"/>
          </w:rPr>
          <w:t>InvolvingPeople@swyt.nhs.uk</w:t>
        </w:r>
      </w:hyperlink>
    </w:p>
    <w:p w14:paraId="4F88BFEC" w14:textId="77777777" w:rsidR="00137AEC" w:rsidRPr="00CE488E" w:rsidRDefault="00137AEC" w:rsidP="00137AEC">
      <w:pPr>
        <w:spacing w:line="276" w:lineRule="auto"/>
        <w:jc w:val="center"/>
        <w:rPr>
          <w:rFonts w:ascii="Arial" w:eastAsia="Times New Roman" w:hAnsi="Arial" w:cs="Arial"/>
          <w:b/>
          <w:sz w:val="28"/>
          <w:szCs w:val="28"/>
          <w:lang w:val="en-AU" w:eastAsia="en-GB"/>
        </w:rPr>
      </w:pPr>
    </w:p>
    <w:p w14:paraId="4C379A0C" w14:textId="77777777" w:rsidR="00137AEC" w:rsidRPr="00CE488E" w:rsidRDefault="00137AEC" w:rsidP="00137AEC">
      <w:pPr>
        <w:spacing w:line="276" w:lineRule="auto"/>
        <w:jc w:val="center"/>
        <w:rPr>
          <w:rFonts w:ascii="Arial" w:eastAsia="Times New Roman" w:hAnsi="Arial" w:cs="Arial"/>
          <w:b/>
          <w:sz w:val="28"/>
          <w:szCs w:val="28"/>
          <w:lang w:val="en-AU" w:eastAsia="en-GB"/>
        </w:rPr>
      </w:pPr>
      <w:r w:rsidRPr="00CE488E">
        <w:rPr>
          <w:rFonts w:ascii="Arial" w:eastAsia="Times New Roman" w:hAnsi="Arial" w:cs="Arial"/>
          <w:b/>
          <w:sz w:val="28"/>
          <w:szCs w:val="28"/>
          <w:lang w:val="en-AU" w:eastAsia="en-GB"/>
        </w:rPr>
        <w:t>Please note that the EIA is a public document and will be published on the web.</w:t>
      </w:r>
    </w:p>
    <w:p w14:paraId="0C1DABFC" w14:textId="77777777" w:rsidR="00137AEC" w:rsidRPr="00CE488E" w:rsidRDefault="00137AEC" w:rsidP="00137AEC">
      <w:pPr>
        <w:jc w:val="center"/>
        <w:rPr>
          <w:rFonts w:ascii="Arial" w:eastAsia="Times New Roman" w:hAnsi="Arial" w:cs="Arial"/>
          <w:b/>
          <w:sz w:val="28"/>
          <w:szCs w:val="28"/>
          <w:lang w:val="en-AU" w:eastAsia="en-GB"/>
        </w:rPr>
      </w:pPr>
    </w:p>
    <w:p w14:paraId="695B8C0E" w14:textId="77777777" w:rsidR="00137AEC" w:rsidRPr="00CE488E" w:rsidRDefault="00137AEC" w:rsidP="00137AEC">
      <w:pPr>
        <w:jc w:val="center"/>
        <w:rPr>
          <w:rFonts w:ascii="Arial" w:eastAsia="Times New Roman" w:hAnsi="Arial" w:cs="Arial"/>
          <w:b/>
          <w:sz w:val="28"/>
          <w:szCs w:val="28"/>
          <w:lang w:eastAsia="en-GB"/>
        </w:rPr>
      </w:pPr>
      <w:r w:rsidRPr="00CE488E">
        <w:rPr>
          <w:rFonts w:ascii="Arial" w:eastAsia="Times New Roman" w:hAnsi="Arial" w:cs="Arial"/>
          <w:b/>
          <w:sz w:val="28"/>
          <w:szCs w:val="28"/>
          <w:lang w:val="en-AU" w:eastAsia="en-GB"/>
        </w:rPr>
        <w:t>Failing to complete an EIA could expose the Trust to future legal challenge.</w:t>
      </w:r>
    </w:p>
    <w:p w14:paraId="7818E70C" w14:textId="77777777" w:rsidR="00137AEC" w:rsidRPr="00CE488E" w:rsidRDefault="00137AEC" w:rsidP="00137AEC">
      <w:pPr>
        <w:rPr>
          <w:rFonts w:ascii="Times New Roman" w:eastAsia="Times New Roman" w:hAnsi="Times New Roman"/>
          <w:sz w:val="28"/>
          <w:szCs w:val="28"/>
          <w:lang w:eastAsia="en-GB"/>
        </w:rPr>
      </w:pPr>
    </w:p>
    <w:p w14:paraId="6E64C220" w14:textId="77777777" w:rsidR="002E6CE3" w:rsidRDefault="002E6CE3" w:rsidP="00621D47">
      <w:pPr>
        <w:ind w:right="746"/>
        <w:rPr>
          <w:rFonts w:ascii="Arial" w:hAnsi="Arial" w:cs="Arial"/>
          <w:color w:val="FF0000"/>
          <w:szCs w:val="20"/>
        </w:rPr>
      </w:pPr>
    </w:p>
    <w:p w14:paraId="2A782EC0" w14:textId="77777777" w:rsidR="00F40E2F" w:rsidRDefault="00EB06C6" w:rsidP="00690EE2">
      <w:pPr>
        <w:spacing w:before="200" w:after="200"/>
        <w:ind w:left="7200" w:right="41"/>
        <w:jc w:val="center"/>
        <w:rPr>
          <w:rFonts w:ascii="Arial" w:hAnsi="Arial" w:cs="Arial"/>
          <w:b/>
          <w:sz w:val="28"/>
          <w:szCs w:val="28"/>
        </w:rPr>
      </w:pPr>
      <w:r>
        <w:rPr>
          <w:rFonts w:ascii="Arial" w:hAnsi="Arial" w:cs="Arial"/>
          <w:b/>
          <w:sz w:val="28"/>
          <w:szCs w:val="28"/>
        </w:rPr>
        <w:br w:type="page"/>
      </w:r>
      <w:r w:rsidR="00690EE2">
        <w:rPr>
          <w:rFonts w:ascii="Arial" w:hAnsi="Arial" w:cs="Arial"/>
          <w:b/>
          <w:sz w:val="28"/>
          <w:szCs w:val="28"/>
        </w:rPr>
        <w:lastRenderedPageBreak/>
        <w:t xml:space="preserve">                                                                     </w:t>
      </w:r>
      <w:r w:rsidR="000B1197">
        <w:rPr>
          <w:rFonts w:ascii="Arial" w:hAnsi="Arial" w:cs="Arial"/>
          <w:b/>
          <w:sz w:val="28"/>
          <w:szCs w:val="28"/>
        </w:rPr>
        <w:t xml:space="preserve">     </w:t>
      </w:r>
      <w:r w:rsidR="00F40E2F" w:rsidRPr="0021635E">
        <w:rPr>
          <w:rFonts w:ascii="Arial" w:hAnsi="Arial" w:cs="Arial"/>
          <w:b/>
          <w:sz w:val="28"/>
          <w:szCs w:val="28"/>
        </w:rPr>
        <w:t>A</w:t>
      </w:r>
      <w:r w:rsidR="00F40E2F">
        <w:rPr>
          <w:rFonts w:ascii="Arial" w:hAnsi="Arial" w:cs="Arial"/>
          <w:b/>
          <w:sz w:val="28"/>
          <w:szCs w:val="28"/>
        </w:rPr>
        <w:t xml:space="preserve">ppendix 2   </w:t>
      </w:r>
    </w:p>
    <w:p w14:paraId="5FA64F98" w14:textId="77777777" w:rsidR="00621D47" w:rsidRDefault="005E730C" w:rsidP="00F40E2F">
      <w:pPr>
        <w:ind w:right="746"/>
        <w:jc w:val="center"/>
        <w:rPr>
          <w:rFonts w:ascii="Arial" w:hAnsi="Arial" w:cs="Arial"/>
          <w:b/>
          <w:szCs w:val="20"/>
        </w:rPr>
      </w:pPr>
      <w:r>
        <w:rPr>
          <w:rFonts w:ascii="Arial" w:hAnsi="Arial" w:cs="Arial"/>
          <w:b/>
          <w:szCs w:val="20"/>
        </w:rPr>
        <w:t xml:space="preserve">SOURCES OF FURTHER ADVICE AND </w:t>
      </w:r>
      <w:r w:rsidR="00F907D7" w:rsidRPr="00F907D7">
        <w:rPr>
          <w:rFonts w:ascii="Arial" w:hAnsi="Arial" w:cs="Arial"/>
          <w:b/>
          <w:szCs w:val="20"/>
        </w:rPr>
        <w:t>USEFUL LINKS</w:t>
      </w:r>
    </w:p>
    <w:p w14:paraId="0A485DE1" w14:textId="77777777" w:rsidR="002D07E3" w:rsidRPr="00B13F6D" w:rsidRDefault="002D07E3" w:rsidP="002D07E3">
      <w:pPr>
        <w:ind w:right="1106"/>
        <w:rPr>
          <w:rFonts w:ascii="Arial" w:hAnsi="Arial" w:cs="Arial"/>
          <w:b/>
          <w:sz w:val="22"/>
          <w:szCs w:val="22"/>
          <w:u w:val="single"/>
          <w:lang w:val="en-GB"/>
        </w:rPr>
      </w:pPr>
      <w:r w:rsidRPr="00B13F6D">
        <w:rPr>
          <w:rFonts w:ascii="Arial" w:hAnsi="Arial" w:cs="Arial"/>
          <w:b/>
          <w:sz w:val="22"/>
          <w:szCs w:val="22"/>
          <w:u w:val="single"/>
          <w:lang w:val="en-GB"/>
        </w:rPr>
        <w:t>R</w:t>
      </w:r>
      <w:r w:rsidR="00246145" w:rsidRPr="00B13F6D">
        <w:rPr>
          <w:rFonts w:ascii="Arial" w:hAnsi="Arial" w:cs="Arial"/>
          <w:b/>
          <w:sz w:val="22"/>
          <w:szCs w:val="22"/>
          <w:u w:val="single"/>
          <w:lang w:val="en-GB"/>
        </w:rPr>
        <w:t>esource List</w:t>
      </w:r>
    </w:p>
    <w:p w14:paraId="1546242F" w14:textId="77777777" w:rsidR="002D07E3" w:rsidRPr="00B13F6D" w:rsidRDefault="002D07E3" w:rsidP="002D07E3">
      <w:pPr>
        <w:ind w:right="1106"/>
        <w:rPr>
          <w:rFonts w:ascii="Arial" w:hAnsi="Arial" w:cs="Arial"/>
          <w:b/>
          <w:sz w:val="22"/>
          <w:szCs w:val="22"/>
          <w:lang w:val="en-GB"/>
        </w:rPr>
      </w:pPr>
    </w:p>
    <w:p w14:paraId="3EE6CF54" w14:textId="77777777" w:rsidR="002D07E3" w:rsidRPr="00B13F6D" w:rsidRDefault="002D07E3" w:rsidP="002D07E3">
      <w:pPr>
        <w:ind w:right="1106"/>
        <w:rPr>
          <w:rFonts w:ascii="Arial" w:hAnsi="Arial" w:cs="Arial"/>
          <w:b/>
          <w:sz w:val="22"/>
          <w:szCs w:val="22"/>
          <w:lang w:val="en-GB"/>
        </w:rPr>
      </w:pPr>
      <w:r w:rsidRPr="00B13F6D">
        <w:rPr>
          <w:rFonts w:ascii="Arial" w:hAnsi="Arial" w:cs="Arial"/>
          <w:b/>
          <w:sz w:val="22"/>
          <w:szCs w:val="22"/>
          <w:lang w:val="en-GB"/>
        </w:rPr>
        <w:t>Work stress</w:t>
      </w:r>
    </w:p>
    <w:p w14:paraId="37ACA275" w14:textId="77777777" w:rsidR="002D07E3" w:rsidRPr="00B13F6D" w:rsidRDefault="002D07E3" w:rsidP="002D07E3">
      <w:pPr>
        <w:numPr>
          <w:ilvl w:val="0"/>
          <w:numId w:val="24"/>
        </w:numPr>
        <w:ind w:right="1106"/>
        <w:rPr>
          <w:rFonts w:ascii="Arial" w:hAnsi="Arial" w:cs="Arial"/>
          <w:sz w:val="22"/>
          <w:szCs w:val="22"/>
          <w:lang w:val="en-GB"/>
        </w:rPr>
      </w:pPr>
      <w:r w:rsidRPr="00B13F6D">
        <w:rPr>
          <w:rFonts w:ascii="Arial" w:hAnsi="Arial" w:cs="Arial"/>
          <w:sz w:val="22"/>
          <w:szCs w:val="22"/>
          <w:lang w:val="en-GB"/>
        </w:rPr>
        <w:t xml:space="preserve">SWYT – </w:t>
      </w:r>
      <w:proofErr w:type="spellStart"/>
      <w:r w:rsidRPr="00B13F6D">
        <w:rPr>
          <w:rFonts w:ascii="Arial" w:hAnsi="Arial" w:cs="Arial"/>
          <w:sz w:val="22"/>
          <w:szCs w:val="22"/>
          <w:lang w:val="en-GB"/>
        </w:rPr>
        <w:t>i</w:t>
      </w:r>
      <w:proofErr w:type="spellEnd"/>
      <w:r w:rsidRPr="00B13F6D">
        <w:rPr>
          <w:rFonts w:ascii="Arial" w:hAnsi="Arial" w:cs="Arial"/>
          <w:sz w:val="22"/>
          <w:szCs w:val="22"/>
          <w:lang w:val="en-GB"/>
        </w:rPr>
        <w:t xml:space="preserve">-resilience online tool by Robertson and Cooper.  Questionnaire which looks at resilience in the workplace and provides a personal report on managing this. </w:t>
      </w:r>
      <w:hyperlink r:id="rId32" w:history="1">
        <w:r w:rsidRPr="00B13F6D">
          <w:rPr>
            <w:rStyle w:val="Hyperlink"/>
            <w:rFonts w:ascii="Arial" w:hAnsi="Arial" w:cs="Arial"/>
            <w:sz w:val="22"/>
            <w:szCs w:val="22"/>
            <w:lang w:val="en-GB"/>
          </w:rPr>
          <w:t>http://nww.swyt.nhs.uk/wellbeing/i-resilience/Pages/default.aspx</w:t>
        </w:r>
      </w:hyperlink>
    </w:p>
    <w:p w14:paraId="74E12D48" w14:textId="77777777" w:rsidR="002D07E3" w:rsidRPr="00B13F6D" w:rsidRDefault="002D07E3" w:rsidP="002D07E3">
      <w:pPr>
        <w:numPr>
          <w:ilvl w:val="0"/>
          <w:numId w:val="24"/>
        </w:numPr>
        <w:ind w:right="1106"/>
        <w:rPr>
          <w:rFonts w:ascii="Arial" w:hAnsi="Arial" w:cs="Arial"/>
          <w:sz w:val="22"/>
          <w:szCs w:val="22"/>
          <w:lang w:val="en-GB"/>
        </w:rPr>
      </w:pPr>
      <w:r w:rsidRPr="00B13F6D">
        <w:rPr>
          <w:rFonts w:ascii="Arial" w:hAnsi="Arial" w:cs="Arial"/>
          <w:sz w:val="22"/>
          <w:szCs w:val="22"/>
          <w:lang w:val="en-GB"/>
        </w:rPr>
        <w:t xml:space="preserve">Workplace Wellbeing Workshop. For anyone with a Leeds GP – One day CBT based programme through Leeds IAPTS </w:t>
      </w:r>
      <w:hyperlink r:id="rId33" w:history="1">
        <w:r w:rsidRPr="00B13F6D">
          <w:rPr>
            <w:rStyle w:val="Hyperlink"/>
            <w:rFonts w:ascii="Arial" w:hAnsi="Arial" w:cs="Arial"/>
            <w:sz w:val="22"/>
            <w:szCs w:val="22"/>
            <w:lang w:val="en-GB"/>
          </w:rPr>
          <w:t>https://www.leedscommunityhealthcare.nhs.uk/iapt/workplace-wellbeing-workshops/</w:t>
        </w:r>
      </w:hyperlink>
      <w:r w:rsidRPr="00B13F6D">
        <w:rPr>
          <w:rFonts w:ascii="Arial" w:hAnsi="Arial" w:cs="Arial"/>
          <w:sz w:val="22"/>
          <w:szCs w:val="22"/>
          <w:lang w:val="en-GB"/>
        </w:rPr>
        <w:t xml:space="preserve"> </w:t>
      </w:r>
    </w:p>
    <w:p w14:paraId="7D9307A2" w14:textId="77777777" w:rsidR="002D07E3" w:rsidRPr="00B13F6D" w:rsidRDefault="002D07E3" w:rsidP="002D07E3">
      <w:pPr>
        <w:ind w:right="1106"/>
        <w:rPr>
          <w:rFonts w:ascii="Arial" w:hAnsi="Arial" w:cs="Arial"/>
          <w:sz w:val="22"/>
          <w:szCs w:val="22"/>
          <w:u w:val="single"/>
          <w:lang w:val="en-GB"/>
        </w:rPr>
      </w:pPr>
    </w:p>
    <w:p w14:paraId="0C98C206" w14:textId="77777777" w:rsidR="002D07E3" w:rsidRPr="00B13F6D" w:rsidRDefault="002D07E3" w:rsidP="002D07E3">
      <w:pPr>
        <w:ind w:right="1106"/>
        <w:rPr>
          <w:rFonts w:ascii="Arial" w:hAnsi="Arial" w:cs="Arial"/>
          <w:b/>
          <w:bCs/>
          <w:sz w:val="22"/>
          <w:szCs w:val="22"/>
          <w:lang w:val="en-GB"/>
        </w:rPr>
      </w:pPr>
      <w:r w:rsidRPr="00B13F6D">
        <w:rPr>
          <w:rFonts w:ascii="Arial" w:hAnsi="Arial" w:cs="Arial"/>
          <w:b/>
          <w:bCs/>
          <w:sz w:val="22"/>
          <w:szCs w:val="22"/>
          <w:lang w:val="en-GB"/>
        </w:rPr>
        <w:t xml:space="preserve">Covid support </w:t>
      </w:r>
    </w:p>
    <w:p w14:paraId="5B581082" w14:textId="77777777" w:rsidR="002D07E3" w:rsidRPr="00B13F6D" w:rsidRDefault="002D07E3" w:rsidP="002D07E3">
      <w:pPr>
        <w:ind w:right="1106"/>
        <w:rPr>
          <w:rFonts w:ascii="Arial" w:hAnsi="Arial" w:cs="Arial"/>
          <w:b/>
          <w:bCs/>
          <w:sz w:val="22"/>
          <w:szCs w:val="22"/>
          <w:u w:val="single"/>
          <w:lang w:val="en-GB"/>
        </w:rPr>
      </w:pPr>
    </w:p>
    <w:p w14:paraId="5C7E2B22" w14:textId="77777777" w:rsidR="002D07E3" w:rsidRPr="00B13F6D" w:rsidRDefault="002D07E3" w:rsidP="002D07E3">
      <w:pPr>
        <w:numPr>
          <w:ilvl w:val="0"/>
          <w:numId w:val="24"/>
        </w:numPr>
        <w:ind w:right="1106"/>
        <w:rPr>
          <w:rFonts w:ascii="Arial" w:hAnsi="Arial" w:cs="Arial"/>
          <w:sz w:val="22"/>
          <w:szCs w:val="22"/>
          <w:lang w:val="en-GB"/>
        </w:rPr>
      </w:pPr>
      <w:r w:rsidRPr="00B13F6D">
        <w:rPr>
          <w:rFonts w:ascii="Arial" w:hAnsi="Arial" w:cs="Arial"/>
          <w:sz w:val="22"/>
          <w:szCs w:val="22"/>
          <w:lang w:val="en-GB"/>
        </w:rPr>
        <w:t>NHS staff support line – 0800 0696222 – Trained advisors help with signposting and confidential listening</w:t>
      </w:r>
    </w:p>
    <w:p w14:paraId="6F49A45F" w14:textId="77777777" w:rsidR="002D07E3" w:rsidRPr="00B13F6D" w:rsidRDefault="002D07E3" w:rsidP="002D07E3">
      <w:pPr>
        <w:numPr>
          <w:ilvl w:val="0"/>
          <w:numId w:val="24"/>
        </w:numPr>
        <w:ind w:right="1106"/>
        <w:rPr>
          <w:rFonts w:ascii="Arial" w:hAnsi="Arial" w:cs="Arial"/>
          <w:sz w:val="22"/>
          <w:szCs w:val="22"/>
          <w:lang w:val="en-GB"/>
        </w:rPr>
      </w:pPr>
      <w:r w:rsidRPr="00B13F6D">
        <w:rPr>
          <w:rFonts w:ascii="Arial" w:hAnsi="Arial" w:cs="Arial"/>
          <w:sz w:val="22"/>
          <w:szCs w:val="22"/>
          <w:lang w:val="en-GB"/>
        </w:rPr>
        <w:t>Bereavement support line – operated by Hospice UK 8am to 8pm 7 days a week – 0300 3034434 or 0300 3031115 for Filipino staff</w:t>
      </w:r>
    </w:p>
    <w:p w14:paraId="7733B55D" w14:textId="77777777" w:rsidR="00690EE2" w:rsidRPr="00B13F6D" w:rsidRDefault="00690EE2" w:rsidP="00B13F6D">
      <w:pPr>
        <w:ind w:left="720" w:right="1109"/>
        <w:rPr>
          <w:rFonts w:ascii="Arial" w:hAnsi="Arial" w:cs="Arial"/>
          <w:sz w:val="22"/>
          <w:szCs w:val="22"/>
          <w:lang w:val="en-GB"/>
        </w:rPr>
      </w:pPr>
    </w:p>
    <w:p w14:paraId="15C19D82" w14:textId="77777777" w:rsidR="002D07E3" w:rsidRPr="00B13F6D" w:rsidRDefault="002D07E3" w:rsidP="002D07E3">
      <w:pPr>
        <w:ind w:right="1106"/>
        <w:rPr>
          <w:rFonts w:ascii="Arial" w:hAnsi="Arial" w:cs="Arial"/>
          <w:b/>
          <w:bCs/>
          <w:sz w:val="22"/>
          <w:szCs w:val="22"/>
          <w:lang w:val="en-GB"/>
        </w:rPr>
      </w:pPr>
      <w:r w:rsidRPr="00B13F6D">
        <w:rPr>
          <w:rFonts w:ascii="Arial" w:hAnsi="Arial" w:cs="Arial"/>
          <w:b/>
          <w:bCs/>
          <w:sz w:val="22"/>
          <w:szCs w:val="22"/>
          <w:lang w:val="en-GB"/>
        </w:rPr>
        <w:t>Apps</w:t>
      </w:r>
    </w:p>
    <w:p w14:paraId="3FC44D48" w14:textId="77777777" w:rsidR="002D07E3" w:rsidRPr="00B13F6D" w:rsidRDefault="002D07E3" w:rsidP="002D07E3">
      <w:pPr>
        <w:numPr>
          <w:ilvl w:val="0"/>
          <w:numId w:val="24"/>
        </w:numPr>
        <w:ind w:right="1106"/>
        <w:rPr>
          <w:rFonts w:ascii="Arial" w:hAnsi="Arial" w:cs="Arial"/>
          <w:sz w:val="22"/>
          <w:szCs w:val="22"/>
          <w:lang w:val="en-GB"/>
        </w:rPr>
      </w:pPr>
      <w:r w:rsidRPr="00B13F6D">
        <w:rPr>
          <w:rFonts w:ascii="Arial" w:hAnsi="Arial" w:cs="Arial"/>
          <w:sz w:val="22"/>
          <w:szCs w:val="22"/>
          <w:lang w:val="en-GB"/>
        </w:rPr>
        <w:t>Calm - ?free trial period – for anxiety and stress management</w:t>
      </w:r>
    </w:p>
    <w:p w14:paraId="68D5A0D0" w14:textId="77777777" w:rsidR="002D07E3" w:rsidRPr="00B13F6D" w:rsidRDefault="002D07E3" w:rsidP="002D07E3">
      <w:pPr>
        <w:numPr>
          <w:ilvl w:val="0"/>
          <w:numId w:val="24"/>
        </w:numPr>
        <w:ind w:right="1106"/>
        <w:rPr>
          <w:rFonts w:ascii="Arial" w:hAnsi="Arial" w:cs="Arial"/>
          <w:sz w:val="22"/>
          <w:szCs w:val="22"/>
          <w:lang w:val="en-GB"/>
        </w:rPr>
      </w:pPr>
      <w:r w:rsidRPr="00B13F6D">
        <w:rPr>
          <w:rFonts w:ascii="Arial" w:hAnsi="Arial" w:cs="Arial"/>
          <w:sz w:val="22"/>
          <w:szCs w:val="22"/>
          <w:lang w:val="en-GB"/>
        </w:rPr>
        <w:t>Andrew Johnson – Relaxation lite, power napping etc.</w:t>
      </w:r>
    </w:p>
    <w:p w14:paraId="66874DB6" w14:textId="77777777" w:rsidR="002D07E3" w:rsidRPr="00B13F6D" w:rsidRDefault="002D07E3" w:rsidP="002D07E3">
      <w:pPr>
        <w:numPr>
          <w:ilvl w:val="0"/>
          <w:numId w:val="24"/>
        </w:numPr>
        <w:ind w:right="1106"/>
        <w:rPr>
          <w:rFonts w:ascii="Arial" w:hAnsi="Arial" w:cs="Arial"/>
          <w:sz w:val="22"/>
          <w:szCs w:val="22"/>
          <w:lang w:val="en-GB"/>
        </w:rPr>
      </w:pPr>
      <w:r w:rsidRPr="00B13F6D">
        <w:rPr>
          <w:rFonts w:ascii="Arial" w:hAnsi="Arial" w:cs="Arial"/>
          <w:sz w:val="22"/>
          <w:szCs w:val="22"/>
          <w:lang w:val="en-GB"/>
        </w:rPr>
        <w:t>Stay Alive – focuses on staying safe when suicidal</w:t>
      </w:r>
    </w:p>
    <w:p w14:paraId="6FBD2C83" w14:textId="77777777" w:rsidR="002D07E3" w:rsidRPr="00B13F6D" w:rsidRDefault="002D07E3" w:rsidP="002D07E3">
      <w:pPr>
        <w:numPr>
          <w:ilvl w:val="0"/>
          <w:numId w:val="24"/>
        </w:numPr>
        <w:ind w:right="1106"/>
        <w:rPr>
          <w:rFonts w:ascii="Arial" w:hAnsi="Arial" w:cs="Arial"/>
          <w:sz w:val="22"/>
          <w:szCs w:val="22"/>
          <w:lang w:val="en-GB"/>
        </w:rPr>
      </w:pPr>
      <w:r w:rsidRPr="00B13F6D">
        <w:rPr>
          <w:rFonts w:ascii="Arial" w:hAnsi="Arial" w:cs="Arial"/>
          <w:sz w:val="22"/>
          <w:szCs w:val="22"/>
          <w:lang w:val="en-GB"/>
        </w:rPr>
        <w:t>Mindfulness: Finding Peace in a Frantic World</w:t>
      </w:r>
    </w:p>
    <w:p w14:paraId="47617EEC" w14:textId="77777777" w:rsidR="002D07E3" w:rsidRPr="00B13F6D" w:rsidRDefault="002D07E3" w:rsidP="002D07E3">
      <w:pPr>
        <w:numPr>
          <w:ilvl w:val="0"/>
          <w:numId w:val="24"/>
        </w:numPr>
        <w:ind w:right="1106"/>
        <w:rPr>
          <w:rFonts w:ascii="Arial" w:hAnsi="Arial" w:cs="Arial"/>
          <w:sz w:val="22"/>
          <w:szCs w:val="22"/>
          <w:lang w:val="en-GB"/>
        </w:rPr>
      </w:pPr>
      <w:r w:rsidRPr="00B13F6D">
        <w:rPr>
          <w:rFonts w:ascii="Arial" w:hAnsi="Arial" w:cs="Arial"/>
          <w:sz w:val="22"/>
          <w:szCs w:val="22"/>
          <w:lang w:val="en-GB"/>
        </w:rPr>
        <w:t>Headspace – Meditation &amp; Mindfulness</w:t>
      </w:r>
    </w:p>
    <w:p w14:paraId="024EFBC7" w14:textId="77777777" w:rsidR="002D07E3" w:rsidRPr="00B13F6D" w:rsidRDefault="002D07E3" w:rsidP="002D07E3">
      <w:pPr>
        <w:numPr>
          <w:ilvl w:val="0"/>
          <w:numId w:val="24"/>
        </w:numPr>
        <w:ind w:right="1106"/>
        <w:rPr>
          <w:rFonts w:ascii="Arial" w:hAnsi="Arial" w:cs="Arial"/>
          <w:sz w:val="22"/>
          <w:szCs w:val="22"/>
          <w:lang w:val="en-GB"/>
        </w:rPr>
      </w:pPr>
      <w:proofErr w:type="spellStart"/>
      <w:r w:rsidRPr="00B13F6D">
        <w:rPr>
          <w:rFonts w:ascii="Arial" w:hAnsi="Arial" w:cs="Arial"/>
          <w:sz w:val="22"/>
          <w:szCs w:val="22"/>
          <w:lang w:val="en-GB"/>
        </w:rPr>
        <w:t>Moodscope</w:t>
      </w:r>
      <w:proofErr w:type="spellEnd"/>
      <w:r w:rsidRPr="00B13F6D">
        <w:rPr>
          <w:rFonts w:ascii="Arial" w:hAnsi="Arial" w:cs="Arial"/>
          <w:sz w:val="22"/>
          <w:szCs w:val="22"/>
          <w:lang w:val="en-GB"/>
        </w:rPr>
        <w:t xml:space="preserve"> – Mood monitoring app</w:t>
      </w:r>
    </w:p>
    <w:p w14:paraId="2B1DC52E" w14:textId="77777777" w:rsidR="002D07E3" w:rsidRPr="00B13F6D" w:rsidRDefault="002D07E3" w:rsidP="002D07E3">
      <w:pPr>
        <w:numPr>
          <w:ilvl w:val="0"/>
          <w:numId w:val="24"/>
        </w:numPr>
        <w:ind w:right="1106"/>
        <w:rPr>
          <w:rFonts w:ascii="Arial" w:hAnsi="Arial" w:cs="Arial"/>
          <w:bCs/>
          <w:sz w:val="22"/>
          <w:szCs w:val="22"/>
          <w:lang w:val="en-GB"/>
        </w:rPr>
      </w:pPr>
      <w:r w:rsidRPr="00B13F6D">
        <w:rPr>
          <w:rFonts w:ascii="Arial" w:hAnsi="Arial" w:cs="Arial"/>
          <w:bCs/>
          <w:sz w:val="22"/>
          <w:szCs w:val="22"/>
          <w:lang w:val="en-GB"/>
        </w:rPr>
        <w:t>Worry Time</w:t>
      </w:r>
    </w:p>
    <w:p w14:paraId="30223EEB" w14:textId="77777777" w:rsidR="002D07E3" w:rsidRPr="00B13F6D" w:rsidRDefault="002D07E3" w:rsidP="002D07E3">
      <w:pPr>
        <w:numPr>
          <w:ilvl w:val="0"/>
          <w:numId w:val="24"/>
        </w:numPr>
        <w:ind w:right="1106"/>
        <w:rPr>
          <w:rFonts w:ascii="Arial" w:hAnsi="Arial" w:cs="Arial"/>
          <w:bCs/>
          <w:sz w:val="22"/>
          <w:szCs w:val="22"/>
          <w:lang w:val="en-GB"/>
        </w:rPr>
      </w:pPr>
      <w:r w:rsidRPr="00B13F6D">
        <w:rPr>
          <w:rFonts w:ascii="Arial" w:hAnsi="Arial" w:cs="Arial"/>
          <w:bCs/>
          <w:sz w:val="22"/>
          <w:szCs w:val="22"/>
          <w:lang w:val="en-GB"/>
        </w:rPr>
        <w:t>Breathe (Mindfulness)</w:t>
      </w:r>
    </w:p>
    <w:p w14:paraId="2CD4999C" w14:textId="77777777" w:rsidR="002D07E3" w:rsidRPr="00B13F6D" w:rsidRDefault="002D07E3" w:rsidP="002D07E3">
      <w:pPr>
        <w:numPr>
          <w:ilvl w:val="0"/>
          <w:numId w:val="24"/>
        </w:numPr>
        <w:ind w:right="1106"/>
        <w:rPr>
          <w:rFonts w:ascii="Arial" w:hAnsi="Arial" w:cs="Arial"/>
          <w:bCs/>
          <w:sz w:val="22"/>
          <w:szCs w:val="22"/>
          <w:lang w:val="en-GB"/>
        </w:rPr>
      </w:pPr>
      <w:r w:rsidRPr="00B13F6D">
        <w:rPr>
          <w:rFonts w:ascii="Arial" w:hAnsi="Arial" w:cs="Arial"/>
          <w:bCs/>
          <w:sz w:val="22"/>
          <w:szCs w:val="22"/>
          <w:lang w:val="en-GB"/>
        </w:rPr>
        <w:t>#Stay Alive app – thoughts of self-harm</w:t>
      </w:r>
    </w:p>
    <w:p w14:paraId="7315C026" w14:textId="77777777" w:rsidR="002D07E3" w:rsidRPr="00B13F6D" w:rsidRDefault="002D07E3" w:rsidP="002D07E3">
      <w:pPr>
        <w:numPr>
          <w:ilvl w:val="0"/>
          <w:numId w:val="24"/>
        </w:numPr>
        <w:ind w:right="1106"/>
        <w:rPr>
          <w:rFonts w:ascii="Arial" w:hAnsi="Arial" w:cs="Arial"/>
          <w:bCs/>
          <w:sz w:val="22"/>
          <w:szCs w:val="22"/>
          <w:lang w:val="en-GB"/>
        </w:rPr>
      </w:pPr>
      <w:r w:rsidRPr="00B13F6D">
        <w:rPr>
          <w:rFonts w:ascii="Arial" w:hAnsi="Arial" w:cs="Arial"/>
          <w:bCs/>
          <w:sz w:val="22"/>
          <w:szCs w:val="22"/>
          <w:lang w:val="en-GB"/>
        </w:rPr>
        <w:t>Bright Sky – support for those in an abusive relationship</w:t>
      </w:r>
    </w:p>
    <w:p w14:paraId="247960C7" w14:textId="77777777" w:rsidR="002D07E3" w:rsidRPr="00B13F6D" w:rsidRDefault="002D07E3" w:rsidP="002D07E3">
      <w:pPr>
        <w:numPr>
          <w:ilvl w:val="0"/>
          <w:numId w:val="24"/>
        </w:numPr>
        <w:ind w:right="1106"/>
        <w:rPr>
          <w:rFonts w:ascii="Arial" w:hAnsi="Arial" w:cs="Arial"/>
          <w:bCs/>
          <w:sz w:val="22"/>
          <w:szCs w:val="22"/>
          <w:lang w:val="en-GB"/>
        </w:rPr>
      </w:pPr>
      <w:r w:rsidRPr="00B13F6D">
        <w:rPr>
          <w:rFonts w:ascii="Arial" w:hAnsi="Arial" w:cs="Arial"/>
          <w:bCs/>
          <w:sz w:val="22"/>
          <w:szCs w:val="22"/>
          <w:lang w:val="en-GB"/>
        </w:rPr>
        <w:t>Daylight – worry and anxiety using CBT</w:t>
      </w:r>
    </w:p>
    <w:p w14:paraId="5F826637" w14:textId="77777777" w:rsidR="002D07E3" w:rsidRPr="00B13F6D" w:rsidRDefault="002D07E3" w:rsidP="002D07E3">
      <w:pPr>
        <w:numPr>
          <w:ilvl w:val="0"/>
          <w:numId w:val="24"/>
        </w:numPr>
        <w:ind w:right="1106"/>
        <w:rPr>
          <w:rFonts w:ascii="Arial" w:hAnsi="Arial" w:cs="Arial"/>
          <w:bCs/>
          <w:sz w:val="22"/>
          <w:szCs w:val="22"/>
          <w:lang w:val="en-GB"/>
        </w:rPr>
      </w:pPr>
      <w:r w:rsidRPr="00B13F6D">
        <w:rPr>
          <w:rFonts w:ascii="Arial" w:hAnsi="Arial" w:cs="Arial"/>
          <w:bCs/>
          <w:sz w:val="22"/>
          <w:szCs w:val="22"/>
          <w:lang w:val="en-GB"/>
        </w:rPr>
        <w:t>Liberate – meditation specifically for BAME communities</w:t>
      </w:r>
    </w:p>
    <w:p w14:paraId="28984777" w14:textId="77777777" w:rsidR="002D07E3" w:rsidRPr="00B13F6D" w:rsidRDefault="002D07E3" w:rsidP="002D07E3">
      <w:pPr>
        <w:numPr>
          <w:ilvl w:val="0"/>
          <w:numId w:val="24"/>
        </w:numPr>
        <w:ind w:right="1106"/>
        <w:rPr>
          <w:rFonts w:ascii="Arial" w:hAnsi="Arial" w:cs="Arial"/>
          <w:bCs/>
          <w:sz w:val="22"/>
          <w:szCs w:val="22"/>
          <w:lang w:val="en-GB"/>
        </w:rPr>
      </w:pPr>
      <w:proofErr w:type="spellStart"/>
      <w:r w:rsidRPr="00B13F6D">
        <w:rPr>
          <w:rFonts w:ascii="Arial" w:hAnsi="Arial" w:cs="Arial"/>
          <w:bCs/>
          <w:sz w:val="22"/>
          <w:szCs w:val="22"/>
          <w:lang w:val="en-GB"/>
        </w:rPr>
        <w:t>Sleepio</w:t>
      </w:r>
      <w:proofErr w:type="spellEnd"/>
      <w:r w:rsidRPr="00B13F6D">
        <w:rPr>
          <w:rFonts w:ascii="Arial" w:hAnsi="Arial" w:cs="Arial"/>
          <w:bCs/>
          <w:sz w:val="22"/>
          <w:szCs w:val="22"/>
          <w:lang w:val="en-GB"/>
        </w:rPr>
        <w:t xml:space="preserve"> – sleep improvement programme </w:t>
      </w:r>
    </w:p>
    <w:p w14:paraId="74FA60E4" w14:textId="77777777" w:rsidR="002D07E3" w:rsidRDefault="002D07E3" w:rsidP="002D07E3">
      <w:pPr>
        <w:numPr>
          <w:ilvl w:val="0"/>
          <w:numId w:val="24"/>
        </w:numPr>
        <w:ind w:right="1106"/>
        <w:rPr>
          <w:rFonts w:ascii="Arial" w:hAnsi="Arial" w:cs="Arial"/>
          <w:bCs/>
          <w:sz w:val="22"/>
          <w:szCs w:val="22"/>
          <w:lang w:val="en-GB"/>
        </w:rPr>
      </w:pPr>
      <w:r w:rsidRPr="00B13F6D">
        <w:rPr>
          <w:rFonts w:ascii="Arial" w:hAnsi="Arial" w:cs="Arial"/>
          <w:bCs/>
          <w:sz w:val="22"/>
          <w:szCs w:val="22"/>
          <w:lang w:val="en-GB"/>
        </w:rPr>
        <w:t xml:space="preserve">Unmind – stress, sleep, coping, nutrition </w:t>
      </w:r>
    </w:p>
    <w:p w14:paraId="446401AA" w14:textId="77777777" w:rsidR="00B13F6D" w:rsidRDefault="00B13F6D" w:rsidP="00B13F6D">
      <w:pPr>
        <w:ind w:left="720" w:right="1106"/>
        <w:rPr>
          <w:rFonts w:ascii="Arial" w:hAnsi="Arial" w:cs="Arial"/>
          <w:bCs/>
          <w:sz w:val="22"/>
          <w:szCs w:val="22"/>
          <w:lang w:val="en-GB"/>
        </w:rPr>
      </w:pPr>
    </w:p>
    <w:p w14:paraId="4BA0B3E5" w14:textId="77777777" w:rsidR="002D07E3" w:rsidRPr="00B13F6D" w:rsidRDefault="002D07E3" w:rsidP="002D07E3">
      <w:pPr>
        <w:ind w:right="1106"/>
        <w:rPr>
          <w:rFonts w:ascii="Arial" w:hAnsi="Arial" w:cs="Arial"/>
          <w:b/>
          <w:sz w:val="22"/>
          <w:szCs w:val="22"/>
          <w:lang w:val="en-GB"/>
        </w:rPr>
      </w:pPr>
      <w:r w:rsidRPr="00B13F6D">
        <w:rPr>
          <w:rFonts w:ascii="Arial" w:hAnsi="Arial" w:cs="Arial"/>
          <w:b/>
          <w:sz w:val="22"/>
          <w:szCs w:val="22"/>
          <w:lang w:val="en-GB"/>
        </w:rPr>
        <w:t>Websites</w:t>
      </w:r>
    </w:p>
    <w:p w14:paraId="6F222990" w14:textId="77777777" w:rsidR="002D07E3" w:rsidRPr="00B13F6D" w:rsidRDefault="002D07E3" w:rsidP="002D07E3">
      <w:pPr>
        <w:numPr>
          <w:ilvl w:val="0"/>
          <w:numId w:val="24"/>
        </w:numPr>
        <w:ind w:right="1106"/>
        <w:rPr>
          <w:rFonts w:ascii="Arial" w:hAnsi="Arial" w:cs="Arial"/>
          <w:b/>
          <w:sz w:val="22"/>
          <w:szCs w:val="22"/>
          <w:lang w:val="en-GB"/>
        </w:rPr>
      </w:pPr>
      <w:r w:rsidRPr="00B13F6D">
        <w:rPr>
          <w:rFonts w:ascii="Arial" w:hAnsi="Arial" w:cs="Arial"/>
          <w:sz w:val="22"/>
          <w:szCs w:val="22"/>
          <w:lang w:val="en-GB"/>
        </w:rPr>
        <w:t>CBT worksheets</w:t>
      </w:r>
    </w:p>
    <w:p w14:paraId="0CA15D32" w14:textId="77777777" w:rsidR="002D07E3" w:rsidRDefault="00052015" w:rsidP="002D07E3">
      <w:pPr>
        <w:ind w:right="1106"/>
        <w:rPr>
          <w:rFonts w:ascii="Arial" w:hAnsi="Arial" w:cs="Arial"/>
          <w:sz w:val="22"/>
          <w:szCs w:val="22"/>
        </w:rPr>
      </w:pPr>
      <w:hyperlink r:id="rId34" w:history="1">
        <w:r w:rsidR="002D07E3" w:rsidRPr="00B13F6D">
          <w:rPr>
            <w:rStyle w:val="Hyperlink"/>
            <w:rFonts w:ascii="Arial" w:hAnsi="Arial" w:cs="Arial"/>
            <w:sz w:val="22"/>
            <w:szCs w:val="22"/>
            <w:lang w:val="en-GB"/>
          </w:rPr>
          <w:t>https://www.getselfhelp.co.uk/freedownloads2.htm</w:t>
        </w:r>
      </w:hyperlink>
    </w:p>
    <w:p w14:paraId="2580FF96" w14:textId="77777777" w:rsidR="0013683C" w:rsidRPr="00B13F6D" w:rsidRDefault="0013683C" w:rsidP="002D07E3">
      <w:pPr>
        <w:ind w:right="1106"/>
        <w:rPr>
          <w:rFonts w:ascii="Arial" w:hAnsi="Arial" w:cs="Arial"/>
          <w:b/>
          <w:sz w:val="22"/>
          <w:szCs w:val="22"/>
          <w:lang w:val="en-GB"/>
        </w:rPr>
      </w:pPr>
    </w:p>
    <w:p w14:paraId="60D9EEB6" w14:textId="77777777" w:rsidR="002D07E3" w:rsidRPr="0013683C" w:rsidRDefault="002D07E3" w:rsidP="0013683C">
      <w:pPr>
        <w:numPr>
          <w:ilvl w:val="0"/>
          <w:numId w:val="24"/>
        </w:numPr>
        <w:ind w:left="0" w:right="1106" w:firstLine="360"/>
        <w:rPr>
          <w:rFonts w:ascii="Arial" w:hAnsi="Arial" w:cs="Arial"/>
          <w:b/>
          <w:sz w:val="22"/>
          <w:szCs w:val="22"/>
          <w:lang w:val="en-GB"/>
        </w:rPr>
      </w:pPr>
      <w:r w:rsidRPr="00B13F6D">
        <w:rPr>
          <w:rFonts w:ascii="Arial" w:hAnsi="Arial" w:cs="Arial"/>
          <w:sz w:val="22"/>
          <w:szCs w:val="22"/>
          <w:lang w:val="en-GB"/>
        </w:rPr>
        <w:t xml:space="preserve">CBT Information leaflets and self-help guides </w:t>
      </w:r>
      <w:hyperlink r:id="rId35" w:anchor="Alphabetical" w:history="1">
        <w:r w:rsidRPr="00B13F6D">
          <w:rPr>
            <w:rStyle w:val="Hyperlink"/>
            <w:rFonts w:ascii="Arial" w:hAnsi="Arial" w:cs="Arial"/>
            <w:sz w:val="22"/>
            <w:szCs w:val="22"/>
            <w:lang w:val="en-GB"/>
          </w:rPr>
          <w:t>https://www.getselfhelp.co.uk/freedownloads.htm#Alphabetical</w:t>
        </w:r>
      </w:hyperlink>
    </w:p>
    <w:p w14:paraId="23A7B86D" w14:textId="77777777" w:rsidR="0013683C" w:rsidRPr="00B13F6D" w:rsidRDefault="0013683C" w:rsidP="0013683C">
      <w:pPr>
        <w:ind w:left="360" w:right="1106"/>
        <w:rPr>
          <w:rFonts w:ascii="Arial" w:hAnsi="Arial" w:cs="Arial"/>
          <w:b/>
          <w:sz w:val="22"/>
          <w:szCs w:val="22"/>
          <w:lang w:val="en-GB"/>
        </w:rPr>
      </w:pPr>
    </w:p>
    <w:p w14:paraId="745AEE2F" w14:textId="77777777" w:rsidR="002D07E3" w:rsidRPr="00B13F6D" w:rsidRDefault="002D07E3" w:rsidP="002D07E3">
      <w:pPr>
        <w:numPr>
          <w:ilvl w:val="0"/>
          <w:numId w:val="24"/>
        </w:numPr>
        <w:ind w:right="1106"/>
        <w:rPr>
          <w:rFonts w:ascii="Arial" w:hAnsi="Arial" w:cs="Arial"/>
          <w:sz w:val="22"/>
          <w:szCs w:val="22"/>
          <w:lang w:val="en-GB"/>
        </w:rPr>
      </w:pPr>
      <w:proofErr w:type="spellStart"/>
      <w:r w:rsidRPr="00B13F6D">
        <w:rPr>
          <w:rFonts w:ascii="Arial" w:hAnsi="Arial" w:cs="Arial"/>
          <w:sz w:val="22"/>
          <w:szCs w:val="22"/>
          <w:lang w:val="en-GB"/>
        </w:rPr>
        <w:t>MoodZone</w:t>
      </w:r>
      <w:proofErr w:type="spellEnd"/>
      <w:r w:rsidRPr="00B13F6D">
        <w:rPr>
          <w:rFonts w:ascii="Arial" w:hAnsi="Arial" w:cs="Arial"/>
          <w:sz w:val="22"/>
          <w:szCs w:val="22"/>
          <w:lang w:val="en-GB"/>
        </w:rPr>
        <w:t xml:space="preserve"> – NHS choices website with on-line tools for depression, </w:t>
      </w:r>
      <w:proofErr w:type="gramStart"/>
      <w:r w:rsidRPr="00B13F6D">
        <w:rPr>
          <w:rFonts w:ascii="Arial" w:hAnsi="Arial" w:cs="Arial"/>
          <w:sz w:val="22"/>
          <w:szCs w:val="22"/>
          <w:lang w:val="en-GB"/>
        </w:rPr>
        <w:t>stress</w:t>
      </w:r>
      <w:proofErr w:type="gramEnd"/>
      <w:r w:rsidRPr="00B13F6D">
        <w:rPr>
          <w:rFonts w:ascii="Arial" w:hAnsi="Arial" w:cs="Arial"/>
          <w:sz w:val="22"/>
          <w:szCs w:val="22"/>
          <w:lang w:val="en-GB"/>
        </w:rPr>
        <w:t xml:space="preserve"> and anxiety</w:t>
      </w:r>
    </w:p>
    <w:p w14:paraId="5F7070F1" w14:textId="77777777" w:rsidR="002D07E3" w:rsidRDefault="00052015" w:rsidP="002D07E3">
      <w:pPr>
        <w:ind w:right="1106"/>
        <w:rPr>
          <w:rFonts w:ascii="Arial" w:hAnsi="Arial" w:cs="Arial"/>
          <w:sz w:val="22"/>
          <w:szCs w:val="22"/>
        </w:rPr>
      </w:pPr>
      <w:hyperlink r:id="rId36" w:history="1">
        <w:r w:rsidR="002D07E3" w:rsidRPr="00B13F6D">
          <w:rPr>
            <w:rStyle w:val="Hyperlink"/>
            <w:rFonts w:ascii="Arial" w:hAnsi="Arial" w:cs="Arial"/>
            <w:sz w:val="22"/>
            <w:szCs w:val="22"/>
            <w:lang w:val="en-GB"/>
          </w:rPr>
          <w:t>https://www.nhs.uk/conditions/stress-anxiety-depression/</w:t>
        </w:r>
      </w:hyperlink>
    </w:p>
    <w:p w14:paraId="77A9AEBB" w14:textId="77777777" w:rsidR="0013683C" w:rsidRPr="00B13F6D" w:rsidRDefault="0013683C" w:rsidP="002D07E3">
      <w:pPr>
        <w:ind w:right="1106"/>
        <w:rPr>
          <w:rFonts w:ascii="Arial" w:hAnsi="Arial" w:cs="Arial"/>
          <w:sz w:val="22"/>
          <w:szCs w:val="22"/>
          <w:u w:val="single"/>
          <w:lang w:val="en-GB"/>
        </w:rPr>
      </w:pPr>
    </w:p>
    <w:p w14:paraId="43A12C53" w14:textId="77777777" w:rsidR="002D07E3" w:rsidRPr="00B13F6D" w:rsidRDefault="002D07E3" w:rsidP="002D07E3">
      <w:pPr>
        <w:numPr>
          <w:ilvl w:val="0"/>
          <w:numId w:val="24"/>
        </w:numPr>
        <w:ind w:right="1106"/>
        <w:rPr>
          <w:rFonts w:ascii="Arial" w:hAnsi="Arial" w:cs="Arial"/>
          <w:sz w:val="22"/>
          <w:szCs w:val="22"/>
          <w:lang w:val="en-GB"/>
        </w:rPr>
      </w:pPr>
      <w:r w:rsidRPr="00B13F6D">
        <w:rPr>
          <w:rFonts w:ascii="Arial" w:hAnsi="Arial" w:cs="Arial"/>
          <w:sz w:val="22"/>
          <w:szCs w:val="22"/>
          <w:lang w:val="en-GB"/>
        </w:rPr>
        <w:t>Sleep</w:t>
      </w:r>
    </w:p>
    <w:p w14:paraId="192E57AD" w14:textId="77777777" w:rsidR="002D07E3" w:rsidRDefault="00052015" w:rsidP="002D07E3">
      <w:pPr>
        <w:ind w:right="1106"/>
        <w:rPr>
          <w:rFonts w:ascii="Arial" w:hAnsi="Arial" w:cs="Arial"/>
          <w:sz w:val="22"/>
          <w:szCs w:val="22"/>
        </w:rPr>
      </w:pPr>
      <w:hyperlink r:id="rId37" w:history="1">
        <w:r w:rsidR="002D07E3" w:rsidRPr="00B13F6D">
          <w:rPr>
            <w:rStyle w:val="Hyperlink"/>
            <w:rFonts w:ascii="Arial" w:hAnsi="Arial" w:cs="Arial"/>
            <w:sz w:val="22"/>
            <w:szCs w:val="22"/>
            <w:lang w:val="en-GB"/>
          </w:rPr>
          <w:t>https://wellbeing.bitc.org.uk/all-resources/toolkits/sleep-and-recovery-toolkit</w:t>
        </w:r>
      </w:hyperlink>
    </w:p>
    <w:p w14:paraId="21E6546D" w14:textId="77777777" w:rsidR="0013683C" w:rsidRPr="00B13F6D" w:rsidRDefault="0013683C" w:rsidP="002D07E3">
      <w:pPr>
        <w:ind w:right="1106"/>
        <w:rPr>
          <w:rFonts w:ascii="Arial" w:hAnsi="Arial" w:cs="Arial"/>
          <w:sz w:val="22"/>
          <w:szCs w:val="22"/>
        </w:rPr>
      </w:pPr>
    </w:p>
    <w:p w14:paraId="1C41A581" w14:textId="77777777" w:rsidR="002C5525" w:rsidRPr="00B13F6D" w:rsidRDefault="002C5525" w:rsidP="002C5525">
      <w:pPr>
        <w:numPr>
          <w:ilvl w:val="0"/>
          <w:numId w:val="24"/>
        </w:numPr>
        <w:ind w:right="1106"/>
        <w:rPr>
          <w:rFonts w:ascii="Arial" w:hAnsi="Arial" w:cs="Arial"/>
          <w:sz w:val="22"/>
          <w:szCs w:val="22"/>
          <w:lang w:val="en-GB"/>
        </w:rPr>
      </w:pPr>
      <w:r w:rsidRPr="00B13F6D">
        <w:rPr>
          <w:rFonts w:ascii="Arial" w:hAnsi="Arial" w:cs="Arial"/>
          <w:sz w:val="22"/>
          <w:szCs w:val="22"/>
          <w:lang w:val="en-GB"/>
        </w:rPr>
        <w:t>Health and Safety Executive</w:t>
      </w:r>
    </w:p>
    <w:p w14:paraId="1D76F96B" w14:textId="77777777" w:rsidR="002C5525" w:rsidRPr="00B13F6D" w:rsidRDefault="00052015" w:rsidP="002C5525">
      <w:pPr>
        <w:ind w:right="1106"/>
        <w:rPr>
          <w:rFonts w:ascii="Arial" w:hAnsi="Arial" w:cs="Arial"/>
          <w:sz w:val="22"/>
          <w:szCs w:val="22"/>
        </w:rPr>
      </w:pPr>
      <w:hyperlink r:id="rId38" w:history="1">
        <w:r w:rsidR="002C5525" w:rsidRPr="00B13F6D">
          <w:rPr>
            <w:rFonts w:ascii="Arial" w:hAnsi="Arial" w:cs="Arial"/>
            <w:color w:val="0000FF"/>
            <w:sz w:val="22"/>
            <w:szCs w:val="22"/>
            <w:u w:val="single"/>
          </w:rPr>
          <w:t>://www.hse.gov.uk/stress</w:t>
        </w:r>
      </w:hyperlink>
    </w:p>
    <w:p w14:paraId="784B3025" w14:textId="77777777" w:rsidR="002C5525" w:rsidRDefault="00052015" w:rsidP="002C5525">
      <w:pPr>
        <w:ind w:right="1106"/>
        <w:rPr>
          <w:rFonts w:ascii="Arial" w:hAnsi="Arial" w:cs="Arial"/>
          <w:sz w:val="22"/>
          <w:szCs w:val="22"/>
          <w:u w:val="single"/>
          <w:lang w:val="en-GB"/>
        </w:rPr>
      </w:pPr>
      <w:hyperlink r:id="rId39" w:history="1">
        <w:r w:rsidR="002C5525" w:rsidRPr="00B13F6D">
          <w:rPr>
            <w:rStyle w:val="Hyperlink"/>
            <w:rFonts w:ascii="Arial" w:hAnsi="Arial" w:cs="Arial"/>
            <w:sz w:val="22"/>
            <w:szCs w:val="22"/>
          </w:rPr>
          <w:t>http://www.hse.gov.uk/pubns/wbk01.pdf</w:t>
        </w:r>
      </w:hyperlink>
    </w:p>
    <w:p w14:paraId="7782F712" w14:textId="77777777" w:rsidR="00F223E6" w:rsidRDefault="00F223E6" w:rsidP="002C5525">
      <w:pPr>
        <w:ind w:right="1106"/>
        <w:rPr>
          <w:rFonts w:ascii="Arial" w:hAnsi="Arial" w:cs="Arial"/>
          <w:sz w:val="22"/>
          <w:szCs w:val="22"/>
          <w:u w:val="single"/>
          <w:lang w:val="en-GB"/>
        </w:rPr>
      </w:pPr>
    </w:p>
    <w:p w14:paraId="764D62A6" w14:textId="77777777" w:rsidR="00F223E6" w:rsidRPr="00B13F6D" w:rsidRDefault="00F223E6" w:rsidP="002C5525">
      <w:pPr>
        <w:ind w:right="1106"/>
        <w:rPr>
          <w:rFonts w:ascii="Arial" w:hAnsi="Arial" w:cs="Arial"/>
          <w:sz w:val="22"/>
          <w:szCs w:val="22"/>
          <w:u w:val="single"/>
          <w:lang w:val="en-GB"/>
        </w:rPr>
      </w:pPr>
    </w:p>
    <w:p w14:paraId="11CE76EA" w14:textId="77777777" w:rsidR="002D07E3" w:rsidRPr="00B13F6D" w:rsidRDefault="002D07E3" w:rsidP="002D07E3">
      <w:pPr>
        <w:numPr>
          <w:ilvl w:val="0"/>
          <w:numId w:val="24"/>
        </w:numPr>
        <w:ind w:right="1106"/>
        <w:rPr>
          <w:rFonts w:ascii="Arial" w:hAnsi="Arial" w:cs="Arial"/>
          <w:sz w:val="22"/>
          <w:szCs w:val="22"/>
          <w:lang w:val="en-GB"/>
        </w:rPr>
      </w:pPr>
      <w:r w:rsidRPr="00B13F6D">
        <w:rPr>
          <w:rFonts w:ascii="Arial" w:hAnsi="Arial" w:cs="Arial"/>
          <w:sz w:val="22"/>
          <w:szCs w:val="22"/>
          <w:lang w:val="en-GB"/>
        </w:rPr>
        <w:lastRenderedPageBreak/>
        <w:t xml:space="preserve">Mind Chi – techniques to improve resilience, self-concept, leadership, </w:t>
      </w:r>
      <w:proofErr w:type="gramStart"/>
      <w:r w:rsidRPr="00B13F6D">
        <w:rPr>
          <w:rFonts w:ascii="Arial" w:hAnsi="Arial" w:cs="Arial"/>
          <w:sz w:val="22"/>
          <w:szCs w:val="22"/>
          <w:lang w:val="en-GB"/>
        </w:rPr>
        <w:t>memory</w:t>
      </w:r>
      <w:proofErr w:type="gramEnd"/>
      <w:r w:rsidRPr="00B13F6D">
        <w:rPr>
          <w:rFonts w:ascii="Arial" w:hAnsi="Arial" w:cs="Arial"/>
          <w:sz w:val="22"/>
          <w:szCs w:val="22"/>
          <w:lang w:val="en-GB"/>
        </w:rPr>
        <w:t xml:space="preserve"> and focus</w:t>
      </w:r>
    </w:p>
    <w:p w14:paraId="38B4A52F" w14:textId="77777777" w:rsidR="002D07E3" w:rsidRDefault="00052015" w:rsidP="002D07E3">
      <w:pPr>
        <w:ind w:right="1106"/>
        <w:rPr>
          <w:rFonts w:ascii="Arial" w:hAnsi="Arial" w:cs="Arial"/>
          <w:sz w:val="22"/>
          <w:szCs w:val="22"/>
        </w:rPr>
      </w:pPr>
      <w:hyperlink r:id="rId40" w:history="1">
        <w:r w:rsidR="002D07E3" w:rsidRPr="00B13F6D">
          <w:rPr>
            <w:rStyle w:val="Hyperlink"/>
            <w:rFonts w:ascii="Arial" w:hAnsi="Arial" w:cs="Arial"/>
            <w:sz w:val="22"/>
            <w:szCs w:val="22"/>
            <w:lang w:val="en-GB"/>
          </w:rPr>
          <w:t>https://www.mindchi.com</w:t>
        </w:r>
      </w:hyperlink>
    </w:p>
    <w:p w14:paraId="0531BC11" w14:textId="77777777" w:rsidR="0013683C" w:rsidRPr="00B13F6D" w:rsidRDefault="0013683C" w:rsidP="002D07E3">
      <w:pPr>
        <w:ind w:right="1106"/>
        <w:rPr>
          <w:rFonts w:ascii="Arial" w:hAnsi="Arial" w:cs="Arial"/>
          <w:sz w:val="22"/>
          <w:szCs w:val="22"/>
          <w:lang w:val="en-GB"/>
        </w:rPr>
      </w:pPr>
    </w:p>
    <w:p w14:paraId="6008904C" w14:textId="77777777" w:rsidR="002D07E3" w:rsidRPr="00B13F6D" w:rsidRDefault="002D07E3" w:rsidP="002D07E3">
      <w:pPr>
        <w:numPr>
          <w:ilvl w:val="0"/>
          <w:numId w:val="25"/>
        </w:numPr>
        <w:ind w:right="1106"/>
        <w:rPr>
          <w:rFonts w:ascii="Arial" w:hAnsi="Arial" w:cs="Arial"/>
          <w:sz w:val="22"/>
          <w:szCs w:val="22"/>
          <w:lang w:val="en-GB"/>
        </w:rPr>
      </w:pPr>
      <w:r w:rsidRPr="00B13F6D">
        <w:rPr>
          <w:rFonts w:ascii="Arial" w:hAnsi="Arial" w:cs="Arial"/>
          <w:sz w:val="22"/>
          <w:szCs w:val="22"/>
          <w:lang w:val="en-GB"/>
        </w:rPr>
        <w:t>Mind – Mindfulness</w:t>
      </w:r>
    </w:p>
    <w:p w14:paraId="43948F52" w14:textId="77777777" w:rsidR="002D07E3" w:rsidRDefault="00052015" w:rsidP="002D07E3">
      <w:pPr>
        <w:ind w:right="1106"/>
        <w:rPr>
          <w:rFonts w:ascii="Arial" w:hAnsi="Arial" w:cs="Arial"/>
          <w:sz w:val="22"/>
          <w:szCs w:val="22"/>
        </w:rPr>
      </w:pPr>
      <w:hyperlink r:id="rId41" w:history="1">
        <w:r w:rsidR="002D07E3" w:rsidRPr="00B13F6D">
          <w:rPr>
            <w:rStyle w:val="Hyperlink"/>
            <w:rFonts w:ascii="Arial" w:hAnsi="Arial" w:cs="Arial"/>
            <w:sz w:val="22"/>
            <w:szCs w:val="22"/>
            <w:lang w:val="en-GB"/>
          </w:rPr>
          <w:t>https://www.mind.org.uk/information-support/drugs-and-treatments/mindfulness/</w:t>
        </w:r>
      </w:hyperlink>
    </w:p>
    <w:p w14:paraId="354B2338" w14:textId="77777777" w:rsidR="0013683C" w:rsidRPr="00B13F6D" w:rsidRDefault="0013683C" w:rsidP="002D07E3">
      <w:pPr>
        <w:ind w:right="1106"/>
        <w:rPr>
          <w:rFonts w:ascii="Arial" w:hAnsi="Arial" w:cs="Arial"/>
          <w:sz w:val="22"/>
          <w:szCs w:val="22"/>
          <w:u w:val="single"/>
          <w:lang w:val="en-GB"/>
        </w:rPr>
      </w:pPr>
    </w:p>
    <w:p w14:paraId="1E92DA70" w14:textId="77777777" w:rsidR="002D07E3" w:rsidRPr="00B13F6D" w:rsidRDefault="002D07E3" w:rsidP="002D07E3">
      <w:pPr>
        <w:numPr>
          <w:ilvl w:val="0"/>
          <w:numId w:val="25"/>
        </w:numPr>
        <w:ind w:right="1106"/>
        <w:rPr>
          <w:rFonts w:ascii="Arial" w:hAnsi="Arial" w:cs="Arial"/>
          <w:sz w:val="22"/>
          <w:szCs w:val="22"/>
          <w:lang w:val="en-GB"/>
        </w:rPr>
      </w:pPr>
      <w:proofErr w:type="spellStart"/>
      <w:r w:rsidRPr="00B13F6D">
        <w:rPr>
          <w:rFonts w:ascii="Arial" w:hAnsi="Arial" w:cs="Arial"/>
          <w:sz w:val="22"/>
          <w:szCs w:val="22"/>
          <w:lang w:val="en-GB"/>
        </w:rPr>
        <w:t>Moodjuice</w:t>
      </w:r>
      <w:proofErr w:type="spellEnd"/>
      <w:r w:rsidRPr="00B13F6D">
        <w:rPr>
          <w:rFonts w:ascii="Arial" w:hAnsi="Arial" w:cs="Arial"/>
          <w:sz w:val="22"/>
          <w:szCs w:val="22"/>
          <w:lang w:val="en-GB"/>
        </w:rPr>
        <w:t xml:space="preserve"> – Workbooks for self-help completion on a range of topics</w:t>
      </w:r>
    </w:p>
    <w:p w14:paraId="02D2ABEB" w14:textId="77777777" w:rsidR="002D07E3" w:rsidRPr="00B13F6D" w:rsidRDefault="002D07E3" w:rsidP="002D07E3">
      <w:pPr>
        <w:numPr>
          <w:ilvl w:val="0"/>
          <w:numId w:val="25"/>
        </w:numPr>
        <w:ind w:right="1106"/>
        <w:rPr>
          <w:rFonts w:ascii="Arial" w:hAnsi="Arial" w:cs="Arial"/>
          <w:sz w:val="22"/>
          <w:szCs w:val="22"/>
          <w:lang w:val="en-GB"/>
        </w:rPr>
      </w:pPr>
      <w:r w:rsidRPr="00B13F6D">
        <w:rPr>
          <w:rFonts w:ascii="Arial" w:hAnsi="Arial" w:cs="Arial"/>
          <w:sz w:val="22"/>
          <w:szCs w:val="22"/>
          <w:lang w:val="en-GB"/>
        </w:rPr>
        <w:t xml:space="preserve">NHS Northumberland, </w:t>
      </w:r>
      <w:proofErr w:type="gramStart"/>
      <w:r w:rsidRPr="00B13F6D">
        <w:rPr>
          <w:rFonts w:ascii="Arial" w:hAnsi="Arial" w:cs="Arial"/>
          <w:sz w:val="22"/>
          <w:szCs w:val="22"/>
          <w:lang w:val="en-GB"/>
        </w:rPr>
        <w:t>Tyne</w:t>
      </w:r>
      <w:proofErr w:type="gramEnd"/>
      <w:r w:rsidRPr="00B13F6D">
        <w:rPr>
          <w:rFonts w:ascii="Arial" w:hAnsi="Arial" w:cs="Arial"/>
          <w:sz w:val="22"/>
          <w:szCs w:val="22"/>
          <w:lang w:val="en-GB"/>
        </w:rPr>
        <w:t xml:space="preserve"> and Wear website – excellent for patient leaflets/booklets on depression, anxiety, stress, OCD etc.</w:t>
      </w:r>
    </w:p>
    <w:p w14:paraId="671A16CF" w14:textId="77777777" w:rsidR="002D07E3" w:rsidRPr="00B13F6D" w:rsidRDefault="002D07E3" w:rsidP="002D07E3">
      <w:pPr>
        <w:numPr>
          <w:ilvl w:val="0"/>
          <w:numId w:val="25"/>
        </w:numPr>
        <w:ind w:right="1106"/>
        <w:rPr>
          <w:rFonts w:ascii="Arial" w:hAnsi="Arial" w:cs="Arial"/>
          <w:sz w:val="22"/>
          <w:szCs w:val="22"/>
          <w:lang w:val="en-GB"/>
        </w:rPr>
      </w:pPr>
      <w:r w:rsidRPr="00B13F6D">
        <w:rPr>
          <w:rFonts w:ascii="Arial" w:hAnsi="Arial" w:cs="Arial"/>
          <w:sz w:val="22"/>
          <w:szCs w:val="22"/>
          <w:lang w:val="en-GB"/>
        </w:rPr>
        <w:t>People.nhs.uk – a range of apps, events to support wellbeing</w:t>
      </w:r>
    </w:p>
    <w:p w14:paraId="6EE9E521" w14:textId="77777777" w:rsidR="002D07E3" w:rsidRDefault="002D07E3" w:rsidP="002D07E3">
      <w:pPr>
        <w:numPr>
          <w:ilvl w:val="0"/>
          <w:numId w:val="25"/>
        </w:numPr>
        <w:ind w:right="1106"/>
        <w:rPr>
          <w:rFonts w:ascii="Arial" w:hAnsi="Arial" w:cs="Arial"/>
          <w:sz w:val="22"/>
          <w:szCs w:val="22"/>
          <w:lang w:val="en-GB"/>
        </w:rPr>
      </w:pPr>
      <w:r w:rsidRPr="00B13F6D">
        <w:rPr>
          <w:rFonts w:ascii="Arial" w:hAnsi="Arial" w:cs="Arial"/>
          <w:sz w:val="22"/>
          <w:szCs w:val="22"/>
          <w:lang w:val="en-GB"/>
        </w:rPr>
        <w:t xml:space="preserve">City parents – positive and practical support for working parents – seminars, articles, </w:t>
      </w:r>
      <w:proofErr w:type="gramStart"/>
      <w:r w:rsidRPr="00B13F6D">
        <w:rPr>
          <w:rFonts w:ascii="Arial" w:hAnsi="Arial" w:cs="Arial"/>
          <w:sz w:val="22"/>
          <w:szCs w:val="22"/>
          <w:lang w:val="en-GB"/>
        </w:rPr>
        <w:t>blogs</w:t>
      </w:r>
      <w:proofErr w:type="gramEnd"/>
      <w:r w:rsidRPr="00B13F6D">
        <w:rPr>
          <w:rFonts w:ascii="Arial" w:hAnsi="Arial" w:cs="Arial"/>
          <w:sz w:val="22"/>
          <w:szCs w:val="22"/>
          <w:lang w:val="en-GB"/>
        </w:rPr>
        <w:t xml:space="preserve"> and podcasts </w:t>
      </w:r>
    </w:p>
    <w:p w14:paraId="1E082358" w14:textId="77777777" w:rsidR="0013683C" w:rsidRPr="00B13F6D" w:rsidRDefault="0013683C" w:rsidP="0013683C">
      <w:pPr>
        <w:ind w:left="720" w:right="1106"/>
        <w:rPr>
          <w:rFonts w:ascii="Arial" w:hAnsi="Arial" w:cs="Arial"/>
          <w:sz w:val="22"/>
          <w:szCs w:val="22"/>
          <w:lang w:val="en-GB"/>
        </w:rPr>
      </w:pPr>
    </w:p>
    <w:p w14:paraId="3940A04A" w14:textId="77777777" w:rsidR="002D07E3" w:rsidRPr="00B13F6D" w:rsidRDefault="002D07E3" w:rsidP="002D07E3">
      <w:pPr>
        <w:ind w:right="1106"/>
        <w:rPr>
          <w:rFonts w:ascii="Arial" w:hAnsi="Arial" w:cs="Arial"/>
          <w:b/>
          <w:sz w:val="22"/>
          <w:szCs w:val="22"/>
          <w:lang w:val="en-GB"/>
        </w:rPr>
      </w:pPr>
      <w:r w:rsidRPr="00B13F6D">
        <w:rPr>
          <w:rFonts w:ascii="Arial" w:hAnsi="Arial" w:cs="Arial"/>
          <w:b/>
          <w:sz w:val="22"/>
          <w:szCs w:val="22"/>
          <w:lang w:val="en-GB"/>
        </w:rPr>
        <w:t>Books</w:t>
      </w:r>
    </w:p>
    <w:p w14:paraId="7F520EFF" w14:textId="77777777" w:rsidR="002D07E3" w:rsidRPr="00B13F6D" w:rsidRDefault="002D07E3" w:rsidP="002D07E3">
      <w:pPr>
        <w:numPr>
          <w:ilvl w:val="0"/>
          <w:numId w:val="26"/>
        </w:numPr>
        <w:ind w:right="1106"/>
        <w:rPr>
          <w:rFonts w:ascii="Arial" w:hAnsi="Arial" w:cs="Arial"/>
          <w:sz w:val="22"/>
          <w:szCs w:val="22"/>
          <w:lang w:val="en-GB"/>
        </w:rPr>
      </w:pPr>
      <w:r w:rsidRPr="00B13F6D">
        <w:rPr>
          <w:rFonts w:ascii="Arial" w:hAnsi="Arial" w:cs="Arial"/>
          <w:sz w:val="22"/>
          <w:szCs w:val="22"/>
          <w:lang w:val="en-GB"/>
        </w:rPr>
        <w:t>‘The Power of Ted’ – The Empowerment Dynamic (helps you look at healthier ways to take control of your life)</w:t>
      </w:r>
    </w:p>
    <w:p w14:paraId="0A163DDB" w14:textId="77777777" w:rsidR="002D07E3" w:rsidRPr="00B13F6D" w:rsidRDefault="002D07E3" w:rsidP="002D07E3">
      <w:pPr>
        <w:numPr>
          <w:ilvl w:val="0"/>
          <w:numId w:val="26"/>
        </w:numPr>
        <w:ind w:right="1106"/>
        <w:rPr>
          <w:rFonts w:ascii="Arial" w:hAnsi="Arial" w:cs="Arial"/>
          <w:sz w:val="22"/>
          <w:szCs w:val="22"/>
          <w:lang w:val="en-GB"/>
        </w:rPr>
      </w:pPr>
      <w:r w:rsidRPr="00B13F6D">
        <w:rPr>
          <w:rFonts w:ascii="Arial" w:hAnsi="Arial" w:cs="Arial"/>
          <w:sz w:val="22"/>
          <w:szCs w:val="22"/>
          <w:lang w:val="en-GB"/>
        </w:rPr>
        <w:t>‘Feel the fear and do it anyway’ – Susan Jeffers – How to turn your fear and indecision into action</w:t>
      </w:r>
    </w:p>
    <w:p w14:paraId="124FBFB8" w14:textId="77777777" w:rsidR="002D07E3" w:rsidRPr="00B13F6D" w:rsidRDefault="002D07E3" w:rsidP="002D07E3">
      <w:pPr>
        <w:numPr>
          <w:ilvl w:val="0"/>
          <w:numId w:val="26"/>
        </w:numPr>
        <w:ind w:right="1106"/>
        <w:rPr>
          <w:rFonts w:ascii="Arial" w:hAnsi="Arial" w:cs="Arial"/>
          <w:sz w:val="22"/>
          <w:szCs w:val="22"/>
          <w:lang w:val="en-GB"/>
        </w:rPr>
      </w:pPr>
      <w:r w:rsidRPr="00B13F6D">
        <w:rPr>
          <w:rFonts w:ascii="Arial" w:hAnsi="Arial" w:cs="Arial"/>
          <w:sz w:val="22"/>
          <w:szCs w:val="22"/>
          <w:lang w:val="en-GB"/>
        </w:rPr>
        <w:t>‘The little Act Workbook –An introduction to Acceptance and commitment Therapy’ by Dr Michael Sinclair and Dr Matthew Beadman</w:t>
      </w:r>
    </w:p>
    <w:p w14:paraId="187AC26C" w14:textId="77777777" w:rsidR="002D07E3" w:rsidRDefault="002D07E3" w:rsidP="002D07E3">
      <w:pPr>
        <w:numPr>
          <w:ilvl w:val="0"/>
          <w:numId w:val="26"/>
        </w:numPr>
        <w:ind w:right="1106"/>
        <w:rPr>
          <w:rFonts w:ascii="Arial" w:hAnsi="Arial" w:cs="Arial"/>
          <w:sz w:val="22"/>
          <w:szCs w:val="22"/>
          <w:lang w:val="en-GB"/>
        </w:rPr>
      </w:pPr>
      <w:r w:rsidRPr="00B13F6D">
        <w:rPr>
          <w:rFonts w:ascii="Arial" w:hAnsi="Arial" w:cs="Arial"/>
          <w:sz w:val="22"/>
          <w:szCs w:val="22"/>
          <w:lang w:val="en-GB"/>
        </w:rPr>
        <w:t>‘An introduction to Coping with Grief’ by Sue Morris</w:t>
      </w:r>
    </w:p>
    <w:p w14:paraId="38817523" w14:textId="77777777" w:rsidR="0013683C" w:rsidRPr="00B13F6D" w:rsidRDefault="0013683C" w:rsidP="0013683C">
      <w:pPr>
        <w:ind w:left="720" w:right="1106"/>
        <w:rPr>
          <w:rFonts w:ascii="Arial" w:hAnsi="Arial" w:cs="Arial"/>
          <w:sz w:val="22"/>
          <w:szCs w:val="22"/>
          <w:lang w:val="en-GB"/>
        </w:rPr>
      </w:pPr>
    </w:p>
    <w:p w14:paraId="597799A1" w14:textId="77777777" w:rsidR="002D07E3" w:rsidRPr="00B13F6D" w:rsidRDefault="002D07E3" w:rsidP="002D07E3">
      <w:pPr>
        <w:ind w:right="1106"/>
        <w:rPr>
          <w:rFonts w:ascii="Arial" w:hAnsi="Arial" w:cs="Arial"/>
          <w:b/>
          <w:bCs/>
          <w:sz w:val="22"/>
          <w:szCs w:val="22"/>
          <w:lang w:val="en-GB"/>
        </w:rPr>
      </w:pPr>
      <w:r w:rsidRPr="00B13F6D">
        <w:rPr>
          <w:rFonts w:ascii="Arial" w:hAnsi="Arial" w:cs="Arial"/>
          <w:b/>
          <w:bCs/>
          <w:sz w:val="22"/>
          <w:szCs w:val="22"/>
          <w:lang w:val="en-GB"/>
        </w:rPr>
        <w:t>Mindfulness</w:t>
      </w:r>
    </w:p>
    <w:p w14:paraId="5C4D8E21" w14:textId="77777777" w:rsidR="002D07E3" w:rsidRPr="00B13F6D" w:rsidRDefault="002D07E3" w:rsidP="002D07E3">
      <w:pPr>
        <w:numPr>
          <w:ilvl w:val="0"/>
          <w:numId w:val="27"/>
        </w:numPr>
        <w:ind w:right="1106"/>
        <w:rPr>
          <w:rFonts w:ascii="Arial" w:hAnsi="Arial" w:cs="Arial"/>
          <w:sz w:val="22"/>
          <w:szCs w:val="22"/>
          <w:lang w:val="en-GB"/>
        </w:rPr>
      </w:pPr>
      <w:r w:rsidRPr="00B13F6D">
        <w:rPr>
          <w:rFonts w:ascii="Arial" w:hAnsi="Arial" w:cs="Arial"/>
          <w:sz w:val="22"/>
          <w:szCs w:val="22"/>
          <w:lang w:val="en-GB"/>
        </w:rPr>
        <w:t>‘Sane New World’ Ruby Wax</w:t>
      </w:r>
    </w:p>
    <w:p w14:paraId="26525D42" w14:textId="77777777" w:rsidR="002D07E3" w:rsidRPr="00B13F6D" w:rsidRDefault="002D07E3" w:rsidP="002D07E3">
      <w:pPr>
        <w:numPr>
          <w:ilvl w:val="0"/>
          <w:numId w:val="27"/>
        </w:numPr>
        <w:ind w:right="1106"/>
        <w:rPr>
          <w:rFonts w:ascii="Arial" w:hAnsi="Arial" w:cs="Arial"/>
          <w:sz w:val="22"/>
          <w:szCs w:val="22"/>
          <w:lang w:val="en-GB"/>
        </w:rPr>
      </w:pPr>
      <w:r w:rsidRPr="00B13F6D">
        <w:rPr>
          <w:rFonts w:ascii="Arial" w:hAnsi="Arial" w:cs="Arial"/>
          <w:sz w:val="22"/>
          <w:szCs w:val="22"/>
          <w:lang w:val="en-GB"/>
        </w:rPr>
        <w:t>‘Frazzled’ Ruby Wax</w:t>
      </w:r>
    </w:p>
    <w:p w14:paraId="40D07B94" w14:textId="77777777" w:rsidR="002D07E3" w:rsidRPr="00B13F6D" w:rsidRDefault="002D07E3" w:rsidP="002D07E3">
      <w:pPr>
        <w:numPr>
          <w:ilvl w:val="0"/>
          <w:numId w:val="27"/>
        </w:numPr>
        <w:ind w:right="1106"/>
        <w:rPr>
          <w:rFonts w:ascii="Arial" w:hAnsi="Arial" w:cs="Arial"/>
          <w:sz w:val="22"/>
          <w:szCs w:val="22"/>
          <w:lang w:val="en-GB"/>
        </w:rPr>
      </w:pPr>
      <w:r w:rsidRPr="00B13F6D">
        <w:rPr>
          <w:rFonts w:ascii="Arial" w:hAnsi="Arial" w:cs="Arial"/>
          <w:sz w:val="22"/>
          <w:szCs w:val="22"/>
          <w:lang w:val="en-GB"/>
        </w:rPr>
        <w:t>‘How to be Human’ Ruby Wax</w:t>
      </w:r>
    </w:p>
    <w:p w14:paraId="1921A500" w14:textId="77777777" w:rsidR="002D07E3" w:rsidRPr="00B13F6D" w:rsidRDefault="002D07E3" w:rsidP="002D07E3">
      <w:pPr>
        <w:numPr>
          <w:ilvl w:val="0"/>
          <w:numId w:val="27"/>
        </w:numPr>
        <w:ind w:right="1106"/>
        <w:rPr>
          <w:rFonts w:ascii="Arial" w:hAnsi="Arial" w:cs="Arial"/>
          <w:sz w:val="22"/>
          <w:szCs w:val="22"/>
          <w:lang w:val="en-GB"/>
        </w:rPr>
      </w:pPr>
      <w:r w:rsidRPr="00B13F6D">
        <w:rPr>
          <w:rFonts w:ascii="Arial" w:hAnsi="Arial" w:cs="Arial"/>
          <w:sz w:val="22"/>
          <w:szCs w:val="22"/>
          <w:lang w:val="en-GB"/>
        </w:rPr>
        <w:t xml:space="preserve">‘The little book of Mindfulness’ </w:t>
      </w:r>
      <w:proofErr w:type="spellStart"/>
      <w:r w:rsidRPr="00B13F6D">
        <w:rPr>
          <w:rFonts w:ascii="Arial" w:hAnsi="Arial" w:cs="Arial"/>
          <w:sz w:val="22"/>
          <w:szCs w:val="22"/>
          <w:lang w:val="en-GB"/>
        </w:rPr>
        <w:t>Patrizia</w:t>
      </w:r>
      <w:proofErr w:type="spellEnd"/>
      <w:r w:rsidRPr="00B13F6D">
        <w:rPr>
          <w:rFonts w:ascii="Arial" w:hAnsi="Arial" w:cs="Arial"/>
          <w:sz w:val="22"/>
          <w:szCs w:val="22"/>
          <w:lang w:val="en-GB"/>
        </w:rPr>
        <w:t xml:space="preserve"> Collard</w:t>
      </w:r>
    </w:p>
    <w:p w14:paraId="3AC3A85F" w14:textId="77777777" w:rsidR="002D07E3" w:rsidRDefault="002D07E3" w:rsidP="002D07E3">
      <w:pPr>
        <w:numPr>
          <w:ilvl w:val="0"/>
          <w:numId w:val="27"/>
        </w:numPr>
        <w:ind w:right="1106"/>
        <w:rPr>
          <w:rFonts w:ascii="Arial" w:hAnsi="Arial" w:cs="Arial"/>
          <w:sz w:val="22"/>
          <w:szCs w:val="22"/>
          <w:lang w:val="en-GB"/>
        </w:rPr>
      </w:pPr>
      <w:r w:rsidRPr="00B13F6D">
        <w:rPr>
          <w:rFonts w:ascii="Arial" w:hAnsi="Arial" w:cs="Arial"/>
          <w:sz w:val="22"/>
          <w:szCs w:val="22"/>
          <w:lang w:val="en-GB"/>
        </w:rPr>
        <w:t>‘Mindfulness in a frantic world’ – Mark Williams and Danny Penman</w:t>
      </w:r>
    </w:p>
    <w:p w14:paraId="7F1F2744" w14:textId="77777777" w:rsidR="0013683C" w:rsidRPr="00B13F6D" w:rsidRDefault="0013683C" w:rsidP="0013683C">
      <w:pPr>
        <w:ind w:left="720" w:right="1106"/>
        <w:rPr>
          <w:rFonts w:ascii="Arial" w:hAnsi="Arial" w:cs="Arial"/>
          <w:sz w:val="22"/>
          <w:szCs w:val="22"/>
          <w:lang w:val="en-GB"/>
        </w:rPr>
      </w:pPr>
    </w:p>
    <w:p w14:paraId="693244FA" w14:textId="77777777" w:rsidR="002D07E3" w:rsidRPr="00B13F6D" w:rsidRDefault="002D07E3" w:rsidP="002D07E3">
      <w:pPr>
        <w:ind w:right="1106"/>
        <w:rPr>
          <w:rFonts w:ascii="Arial" w:hAnsi="Arial" w:cs="Arial"/>
          <w:b/>
          <w:bCs/>
          <w:sz w:val="22"/>
          <w:szCs w:val="22"/>
          <w:lang w:val="en-GB"/>
        </w:rPr>
      </w:pPr>
      <w:r w:rsidRPr="00B13F6D">
        <w:rPr>
          <w:rFonts w:ascii="Arial" w:hAnsi="Arial" w:cs="Arial"/>
          <w:b/>
          <w:bCs/>
          <w:sz w:val="22"/>
          <w:szCs w:val="22"/>
          <w:lang w:val="en-GB"/>
        </w:rPr>
        <w:t>Acceptance and commitment therapy/CBT based</w:t>
      </w:r>
    </w:p>
    <w:p w14:paraId="488D0C9A" w14:textId="77777777" w:rsidR="002D07E3" w:rsidRPr="00B13F6D" w:rsidRDefault="002D07E3" w:rsidP="002D07E3">
      <w:pPr>
        <w:numPr>
          <w:ilvl w:val="0"/>
          <w:numId w:val="28"/>
        </w:numPr>
        <w:ind w:right="1106"/>
        <w:rPr>
          <w:rFonts w:ascii="Arial" w:hAnsi="Arial" w:cs="Arial"/>
          <w:sz w:val="22"/>
          <w:szCs w:val="22"/>
          <w:lang w:val="en-GB"/>
        </w:rPr>
      </w:pPr>
      <w:r w:rsidRPr="00B13F6D">
        <w:rPr>
          <w:rFonts w:ascii="Arial" w:hAnsi="Arial" w:cs="Arial"/>
          <w:sz w:val="22"/>
          <w:szCs w:val="22"/>
          <w:lang w:val="en-GB"/>
        </w:rPr>
        <w:t>‘The Happiness Trap’ Russ Harris</w:t>
      </w:r>
    </w:p>
    <w:p w14:paraId="66294B5B" w14:textId="77777777" w:rsidR="002D07E3" w:rsidRPr="00B13F6D" w:rsidRDefault="002D07E3" w:rsidP="002D07E3">
      <w:pPr>
        <w:numPr>
          <w:ilvl w:val="0"/>
          <w:numId w:val="28"/>
        </w:numPr>
        <w:ind w:right="1106"/>
        <w:rPr>
          <w:rFonts w:ascii="Arial" w:hAnsi="Arial" w:cs="Arial"/>
          <w:sz w:val="22"/>
          <w:szCs w:val="22"/>
          <w:lang w:val="en-GB"/>
        </w:rPr>
      </w:pPr>
      <w:r w:rsidRPr="00B13F6D">
        <w:rPr>
          <w:rFonts w:ascii="Arial" w:hAnsi="Arial" w:cs="Arial"/>
          <w:sz w:val="22"/>
          <w:szCs w:val="22"/>
          <w:lang w:val="en-GB"/>
        </w:rPr>
        <w:t>‘The Confidence Gap’ Russ Harris</w:t>
      </w:r>
    </w:p>
    <w:p w14:paraId="593CD2F9" w14:textId="77777777" w:rsidR="002D07E3" w:rsidRPr="00B13F6D" w:rsidRDefault="002D07E3" w:rsidP="002D07E3">
      <w:pPr>
        <w:numPr>
          <w:ilvl w:val="0"/>
          <w:numId w:val="28"/>
        </w:numPr>
        <w:ind w:right="1106"/>
        <w:rPr>
          <w:rFonts w:ascii="Arial" w:hAnsi="Arial" w:cs="Arial"/>
          <w:sz w:val="22"/>
          <w:szCs w:val="22"/>
          <w:lang w:val="en-GB"/>
        </w:rPr>
      </w:pPr>
      <w:r w:rsidRPr="00B13F6D">
        <w:rPr>
          <w:rFonts w:ascii="Arial" w:hAnsi="Arial" w:cs="Arial"/>
          <w:sz w:val="22"/>
          <w:szCs w:val="22"/>
          <w:lang w:val="en-GB"/>
        </w:rPr>
        <w:t xml:space="preserve">‘The Worry Trap’ Chad </w:t>
      </w:r>
      <w:proofErr w:type="spellStart"/>
      <w:r w:rsidRPr="00B13F6D">
        <w:rPr>
          <w:rFonts w:ascii="Arial" w:hAnsi="Arial" w:cs="Arial"/>
          <w:sz w:val="22"/>
          <w:szCs w:val="22"/>
          <w:lang w:val="en-GB"/>
        </w:rPr>
        <w:t>Lejeune</w:t>
      </w:r>
      <w:proofErr w:type="spellEnd"/>
    </w:p>
    <w:p w14:paraId="0D769066" w14:textId="77777777" w:rsidR="00B13F6D" w:rsidRDefault="00B13F6D" w:rsidP="002D07E3">
      <w:pPr>
        <w:ind w:right="1106"/>
        <w:rPr>
          <w:rFonts w:ascii="Arial" w:hAnsi="Arial" w:cs="Arial"/>
          <w:b/>
          <w:sz w:val="22"/>
          <w:szCs w:val="22"/>
          <w:lang w:val="en-GB"/>
        </w:rPr>
      </w:pPr>
    </w:p>
    <w:p w14:paraId="188E48C9" w14:textId="77777777" w:rsidR="002D07E3" w:rsidRPr="00B13F6D" w:rsidRDefault="002D07E3" w:rsidP="002D07E3">
      <w:pPr>
        <w:ind w:right="1106"/>
        <w:rPr>
          <w:rFonts w:ascii="Arial" w:hAnsi="Arial" w:cs="Arial"/>
          <w:b/>
          <w:sz w:val="22"/>
          <w:szCs w:val="22"/>
          <w:lang w:val="en-GB"/>
        </w:rPr>
      </w:pPr>
      <w:r w:rsidRPr="00B13F6D">
        <w:rPr>
          <w:rFonts w:ascii="Arial" w:hAnsi="Arial" w:cs="Arial"/>
          <w:b/>
          <w:sz w:val="22"/>
          <w:szCs w:val="22"/>
          <w:lang w:val="en-GB"/>
        </w:rPr>
        <w:t>Classes</w:t>
      </w:r>
    </w:p>
    <w:p w14:paraId="258B158C" w14:textId="77777777" w:rsidR="002D07E3" w:rsidRPr="00B13F6D" w:rsidRDefault="002D07E3" w:rsidP="002D07E3">
      <w:pPr>
        <w:numPr>
          <w:ilvl w:val="0"/>
          <w:numId w:val="25"/>
        </w:numPr>
        <w:ind w:right="1106"/>
        <w:rPr>
          <w:rFonts w:ascii="Arial" w:hAnsi="Arial" w:cs="Arial"/>
          <w:sz w:val="22"/>
          <w:szCs w:val="22"/>
          <w:lang w:val="en-GB"/>
        </w:rPr>
      </w:pPr>
      <w:r w:rsidRPr="00B13F6D">
        <w:rPr>
          <w:rFonts w:ascii="Arial" w:hAnsi="Arial" w:cs="Arial"/>
          <w:sz w:val="22"/>
          <w:szCs w:val="22"/>
          <w:lang w:val="en-GB"/>
        </w:rPr>
        <w:t>Expert Patient Programme – for those living in Wakefield run by Live Well Wakefield –  a range of courses for anyone coping with a long-term ongoing health condition (physical or mental health).  Contact telephone number 01924 255363</w:t>
      </w:r>
      <w:r w:rsidR="00432682" w:rsidRPr="00B13F6D">
        <w:rPr>
          <w:rFonts w:ascii="Arial" w:hAnsi="Arial" w:cs="Arial"/>
          <w:sz w:val="22"/>
          <w:szCs w:val="22"/>
          <w:lang w:val="en-GB"/>
        </w:rPr>
        <w:t>.</w:t>
      </w:r>
    </w:p>
    <w:p w14:paraId="63C65D1F" w14:textId="77777777" w:rsidR="002D07E3" w:rsidRPr="00B13F6D" w:rsidRDefault="002D07E3" w:rsidP="002D07E3">
      <w:pPr>
        <w:numPr>
          <w:ilvl w:val="0"/>
          <w:numId w:val="25"/>
        </w:numPr>
        <w:ind w:right="1106"/>
        <w:rPr>
          <w:rFonts w:ascii="Arial" w:hAnsi="Arial" w:cs="Arial"/>
          <w:sz w:val="22"/>
          <w:szCs w:val="22"/>
          <w:lang w:val="en-GB"/>
        </w:rPr>
      </w:pPr>
      <w:r w:rsidRPr="00B13F6D">
        <w:rPr>
          <w:rFonts w:ascii="Arial" w:hAnsi="Arial" w:cs="Arial"/>
          <w:bCs/>
          <w:sz w:val="22"/>
          <w:szCs w:val="22"/>
          <w:lang w:val="en-GB"/>
        </w:rPr>
        <w:t>Andy’s man clubs</w:t>
      </w:r>
      <w:r w:rsidRPr="00B13F6D">
        <w:rPr>
          <w:rFonts w:ascii="Arial" w:hAnsi="Arial" w:cs="Arial"/>
          <w:b/>
          <w:bCs/>
          <w:sz w:val="22"/>
          <w:szCs w:val="22"/>
          <w:u w:val="single"/>
          <w:lang w:val="en-GB"/>
        </w:rPr>
        <w:t xml:space="preserve"> </w:t>
      </w:r>
      <w:r w:rsidRPr="00B13F6D">
        <w:rPr>
          <w:rFonts w:ascii="Arial" w:hAnsi="Arial" w:cs="Arial"/>
          <w:sz w:val="22"/>
          <w:szCs w:val="22"/>
          <w:lang w:val="en-GB"/>
        </w:rPr>
        <w:t>– informal support groups open to any man who is struggling with mental health issues.  A few around the region for example in Leeds, Halifax etc.   Understands usually involves a cross section of men from all walks of life and reportedly very helpful as a support group.  More information on internet re venues times etc.</w:t>
      </w:r>
    </w:p>
    <w:p w14:paraId="4BEF501E" w14:textId="77777777" w:rsidR="002D07E3" w:rsidRPr="0013683C" w:rsidRDefault="002D07E3" w:rsidP="002D07E3">
      <w:pPr>
        <w:numPr>
          <w:ilvl w:val="0"/>
          <w:numId w:val="25"/>
        </w:numPr>
        <w:ind w:right="1106"/>
        <w:rPr>
          <w:rFonts w:ascii="Arial" w:hAnsi="Arial" w:cs="Arial"/>
          <w:sz w:val="22"/>
          <w:szCs w:val="22"/>
          <w:lang w:val="en-GB"/>
        </w:rPr>
      </w:pPr>
      <w:r w:rsidRPr="00B13F6D">
        <w:rPr>
          <w:rFonts w:ascii="Arial" w:hAnsi="Arial" w:cs="Arial"/>
          <w:sz w:val="22"/>
          <w:szCs w:val="22"/>
          <w:lang w:val="en-GB"/>
        </w:rPr>
        <w:t xml:space="preserve">Coaching for all NHS staff – a space for staff to process experiences, offload demands and be supported in developing practical strategies </w:t>
      </w:r>
      <w:hyperlink r:id="rId42" w:history="1">
        <w:r w:rsidRPr="00B13F6D">
          <w:rPr>
            <w:rStyle w:val="Hyperlink"/>
            <w:rFonts w:ascii="Arial" w:hAnsi="Arial" w:cs="Arial"/>
            <w:sz w:val="22"/>
            <w:szCs w:val="22"/>
            <w:lang w:val="en-GB"/>
          </w:rPr>
          <w:t>https://people.nhs.uk/lookingafteryoutoo/</w:t>
        </w:r>
      </w:hyperlink>
    </w:p>
    <w:p w14:paraId="36E17148" w14:textId="77777777" w:rsidR="0013683C" w:rsidRPr="00B13F6D" w:rsidRDefault="0013683C" w:rsidP="0013683C">
      <w:pPr>
        <w:ind w:left="720" w:right="1106"/>
        <w:rPr>
          <w:rFonts w:ascii="Arial" w:hAnsi="Arial" w:cs="Arial"/>
          <w:sz w:val="22"/>
          <w:szCs w:val="22"/>
          <w:lang w:val="en-GB"/>
        </w:rPr>
      </w:pPr>
    </w:p>
    <w:p w14:paraId="01C39D98" w14:textId="77777777" w:rsidR="002D07E3" w:rsidRPr="00B13F6D" w:rsidRDefault="002D07E3" w:rsidP="002D07E3">
      <w:pPr>
        <w:ind w:right="1106"/>
        <w:rPr>
          <w:rFonts w:ascii="Arial" w:hAnsi="Arial" w:cs="Arial"/>
          <w:b/>
          <w:sz w:val="22"/>
          <w:szCs w:val="22"/>
          <w:lang w:val="en-GB"/>
        </w:rPr>
      </w:pPr>
      <w:r w:rsidRPr="00B13F6D">
        <w:rPr>
          <w:rFonts w:ascii="Arial" w:hAnsi="Arial" w:cs="Arial"/>
          <w:b/>
          <w:sz w:val="22"/>
          <w:szCs w:val="22"/>
          <w:lang w:val="en-GB"/>
        </w:rPr>
        <w:t>On-line tools</w:t>
      </w:r>
    </w:p>
    <w:p w14:paraId="488179CE" w14:textId="77777777" w:rsidR="002D07E3" w:rsidRDefault="002D07E3" w:rsidP="002D07E3">
      <w:pPr>
        <w:numPr>
          <w:ilvl w:val="0"/>
          <w:numId w:val="25"/>
        </w:numPr>
        <w:ind w:right="1106"/>
        <w:rPr>
          <w:rFonts w:ascii="Arial" w:hAnsi="Arial" w:cs="Arial"/>
          <w:sz w:val="22"/>
          <w:szCs w:val="22"/>
          <w:lang w:val="en-GB"/>
        </w:rPr>
      </w:pPr>
      <w:r w:rsidRPr="00B13F6D">
        <w:rPr>
          <w:rFonts w:ascii="Arial" w:hAnsi="Arial" w:cs="Arial"/>
          <w:sz w:val="22"/>
          <w:szCs w:val="22"/>
          <w:lang w:val="en-GB"/>
        </w:rPr>
        <w:t>Beating the Blues – CBT programme for Depression and Anxiety</w:t>
      </w:r>
    </w:p>
    <w:p w14:paraId="2A2AA669" w14:textId="77777777" w:rsidR="002D07E3" w:rsidRDefault="00052015" w:rsidP="002D07E3">
      <w:pPr>
        <w:ind w:right="1106"/>
        <w:rPr>
          <w:rFonts w:ascii="Arial" w:hAnsi="Arial" w:cs="Arial"/>
          <w:sz w:val="22"/>
          <w:szCs w:val="22"/>
        </w:rPr>
      </w:pPr>
      <w:hyperlink r:id="rId43" w:history="1">
        <w:r w:rsidR="002D07E3" w:rsidRPr="00B13F6D">
          <w:rPr>
            <w:rStyle w:val="Hyperlink"/>
            <w:rFonts w:ascii="Arial" w:hAnsi="Arial" w:cs="Arial"/>
            <w:sz w:val="22"/>
            <w:szCs w:val="22"/>
            <w:lang w:val="en-GB"/>
          </w:rPr>
          <w:t>http://www.beatingtheblues.co.uk/</w:t>
        </w:r>
      </w:hyperlink>
    </w:p>
    <w:p w14:paraId="413EDB11" w14:textId="77777777" w:rsidR="0013683C" w:rsidRPr="00B13F6D" w:rsidRDefault="0013683C" w:rsidP="002D07E3">
      <w:pPr>
        <w:ind w:right="1106"/>
        <w:rPr>
          <w:rFonts w:ascii="Arial" w:hAnsi="Arial" w:cs="Arial"/>
          <w:sz w:val="22"/>
          <w:szCs w:val="22"/>
          <w:lang w:val="en-GB"/>
        </w:rPr>
      </w:pPr>
    </w:p>
    <w:p w14:paraId="2366FB9C" w14:textId="77777777" w:rsidR="002D07E3" w:rsidRDefault="002D07E3" w:rsidP="002D07E3">
      <w:pPr>
        <w:numPr>
          <w:ilvl w:val="0"/>
          <w:numId w:val="25"/>
        </w:numPr>
        <w:ind w:right="1106"/>
        <w:rPr>
          <w:rFonts w:ascii="Arial" w:hAnsi="Arial" w:cs="Arial"/>
          <w:sz w:val="22"/>
          <w:szCs w:val="22"/>
          <w:lang w:val="en-GB"/>
        </w:rPr>
      </w:pPr>
      <w:proofErr w:type="spellStart"/>
      <w:r w:rsidRPr="00B13F6D">
        <w:rPr>
          <w:rFonts w:ascii="Arial" w:hAnsi="Arial" w:cs="Arial"/>
          <w:sz w:val="22"/>
          <w:szCs w:val="22"/>
          <w:lang w:val="en-GB"/>
        </w:rPr>
        <w:t>Moodgym</w:t>
      </w:r>
      <w:proofErr w:type="spellEnd"/>
      <w:r w:rsidRPr="00B13F6D">
        <w:rPr>
          <w:rFonts w:ascii="Arial" w:hAnsi="Arial" w:cs="Arial"/>
          <w:sz w:val="22"/>
          <w:szCs w:val="22"/>
          <w:lang w:val="en-GB"/>
        </w:rPr>
        <w:t xml:space="preserve"> – Free CBT programme for Depression and Anxiety</w:t>
      </w:r>
    </w:p>
    <w:p w14:paraId="40CF60BF" w14:textId="77777777" w:rsidR="002D07E3" w:rsidRDefault="00052015" w:rsidP="002D07E3">
      <w:pPr>
        <w:ind w:right="1106"/>
        <w:rPr>
          <w:rFonts w:ascii="Arial" w:hAnsi="Arial" w:cs="Arial"/>
          <w:sz w:val="22"/>
          <w:szCs w:val="22"/>
        </w:rPr>
      </w:pPr>
      <w:hyperlink r:id="rId44" w:history="1">
        <w:r w:rsidR="002D07E3" w:rsidRPr="00B13F6D">
          <w:rPr>
            <w:rStyle w:val="Hyperlink"/>
            <w:rFonts w:ascii="Arial" w:hAnsi="Arial" w:cs="Arial"/>
            <w:sz w:val="22"/>
            <w:szCs w:val="22"/>
            <w:lang w:val="en-GB"/>
          </w:rPr>
          <w:t>https://moodgym.com.au/</w:t>
        </w:r>
      </w:hyperlink>
    </w:p>
    <w:p w14:paraId="6EBF4764" w14:textId="77777777" w:rsidR="0013683C" w:rsidRPr="00B13F6D" w:rsidRDefault="0013683C" w:rsidP="002D07E3">
      <w:pPr>
        <w:ind w:right="1106"/>
        <w:rPr>
          <w:rFonts w:ascii="Arial" w:hAnsi="Arial" w:cs="Arial"/>
          <w:sz w:val="22"/>
          <w:szCs w:val="22"/>
          <w:u w:val="single"/>
          <w:lang w:val="en-GB"/>
        </w:rPr>
      </w:pPr>
    </w:p>
    <w:p w14:paraId="3B22B686" w14:textId="77777777" w:rsidR="0013683C" w:rsidRPr="0013683C" w:rsidRDefault="002D07E3" w:rsidP="00C408D6">
      <w:pPr>
        <w:numPr>
          <w:ilvl w:val="0"/>
          <w:numId w:val="25"/>
        </w:numPr>
        <w:ind w:right="1106"/>
        <w:rPr>
          <w:rFonts w:ascii="Arial" w:hAnsi="Arial" w:cs="Arial"/>
          <w:sz w:val="22"/>
          <w:szCs w:val="22"/>
          <w:lang w:val="en-GB"/>
        </w:rPr>
      </w:pPr>
      <w:r w:rsidRPr="0013683C">
        <w:rPr>
          <w:rFonts w:ascii="Arial" w:hAnsi="Arial" w:cs="Arial"/>
          <w:bCs/>
          <w:sz w:val="22"/>
          <w:szCs w:val="22"/>
          <w:lang w:val="en-GB"/>
        </w:rPr>
        <w:t>Sleep Station -</w:t>
      </w:r>
      <w:r w:rsidRPr="0013683C">
        <w:rPr>
          <w:rFonts w:ascii="Arial" w:hAnsi="Arial" w:cs="Arial"/>
          <w:b/>
          <w:bCs/>
          <w:sz w:val="22"/>
          <w:szCs w:val="22"/>
          <w:u w:val="single"/>
          <w:lang w:val="en-GB"/>
        </w:rPr>
        <w:t xml:space="preserve"> </w:t>
      </w:r>
      <w:r w:rsidRPr="0013683C">
        <w:rPr>
          <w:rFonts w:ascii="Arial" w:hAnsi="Arial" w:cs="Arial"/>
          <w:sz w:val="22"/>
          <w:szCs w:val="22"/>
          <w:lang w:val="en-GB"/>
        </w:rPr>
        <w:t xml:space="preserve">NHS online service providing short treatment for people with sleep disturbance.   Apply on line then get a telephone consultation assessment and treatment offered where appropriate.  </w:t>
      </w:r>
    </w:p>
    <w:p w14:paraId="3DC0FB6F" w14:textId="77777777" w:rsidR="000F31E7" w:rsidRPr="00B13F6D" w:rsidRDefault="00052015" w:rsidP="002D07E3">
      <w:pPr>
        <w:ind w:right="926"/>
        <w:rPr>
          <w:rFonts w:ascii="Arial" w:hAnsi="Arial" w:cs="Arial"/>
          <w:b/>
          <w:bCs/>
          <w:sz w:val="22"/>
          <w:szCs w:val="22"/>
        </w:rPr>
      </w:pPr>
      <w:hyperlink r:id="rId45" w:history="1">
        <w:r w:rsidR="000F31E7" w:rsidRPr="00B13F6D">
          <w:rPr>
            <w:rStyle w:val="Hyperlink"/>
            <w:rFonts w:ascii="Arial" w:hAnsi="Arial" w:cs="Arial"/>
            <w:b/>
            <w:bCs/>
            <w:sz w:val="22"/>
            <w:szCs w:val="22"/>
          </w:rPr>
          <w:t>https://www.nhsemployers.org/howareyoufeelingnhs</w:t>
        </w:r>
      </w:hyperlink>
    </w:p>
    <w:p w14:paraId="2F7AB97A" w14:textId="77777777" w:rsidR="003E38B3" w:rsidRDefault="003E38B3" w:rsidP="003E38B3">
      <w:pPr>
        <w:ind w:right="926"/>
        <w:rPr>
          <w:rFonts w:ascii="Arial" w:hAnsi="Arial" w:cs="Arial"/>
          <w:b/>
          <w:bCs/>
          <w:sz w:val="22"/>
          <w:szCs w:val="22"/>
        </w:rPr>
      </w:pPr>
    </w:p>
    <w:p w14:paraId="122A433B" w14:textId="77777777" w:rsidR="00F223E6" w:rsidRPr="00B13F6D" w:rsidRDefault="00F223E6" w:rsidP="003E38B3">
      <w:pPr>
        <w:ind w:right="926"/>
        <w:rPr>
          <w:rFonts w:ascii="Arial" w:hAnsi="Arial" w:cs="Arial"/>
          <w:b/>
          <w:bCs/>
          <w:sz w:val="22"/>
          <w:szCs w:val="22"/>
        </w:rPr>
      </w:pPr>
    </w:p>
    <w:p w14:paraId="7A61F3F7" w14:textId="77777777" w:rsidR="003E38B3" w:rsidRPr="00B13F6D" w:rsidRDefault="003E38B3" w:rsidP="003E38B3">
      <w:pPr>
        <w:ind w:right="926"/>
        <w:rPr>
          <w:rFonts w:ascii="Arial" w:hAnsi="Arial" w:cs="Arial"/>
          <w:b/>
          <w:bCs/>
          <w:sz w:val="22"/>
          <w:szCs w:val="22"/>
        </w:rPr>
      </w:pPr>
      <w:r w:rsidRPr="00B13F6D">
        <w:rPr>
          <w:rFonts w:ascii="Arial" w:hAnsi="Arial" w:cs="Arial"/>
          <w:b/>
          <w:bCs/>
          <w:sz w:val="22"/>
          <w:szCs w:val="22"/>
        </w:rPr>
        <w:t>Trust intranet resources:</w:t>
      </w:r>
    </w:p>
    <w:p w14:paraId="1AD93A27" w14:textId="77777777" w:rsidR="003E38B3" w:rsidRPr="00B13F6D" w:rsidRDefault="003E38B3" w:rsidP="003E38B3">
      <w:pPr>
        <w:ind w:right="926"/>
        <w:rPr>
          <w:rFonts w:ascii="Arial" w:hAnsi="Arial" w:cs="Arial"/>
          <w:b/>
          <w:bCs/>
          <w:i/>
          <w:sz w:val="22"/>
          <w:szCs w:val="22"/>
        </w:rPr>
      </w:pPr>
    </w:p>
    <w:p w14:paraId="1A98A18B" w14:textId="77777777" w:rsidR="003E38B3" w:rsidRPr="00B13F6D" w:rsidRDefault="003E38B3" w:rsidP="003E38B3">
      <w:pPr>
        <w:ind w:right="926"/>
        <w:rPr>
          <w:rFonts w:ascii="Arial" w:hAnsi="Arial" w:cs="Arial"/>
          <w:iCs/>
          <w:sz w:val="22"/>
          <w:szCs w:val="22"/>
        </w:rPr>
      </w:pPr>
      <w:r w:rsidRPr="00B13F6D">
        <w:rPr>
          <w:rFonts w:ascii="Arial" w:hAnsi="Arial" w:cs="Arial"/>
          <w:iCs/>
          <w:sz w:val="22"/>
          <w:szCs w:val="22"/>
        </w:rPr>
        <w:t>I-resilience tool</w:t>
      </w:r>
    </w:p>
    <w:p w14:paraId="6C7A0DE3" w14:textId="77777777" w:rsidR="003E38B3" w:rsidRPr="000E3295" w:rsidRDefault="00052015" w:rsidP="003E38B3">
      <w:pPr>
        <w:ind w:right="926"/>
        <w:rPr>
          <w:rFonts w:ascii="Arial" w:hAnsi="Arial" w:cs="Arial"/>
          <w:iCs/>
          <w:sz w:val="22"/>
          <w:szCs w:val="22"/>
        </w:rPr>
      </w:pPr>
      <w:hyperlink r:id="rId46" w:history="1">
        <w:r w:rsidR="000E3295" w:rsidRPr="000E3295">
          <w:rPr>
            <w:rStyle w:val="Hyperlink"/>
            <w:rFonts w:ascii="Arial" w:hAnsi="Arial" w:cs="Arial"/>
            <w:iCs/>
            <w:sz w:val="22"/>
            <w:szCs w:val="22"/>
            <w:lang w:val="en-GB"/>
          </w:rPr>
          <w:t>I-resilience tool</w:t>
        </w:r>
      </w:hyperlink>
    </w:p>
    <w:p w14:paraId="2173A6BE" w14:textId="77777777" w:rsidR="003E38B3" w:rsidRPr="00B13F6D" w:rsidRDefault="003E38B3" w:rsidP="003E38B3">
      <w:pPr>
        <w:ind w:right="926"/>
        <w:rPr>
          <w:rFonts w:ascii="Arial" w:hAnsi="Arial" w:cs="Arial"/>
          <w:sz w:val="22"/>
          <w:szCs w:val="22"/>
        </w:rPr>
      </w:pPr>
      <w:r w:rsidRPr="00B13F6D">
        <w:rPr>
          <w:rFonts w:ascii="Arial" w:hAnsi="Arial" w:cs="Arial"/>
          <w:sz w:val="22"/>
          <w:szCs w:val="22"/>
        </w:rPr>
        <w:t>The I-resilience tool can also be accessed via the following link:</w:t>
      </w:r>
    </w:p>
    <w:p w14:paraId="6CD08270" w14:textId="77777777" w:rsidR="003E38B3" w:rsidRPr="00B13F6D" w:rsidRDefault="003E38B3" w:rsidP="003E38B3">
      <w:pPr>
        <w:ind w:right="926"/>
        <w:rPr>
          <w:rFonts w:ascii="Arial" w:hAnsi="Arial" w:cs="Arial"/>
          <w:b/>
          <w:bCs/>
          <w:i/>
          <w:sz w:val="22"/>
          <w:szCs w:val="22"/>
        </w:rPr>
      </w:pPr>
    </w:p>
    <w:p w14:paraId="16290477" w14:textId="77777777" w:rsidR="003E38B3" w:rsidRPr="00B13F6D" w:rsidRDefault="00052015" w:rsidP="003E38B3">
      <w:pPr>
        <w:ind w:right="926"/>
        <w:rPr>
          <w:rFonts w:ascii="Arial" w:hAnsi="Arial" w:cs="Arial"/>
          <w:b/>
          <w:bCs/>
          <w:i/>
          <w:sz w:val="22"/>
          <w:szCs w:val="22"/>
        </w:rPr>
      </w:pPr>
      <w:hyperlink r:id="rId47" w:history="1">
        <w:r w:rsidR="003E38B3" w:rsidRPr="00B13F6D">
          <w:rPr>
            <w:rStyle w:val="Hyperlink"/>
            <w:rFonts w:ascii="Arial" w:hAnsi="Arial" w:cs="Arial"/>
            <w:b/>
            <w:bCs/>
            <w:i/>
            <w:sz w:val="22"/>
            <w:szCs w:val="22"/>
          </w:rPr>
          <w:t>http://solutions.robertsoncooper.com/iresilience.aspx?source=SWYPFT&amp;organisation=South%20West%20Yorkshire%20Partnership%20NHS%20Foundation%20Trust</w:t>
        </w:r>
      </w:hyperlink>
    </w:p>
    <w:p w14:paraId="3E9D13C9" w14:textId="77777777" w:rsidR="00B73841" w:rsidRDefault="00B73841" w:rsidP="00AA0FB6">
      <w:pPr>
        <w:ind w:right="926"/>
        <w:rPr>
          <w:rFonts w:ascii="Arial" w:hAnsi="Arial" w:cs="Arial"/>
          <w:b/>
          <w:bCs/>
          <w:sz w:val="22"/>
          <w:szCs w:val="22"/>
        </w:rPr>
      </w:pPr>
    </w:p>
    <w:p w14:paraId="2B0CD598" w14:textId="77777777" w:rsidR="0013683C" w:rsidRPr="00B13F6D" w:rsidRDefault="0013683C" w:rsidP="00AA0FB6">
      <w:pPr>
        <w:ind w:right="926"/>
        <w:rPr>
          <w:rFonts w:ascii="Arial" w:hAnsi="Arial" w:cs="Arial"/>
          <w:b/>
          <w:bCs/>
          <w:sz w:val="22"/>
          <w:szCs w:val="22"/>
        </w:rPr>
      </w:pPr>
    </w:p>
    <w:p w14:paraId="266AFE50" w14:textId="77777777" w:rsidR="00B73841" w:rsidRPr="00B13F6D" w:rsidRDefault="003E38B3" w:rsidP="00AA0FB6">
      <w:pPr>
        <w:ind w:right="926"/>
        <w:rPr>
          <w:rFonts w:ascii="Arial" w:hAnsi="Arial" w:cs="Arial"/>
          <w:sz w:val="22"/>
          <w:szCs w:val="22"/>
        </w:rPr>
      </w:pPr>
      <w:r w:rsidRPr="00B13F6D">
        <w:rPr>
          <w:rFonts w:ascii="Arial" w:hAnsi="Arial" w:cs="Arial"/>
          <w:sz w:val="22"/>
          <w:szCs w:val="22"/>
        </w:rPr>
        <w:t>Managers resource – keeping yourself well and resilient</w:t>
      </w:r>
    </w:p>
    <w:p w14:paraId="71AB1196" w14:textId="77777777" w:rsidR="003E38B3" w:rsidRPr="00B13F6D" w:rsidRDefault="00052015" w:rsidP="00AA0FB6">
      <w:pPr>
        <w:ind w:right="926"/>
        <w:rPr>
          <w:rFonts w:ascii="Arial" w:hAnsi="Arial" w:cs="Arial"/>
          <w:sz w:val="22"/>
          <w:szCs w:val="22"/>
        </w:rPr>
      </w:pPr>
      <w:hyperlink r:id="rId48" w:history="1">
        <w:r w:rsidR="000E3295" w:rsidRPr="000E3295">
          <w:rPr>
            <w:rStyle w:val="Hyperlink"/>
            <w:rFonts w:ascii="Arial" w:hAnsi="Arial" w:cs="Arial"/>
            <w:sz w:val="22"/>
            <w:szCs w:val="22"/>
            <w:lang w:val="en-GB"/>
          </w:rPr>
          <w:t>keeping yourself well and resilient as a manager and leader (sharepoint.com)</w:t>
        </w:r>
      </w:hyperlink>
    </w:p>
    <w:p w14:paraId="4ACE8F1E" w14:textId="77777777" w:rsidR="003E38B3" w:rsidRPr="00B13F6D" w:rsidRDefault="003E38B3" w:rsidP="00AA0FB6">
      <w:pPr>
        <w:ind w:right="926"/>
        <w:rPr>
          <w:rFonts w:ascii="Arial" w:hAnsi="Arial" w:cs="Arial"/>
          <w:sz w:val="22"/>
          <w:szCs w:val="22"/>
        </w:rPr>
      </w:pPr>
    </w:p>
    <w:p w14:paraId="715553D4" w14:textId="77777777" w:rsidR="003E38B3" w:rsidRPr="00B13F6D" w:rsidRDefault="003E38B3" w:rsidP="00AA0FB6">
      <w:pPr>
        <w:ind w:right="926"/>
        <w:rPr>
          <w:rFonts w:ascii="Arial" w:hAnsi="Arial" w:cs="Arial"/>
          <w:sz w:val="22"/>
          <w:szCs w:val="22"/>
        </w:rPr>
      </w:pPr>
      <w:r w:rsidRPr="00B13F6D">
        <w:rPr>
          <w:rFonts w:ascii="Arial" w:hAnsi="Arial" w:cs="Arial"/>
          <w:sz w:val="22"/>
          <w:szCs w:val="22"/>
        </w:rPr>
        <w:t>Team resource – helping you and your team stay well and resilient</w:t>
      </w:r>
    </w:p>
    <w:p w14:paraId="717DD55D" w14:textId="77777777" w:rsidR="003E38B3" w:rsidRPr="00B13F6D" w:rsidRDefault="00052015" w:rsidP="00AA0FB6">
      <w:pPr>
        <w:ind w:right="926"/>
        <w:rPr>
          <w:rFonts w:ascii="Arial" w:hAnsi="Arial" w:cs="Arial"/>
          <w:sz w:val="22"/>
          <w:szCs w:val="22"/>
        </w:rPr>
      </w:pPr>
      <w:hyperlink r:id="rId49" w:history="1">
        <w:r w:rsidR="000E3295" w:rsidRPr="000E3295">
          <w:rPr>
            <w:rStyle w:val="Hyperlink"/>
            <w:rFonts w:ascii="Arial" w:hAnsi="Arial" w:cs="Arial"/>
            <w:sz w:val="22"/>
            <w:szCs w:val="22"/>
            <w:lang w:val="en-GB"/>
          </w:rPr>
          <w:t>helping you and your team to stay well and resilient (sharepoint.com)</w:t>
        </w:r>
      </w:hyperlink>
    </w:p>
    <w:p w14:paraId="036F399D" w14:textId="77777777" w:rsidR="00B13F6D" w:rsidRPr="00B13F6D" w:rsidRDefault="00B13F6D" w:rsidP="00AA0FB6">
      <w:pPr>
        <w:ind w:right="926"/>
        <w:rPr>
          <w:rFonts w:ascii="Arial" w:hAnsi="Arial" w:cs="Arial"/>
          <w:sz w:val="22"/>
          <w:szCs w:val="22"/>
        </w:rPr>
      </w:pPr>
    </w:p>
    <w:p w14:paraId="5D01F401" w14:textId="77777777" w:rsidR="003E38B3" w:rsidRPr="00B13F6D" w:rsidRDefault="003E38B3" w:rsidP="00AA0FB6">
      <w:pPr>
        <w:ind w:right="926"/>
        <w:rPr>
          <w:rFonts w:ascii="Arial" w:hAnsi="Arial" w:cs="Arial"/>
          <w:sz w:val="22"/>
          <w:szCs w:val="22"/>
        </w:rPr>
      </w:pPr>
      <w:r w:rsidRPr="00B13F6D">
        <w:rPr>
          <w:rFonts w:ascii="Arial" w:hAnsi="Arial" w:cs="Arial"/>
          <w:sz w:val="22"/>
          <w:szCs w:val="22"/>
        </w:rPr>
        <w:t>Mental health advice and support</w:t>
      </w:r>
    </w:p>
    <w:p w14:paraId="2EFABE81" w14:textId="77777777" w:rsidR="003E38B3" w:rsidRPr="00B13F6D" w:rsidRDefault="00052015" w:rsidP="00AA0FB6">
      <w:pPr>
        <w:ind w:right="926"/>
        <w:rPr>
          <w:rFonts w:ascii="Arial" w:hAnsi="Arial" w:cs="Arial"/>
          <w:sz w:val="22"/>
          <w:szCs w:val="22"/>
        </w:rPr>
      </w:pPr>
      <w:hyperlink r:id="rId50" w:history="1">
        <w:r w:rsidR="000E3295" w:rsidRPr="000E3295">
          <w:rPr>
            <w:rStyle w:val="Hyperlink"/>
            <w:rFonts w:ascii="Arial" w:hAnsi="Arial" w:cs="Arial"/>
            <w:sz w:val="22"/>
            <w:szCs w:val="22"/>
            <w:lang w:val="en-GB"/>
          </w:rPr>
          <w:t>Keeping yourself mentally well during the pandemic and beyond (sharepoint.com)</w:t>
        </w:r>
      </w:hyperlink>
    </w:p>
    <w:p w14:paraId="646B232B" w14:textId="77777777" w:rsidR="003E38B3" w:rsidRPr="00B13F6D" w:rsidRDefault="003E38B3" w:rsidP="00AA0FB6">
      <w:pPr>
        <w:ind w:right="926"/>
        <w:rPr>
          <w:rFonts w:ascii="Arial" w:hAnsi="Arial" w:cs="Arial"/>
          <w:sz w:val="22"/>
          <w:szCs w:val="22"/>
        </w:rPr>
      </w:pPr>
    </w:p>
    <w:p w14:paraId="7D310D52" w14:textId="77777777" w:rsidR="003E38B3" w:rsidRPr="00B13F6D" w:rsidRDefault="003E38B3" w:rsidP="00AA0FB6">
      <w:pPr>
        <w:ind w:right="926"/>
        <w:rPr>
          <w:rFonts w:ascii="Arial" w:hAnsi="Arial" w:cs="Arial"/>
          <w:sz w:val="22"/>
          <w:szCs w:val="22"/>
        </w:rPr>
      </w:pPr>
      <w:r w:rsidRPr="00B13F6D">
        <w:rPr>
          <w:rFonts w:ascii="Arial" w:hAnsi="Arial" w:cs="Arial"/>
          <w:sz w:val="22"/>
          <w:szCs w:val="22"/>
        </w:rPr>
        <w:t>Staff suicide prevention campaign</w:t>
      </w:r>
    </w:p>
    <w:p w14:paraId="5DD907C9" w14:textId="77777777" w:rsidR="003E38B3" w:rsidRPr="00B13F6D" w:rsidRDefault="003E38B3" w:rsidP="00AA0FB6">
      <w:pPr>
        <w:ind w:right="926"/>
        <w:rPr>
          <w:rFonts w:ascii="Arial" w:hAnsi="Arial" w:cs="Arial"/>
          <w:sz w:val="22"/>
          <w:szCs w:val="22"/>
        </w:rPr>
      </w:pPr>
    </w:p>
    <w:p w14:paraId="6A0C93BE" w14:textId="77777777" w:rsidR="00B73841" w:rsidRPr="00AA0FB6" w:rsidRDefault="00052015" w:rsidP="00AA0FB6">
      <w:pPr>
        <w:ind w:right="926"/>
        <w:rPr>
          <w:rFonts w:ascii="Arial" w:hAnsi="Arial" w:cs="Arial"/>
          <w:sz w:val="22"/>
          <w:szCs w:val="22"/>
        </w:rPr>
        <w:sectPr w:rsidR="00B73841" w:rsidRPr="00AA0FB6" w:rsidSect="00503C37">
          <w:headerReference w:type="even" r:id="rId51"/>
          <w:headerReference w:type="default" r:id="rId52"/>
          <w:footerReference w:type="default" r:id="rId53"/>
          <w:headerReference w:type="first" r:id="rId54"/>
          <w:pgSz w:w="11906" w:h="16838"/>
          <w:pgMar w:top="278" w:right="450" w:bottom="1134" w:left="450" w:header="709" w:footer="709" w:gutter="0"/>
          <w:pgNumType w:start="18"/>
          <w:cols w:space="708"/>
          <w:docGrid w:linePitch="360"/>
        </w:sectPr>
      </w:pPr>
      <w:hyperlink r:id="rId55" w:history="1">
        <w:r w:rsidR="000E3295" w:rsidRPr="000E3295">
          <w:rPr>
            <w:rStyle w:val="Hyperlink"/>
            <w:rFonts w:ascii="Arial" w:hAnsi="Arial" w:cs="Arial"/>
            <w:sz w:val="22"/>
            <w:szCs w:val="22"/>
            <w:lang w:val="en-GB"/>
          </w:rPr>
          <w:t>Staff suicide prevention campaign (sharepoint.com)</w:t>
        </w:r>
      </w:hyperlink>
    </w:p>
    <w:p w14:paraId="7F8CC52C" w14:textId="778FF0F2" w:rsidR="00621D47" w:rsidRPr="00621D47" w:rsidRDefault="00561F69" w:rsidP="00F907D7">
      <w:pPr>
        <w:tabs>
          <w:tab w:val="left" w:pos="1935"/>
        </w:tabs>
        <w:ind w:right="926"/>
        <w:jc w:val="right"/>
        <w:rPr>
          <w:rFonts w:ascii="Arial" w:hAnsi="Arial"/>
          <w:b/>
          <w:szCs w:val="20"/>
        </w:rPr>
      </w:pPr>
      <w:r>
        <w:rPr>
          <w:rFonts w:ascii="Arial" w:hAnsi="Arial"/>
          <w:b/>
          <w:noProof/>
          <w:color w:val="FF0000"/>
          <w:szCs w:val="20"/>
          <w:lang w:val="en-GB" w:eastAsia="en-GB"/>
        </w:rPr>
        <w:lastRenderedPageBreak/>
        <w:drawing>
          <wp:anchor distT="0" distB="0" distL="114935" distR="114935" simplePos="0" relativeHeight="251676672" behindDoc="1" locked="0" layoutInCell="1" allowOverlap="1" wp14:anchorId="4BD91A05" wp14:editId="6438F15A">
            <wp:simplePos x="0" y="0"/>
            <wp:positionH relativeFrom="column">
              <wp:posOffset>7240905</wp:posOffset>
            </wp:positionH>
            <wp:positionV relativeFrom="paragraph">
              <wp:posOffset>-716280</wp:posOffset>
            </wp:positionV>
            <wp:extent cx="2362200" cy="1130935"/>
            <wp:effectExtent l="0" t="0" r="0" b="0"/>
            <wp:wrapTight wrapText="bothSides">
              <wp:wrapPolygon edited="0">
                <wp:start x="0" y="0"/>
                <wp:lineTo x="0" y="21103"/>
                <wp:lineTo x="21426" y="21103"/>
                <wp:lineTo x="21426" y="0"/>
                <wp:lineTo x="0" y="0"/>
              </wp:wrapPolygon>
            </wp:wrapTight>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56">
                      <a:extLst>
                        <a:ext uri="{28A0092B-C50C-407E-A947-70E740481C1C}">
                          <a14:useLocalDpi xmlns:a14="http://schemas.microsoft.com/office/drawing/2010/main" val="0"/>
                        </a:ext>
                      </a:extLst>
                    </a:blip>
                    <a:srcRect r="6114"/>
                    <a:stretch>
                      <a:fillRect/>
                    </a:stretch>
                  </pic:blipFill>
                  <pic:spPr bwMode="auto">
                    <a:xfrm>
                      <a:off x="0" y="0"/>
                      <a:ext cx="2362200" cy="1130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75316E" w14:textId="300B12EB" w:rsidR="00621D47" w:rsidRPr="00432682" w:rsidRDefault="00561F69" w:rsidP="0054739E">
      <w:pPr>
        <w:spacing w:before="200" w:after="200"/>
        <w:ind w:left="7920" w:right="41" w:firstLine="720"/>
        <w:jc w:val="right"/>
        <w:rPr>
          <w:rFonts w:ascii="Arial" w:hAnsi="Arial" w:cs="Arial"/>
          <w:b/>
          <w:sz w:val="28"/>
          <w:szCs w:val="28"/>
        </w:rPr>
      </w:pPr>
      <w:r>
        <w:rPr>
          <w:rFonts w:ascii="Arial" w:hAnsi="Arial"/>
          <w:b/>
          <w:noProof/>
          <w:color w:val="FF0000"/>
          <w:szCs w:val="20"/>
          <w:lang w:val="en-GB" w:eastAsia="en-GB"/>
        </w:rPr>
        <mc:AlternateContent>
          <mc:Choice Requires="wps">
            <w:drawing>
              <wp:anchor distT="0" distB="0" distL="114300" distR="114300" simplePos="0" relativeHeight="251678720" behindDoc="0" locked="0" layoutInCell="1" allowOverlap="1" wp14:anchorId="62C81372" wp14:editId="2E19D4F2">
                <wp:simplePos x="0" y="0"/>
                <wp:positionH relativeFrom="column">
                  <wp:posOffset>7547610</wp:posOffset>
                </wp:positionH>
                <wp:positionV relativeFrom="paragraph">
                  <wp:posOffset>19050</wp:posOffset>
                </wp:positionV>
                <wp:extent cx="2106930" cy="518160"/>
                <wp:effectExtent l="0" t="0" r="0" b="0"/>
                <wp:wrapNone/>
                <wp:docPr id="40"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A5579" w14:textId="77777777" w:rsidR="0054739E" w:rsidRDefault="0054739E" w:rsidP="0054739E">
                            <w:pPr>
                              <w:jc w:val="right"/>
                            </w:pPr>
                            <w:r w:rsidRPr="0021635E">
                              <w:rPr>
                                <w:rFonts w:ascii="Arial" w:hAnsi="Arial" w:cs="Arial"/>
                                <w:b/>
                                <w:sz w:val="28"/>
                                <w:szCs w:val="28"/>
                              </w:rPr>
                              <w:t>A</w:t>
                            </w:r>
                            <w:r>
                              <w:rPr>
                                <w:rFonts w:ascii="Arial" w:hAnsi="Arial" w:cs="Arial"/>
                                <w:b/>
                                <w:sz w:val="28"/>
                                <w:szCs w:val="28"/>
                              </w:rPr>
                              <w:t>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81372" id="Text Box 353" o:spid="_x0000_s1027" type="#_x0000_t202" style="position:absolute;left:0;text-align:left;margin-left:594.3pt;margin-top:1.5pt;width:165.9pt;height:4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" stroked="f">
                <v:textbox>
                  <w:txbxContent>
                    <w:p w14:paraId="4D3A5579" w14:textId="77777777" w:rsidR="0054739E" w:rsidRDefault="0054739E" w:rsidP="0054739E">
                      <w:pPr>
                        <w:jc w:val="right"/>
                      </w:pPr>
                      <w:r w:rsidRPr="0021635E">
                        <w:rPr>
                          <w:rFonts w:ascii="Arial" w:hAnsi="Arial" w:cs="Arial"/>
                          <w:b/>
                          <w:sz w:val="28"/>
                          <w:szCs w:val="28"/>
                        </w:rPr>
                        <w:t>A</w:t>
                      </w:r>
                      <w:r>
                        <w:rPr>
                          <w:rFonts w:ascii="Arial" w:hAnsi="Arial" w:cs="Arial"/>
                          <w:b/>
                          <w:sz w:val="28"/>
                          <w:szCs w:val="28"/>
                        </w:rPr>
                        <w:t>ppendix 3</w:t>
                      </w:r>
                    </w:p>
                  </w:txbxContent>
                </v:textbox>
              </v:shape>
            </w:pict>
          </mc:Fallback>
        </mc:AlternateContent>
      </w:r>
      <w:r w:rsidR="0054739E">
        <w:rPr>
          <w:rFonts w:ascii="Arial" w:hAnsi="Arial" w:cs="Arial"/>
          <w:b/>
          <w:sz w:val="28"/>
          <w:szCs w:val="28"/>
        </w:rPr>
        <w:t xml:space="preserve">                        </w:t>
      </w:r>
      <w:r w:rsidR="0030394B" w:rsidRPr="000837CD">
        <w:rPr>
          <w:rFonts w:ascii="Arial" w:hAnsi="Arial"/>
          <w:color w:val="FF0000"/>
        </w:rPr>
        <w:tab/>
      </w:r>
      <w:r w:rsidR="0030394B" w:rsidRPr="000837CD">
        <w:rPr>
          <w:rFonts w:ascii="Arial" w:hAnsi="Arial"/>
          <w:color w:val="FF0000"/>
        </w:rPr>
        <w:tab/>
      </w:r>
      <w:r w:rsidR="0030394B" w:rsidRPr="000837CD">
        <w:rPr>
          <w:rFonts w:ascii="Arial" w:hAnsi="Arial"/>
          <w:color w:val="FF0000"/>
        </w:rPr>
        <w:tab/>
      </w:r>
    </w:p>
    <w:p w14:paraId="68F619F5" w14:textId="77777777" w:rsidR="00922C09" w:rsidRPr="000837CD" w:rsidRDefault="00922C09" w:rsidP="00621D47">
      <w:pPr>
        <w:ind w:right="926"/>
        <w:jc w:val="both"/>
        <w:rPr>
          <w:rFonts w:ascii="Arial" w:hAnsi="Arial"/>
          <w:b/>
          <w:color w:val="FF0000"/>
          <w:sz w:val="36"/>
          <w:szCs w:val="36"/>
        </w:rPr>
      </w:pPr>
      <w:r w:rsidRPr="000837CD">
        <w:rPr>
          <w:rFonts w:ascii="Arial" w:hAnsi="Arial"/>
          <w:b/>
          <w:color w:val="FF0000"/>
          <w:sz w:val="36"/>
          <w:szCs w:val="36"/>
        </w:rPr>
        <w:t xml:space="preserve">Stress </w:t>
      </w:r>
      <w:r w:rsidR="00F907F7" w:rsidRPr="000837CD">
        <w:rPr>
          <w:rFonts w:ascii="Arial" w:hAnsi="Arial"/>
          <w:b/>
          <w:color w:val="FF0000"/>
          <w:sz w:val="36"/>
          <w:szCs w:val="36"/>
        </w:rPr>
        <w:t xml:space="preserve">support </w:t>
      </w:r>
      <w:r w:rsidRPr="000837CD">
        <w:rPr>
          <w:rFonts w:ascii="Arial" w:hAnsi="Arial"/>
          <w:b/>
          <w:color w:val="FF0000"/>
          <w:sz w:val="36"/>
          <w:szCs w:val="36"/>
        </w:rPr>
        <w:t>pathway</w:t>
      </w:r>
    </w:p>
    <w:p w14:paraId="444EB368" w14:textId="77777777" w:rsidR="001F377A" w:rsidRPr="00D44BAF" w:rsidRDefault="00052015" w:rsidP="00621D47">
      <w:pPr>
        <w:ind w:right="926"/>
        <w:jc w:val="both"/>
        <w:rPr>
          <w:rFonts w:ascii="Arial" w:hAnsi="Arial"/>
          <w:b/>
          <w:color w:val="FF0000"/>
          <w:sz w:val="22"/>
          <w:szCs w:val="22"/>
        </w:rPr>
      </w:pPr>
      <w:hyperlink r:id="rId57" w:history="1">
        <w:r w:rsidR="00692F36" w:rsidRPr="00D44BAF">
          <w:rPr>
            <w:rFonts w:ascii="Arial" w:hAnsi="Arial"/>
            <w:color w:val="FF0000"/>
            <w:sz w:val="22"/>
            <w:szCs w:val="22"/>
            <w:u w:val="single"/>
          </w:rPr>
          <w:t>http://nww.swyt.nhs.uk/wellbeing/stress-management/Pages/default.aspx</w:t>
        </w:r>
      </w:hyperlink>
    </w:p>
    <w:p w14:paraId="1A4569BC" w14:textId="77777777" w:rsidR="001F377A" w:rsidRPr="00D44BAF" w:rsidRDefault="001F377A" w:rsidP="00621D47">
      <w:pPr>
        <w:ind w:right="926"/>
        <w:jc w:val="both"/>
        <w:rPr>
          <w:rFonts w:ascii="Arial" w:hAnsi="Arial"/>
          <w:color w:val="FF0000"/>
          <w:sz w:val="22"/>
          <w:szCs w:val="22"/>
        </w:rPr>
      </w:pPr>
      <w:r w:rsidRPr="00D44BAF">
        <w:rPr>
          <w:rFonts w:ascii="Arial" w:hAnsi="Arial"/>
          <w:color w:val="FF0000"/>
          <w:sz w:val="22"/>
          <w:szCs w:val="22"/>
        </w:rPr>
        <w:t xml:space="preserve">Are you concerned that you or a member of your team </w:t>
      </w:r>
      <w:r w:rsidR="00F907F7" w:rsidRPr="00D44BAF">
        <w:rPr>
          <w:rFonts w:ascii="Arial" w:hAnsi="Arial"/>
          <w:color w:val="FF0000"/>
          <w:sz w:val="22"/>
          <w:szCs w:val="22"/>
        </w:rPr>
        <w:t>may be</w:t>
      </w:r>
      <w:r w:rsidRPr="00D44BAF">
        <w:rPr>
          <w:rFonts w:ascii="Arial" w:hAnsi="Arial"/>
          <w:color w:val="FF0000"/>
          <w:sz w:val="22"/>
          <w:szCs w:val="22"/>
        </w:rPr>
        <w:t xml:space="preserve"> experiencing high level</w:t>
      </w:r>
      <w:r w:rsidR="00F907F7" w:rsidRPr="00D44BAF">
        <w:rPr>
          <w:rFonts w:ascii="Arial" w:hAnsi="Arial"/>
          <w:color w:val="FF0000"/>
          <w:sz w:val="22"/>
          <w:szCs w:val="22"/>
        </w:rPr>
        <w:t>s</w:t>
      </w:r>
      <w:r w:rsidRPr="00D44BAF">
        <w:rPr>
          <w:rFonts w:ascii="Arial" w:hAnsi="Arial"/>
          <w:color w:val="FF0000"/>
          <w:sz w:val="22"/>
          <w:szCs w:val="22"/>
        </w:rPr>
        <w:t xml:space="preserve"> of stress?</w:t>
      </w:r>
      <w:r w:rsidR="00F907F7" w:rsidRPr="00D44BAF">
        <w:rPr>
          <w:rFonts w:ascii="Arial" w:hAnsi="Arial"/>
          <w:color w:val="FF0000"/>
          <w:sz w:val="22"/>
          <w:szCs w:val="22"/>
        </w:rPr>
        <w:t xml:space="preserve"> Have any of your colleagues talked about feeling stressed </w:t>
      </w:r>
    </w:p>
    <w:p w14:paraId="73F619AD" w14:textId="77777777" w:rsidR="00621D47" w:rsidRPr="00D44BAF" w:rsidRDefault="001F377A" w:rsidP="00E02EEE">
      <w:pPr>
        <w:ind w:right="926"/>
        <w:jc w:val="both"/>
        <w:rPr>
          <w:rFonts w:ascii="Arial" w:hAnsi="Arial"/>
          <w:color w:val="FF0000"/>
          <w:sz w:val="22"/>
          <w:szCs w:val="22"/>
        </w:rPr>
      </w:pPr>
      <w:r w:rsidRPr="00D44BAF">
        <w:rPr>
          <w:rFonts w:ascii="Arial" w:hAnsi="Arial"/>
          <w:color w:val="FF0000"/>
          <w:sz w:val="22"/>
          <w:szCs w:val="22"/>
        </w:rPr>
        <w:t>Have you noticed any of the following signs in yourself or a colleague?</w:t>
      </w:r>
    </w:p>
    <w:tbl>
      <w:tblPr>
        <w:tblW w:w="0" w:type="auto"/>
        <w:tblLayout w:type="fixed"/>
        <w:tblLook w:val="04A0" w:firstRow="1" w:lastRow="0" w:firstColumn="1" w:lastColumn="0" w:noHBand="0" w:noVBand="1"/>
      </w:tblPr>
      <w:tblGrid>
        <w:gridCol w:w="392"/>
        <w:gridCol w:w="3685"/>
        <w:gridCol w:w="567"/>
        <w:gridCol w:w="426"/>
        <w:gridCol w:w="3827"/>
      </w:tblGrid>
      <w:tr w:rsidR="001F377A" w:rsidRPr="00D44BAF" w14:paraId="4FD6A231" w14:textId="77777777" w:rsidTr="00C20F47">
        <w:tc>
          <w:tcPr>
            <w:tcW w:w="392" w:type="dxa"/>
            <w:shd w:val="clear" w:color="auto" w:fill="auto"/>
          </w:tcPr>
          <w:p w14:paraId="4343ED85" w14:textId="77777777" w:rsidR="001F377A" w:rsidRPr="00D44BAF" w:rsidRDefault="001F377A" w:rsidP="00C20F47">
            <w:pPr>
              <w:ind w:right="926"/>
              <w:rPr>
                <w:rFonts w:ascii="Arial" w:hAnsi="Arial"/>
                <w:b/>
                <w:color w:val="FF0000"/>
                <w:sz w:val="22"/>
                <w:szCs w:val="22"/>
              </w:rPr>
            </w:pPr>
            <w:r w:rsidRPr="00D44BAF">
              <w:rPr>
                <w:rFonts w:ascii="Arial" w:hAnsi="Arial"/>
                <w:b/>
                <w:color w:val="FF0000"/>
                <w:sz w:val="22"/>
                <w:szCs w:val="22"/>
              </w:rPr>
              <w:t>.</w:t>
            </w:r>
          </w:p>
        </w:tc>
        <w:tc>
          <w:tcPr>
            <w:tcW w:w="3685" w:type="dxa"/>
            <w:shd w:val="clear" w:color="auto" w:fill="auto"/>
          </w:tcPr>
          <w:p w14:paraId="1FFBE1E8" w14:textId="77777777" w:rsidR="001F377A" w:rsidRPr="00D44BAF" w:rsidRDefault="001F377A" w:rsidP="00C20F47">
            <w:pPr>
              <w:ind w:right="926"/>
              <w:rPr>
                <w:rFonts w:ascii="Arial" w:hAnsi="Arial"/>
                <w:color w:val="FF0000"/>
                <w:sz w:val="22"/>
                <w:szCs w:val="22"/>
              </w:rPr>
            </w:pPr>
            <w:r w:rsidRPr="00D44BAF">
              <w:rPr>
                <w:rFonts w:ascii="Arial" w:hAnsi="Arial"/>
                <w:color w:val="FF0000"/>
                <w:sz w:val="22"/>
                <w:szCs w:val="22"/>
              </w:rPr>
              <w:t>Changes in behavior</w:t>
            </w:r>
          </w:p>
        </w:tc>
        <w:tc>
          <w:tcPr>
            <w:tcW w:w="567" w:type="dxa"/>
            <w:shd w:val="clear" w:color="auto" w:fill="auto"/>
          </w:tcPr>
          <w:p w14:paraId="1D164BEA" w14:textId="77777777" w:rsidR="001F377A" w:rsidRPr="00D44BAF" w:rsidRDefault="001F377A" w:rsidP="00C20F47">
            <w:pPr>
              <w:rPr>
                <w:rFonts w:ascii="Arial" w:hAnsi="Arial" w:cs="Arial"/>
                <w:color w:val="FF0000"/>
                <w:sz w:val="22"/>
                <w:szCs w:val="22"/>
              </w:rPr>
            </w:pPr>
          </w:p>
        </w:tc>
        <w:tc>
          <w:tcPr>
            <w:tcW w:w="426" w:type="dxa"/>
            <w:shd w:val="clear" w:color="auto" w:fill="auto"/>
          </w:tcPr>
          <w:p w14:paraId="7B6B002F" w14:textId="77777777" w:rsidR="001F377A" w:rsidRPr="00D44BAF" w:rsidRDefault="001F377A" w:rsidP="00C20F47">
            <w:pPr>
              <w:rPr>
                <w:rFonts w:ascii="Arial" w:hAnsi="Arial" w:cs="Arial"/>
                <w:b/>
                <w:color w:val="FF0000"/>
                <w:sz w:val="22"/>
                <w:szCs w:val="22"/>
              </w:rPr>
            </w:pPr>
            <w:r w:rsidRPr="00D44BAF">
              <w:rPr>
                <w:rFonts w:ascii="Arial" w:hAnsi="Arial" w:cs="Arial"/>
                <w:b/>
                <w:color w:val="FF0000"/>
                <w:sz w:val="22"/>
                <w:szCs w:val="22"/>
              </w:rPr>
              <w:t>.</w:t>
            </w:r>
          </w:p>
        </w:tc>
        <w:tc>
          <w:tcPr>
            <w:tcW w:w="3827" w:type="dxa"/>
            <w:shd w:val="clear" w:color="auto" w:fill="auto"/>
          </w:tcPr>
          <w:p w14:paraId="52F30369" w14:textId="77777777" w:rsidR="001F377A" w:rsidRPr="00D44BAF" w:rsidRDefault="00E02EEE" w:rsidP="00C20F47">
            <w:pPr>
              <w:ind w:right="926"/>
              <w:rPr>
                <w:rFonts w:ascii="Arial" w:hAnsi="Arial"/>
                <w:color w:val="FF0000"/>
                <w:sz w:val="22"/>
                <w:szCs w:val="22"/>
              </w:rPr>
            </w:pPr>
            <w:r w:rsidRPr="00D44BAF">
              <w:rPr>
                <w:rFonts w:ascii="Arial" w:hAnsi="Arial"/>
                <w:color w:val="FF0000"/>
                <w:sz w:val="22"/>
                <w:szCs w:val="22"/>
              </w:rPr>
              <w:t>Withdrawing</w:t>
            </w:r>
            <w:r w:rsidR="00F907F7" w:rsidRPr="00D44BAF">
              <w:rPr>
                <w:rFonts w:ascii="Arial" w:hAnsi="Arial"/>
                <w:color w:val="FF0000"/>
                <w:sz w:val="22"/>
                <w:szCs w:val="22"/>
              </w:rPr>
              <w:t xml:space="preserve"> </w:t>
            </w:r>
          </w:p>
        </w:tc>
      </w:tr>
      <w:tr w:rsidR="001F377A" w:rsidRPr="00D44BAF" w14:paraId="492950B5" w14:textId="77777777" w:rsidTr="00C20F47">
        <w:tc>
          <w:tcPr>
            <w:tcW w:w="392" w:type="dxa"/>
            <w:shd w:val="clear" w:color="auto" w:fill="auto"/>
          </w:tcPr>
          <w:p w14:paraId="781923D7" w14:textId="77777777" w:rsidR="001F377A" w:rsidRPr="00D44BAF" w:rsidRDefault="001F377A" w:rsidP="00C20F47">
            <w:pPr>
              <w:ind w:right="926"/>
              <w:rPr>
                <w:rFonts w:ascii="Arial" w:hAnsi="Arial"/>
                <w:b/>
                <w:color w:val="FF0000"/>
                <w:sz w:val="22"/>
                <w:szCs w:val="22"/>
              </w:rPr>
            </w:pPr>
            <w:r w:rsidRPr="00D44BAF">
              <w:rPr>
                <w:rFonts w:ascii="Arial" w:hAnsi="Arial"/>
                <w:b/>
                <w:color w:val="FF0000"/>
                <w:sz w:val="22"/>
                <w:szCs w:val="22"/>
              </w:rPr>
              <w:t>.</w:t>
            </w:r>
          </w:p>
        </w:tc>
        <w:tc>
          <w:tcPr>
            <w:tcW w:w="3685" w:type="dxa"/>
            <w:shd w:val="clear" w:color="auto" w:fill="auto"/>
          </w:tcPr>
          <w:p w14:paraId="7780DA7A" w14:textId="77777777" w:rsidR="001F377A" w:rsidRPr="00D44BAF" w:rsidRDefault="001F377A" w:rsidP="00C20F47">
            <w:pPr>
              <w:ind w:right="926"/>
              <w:rPr>
                <w:rFonts w:ascii="Arial" w:hAnsi="Arial"/>
                <w:color w:val="FF0000"/>
                <w:sz w:val="22"/>
                <w:szCs w:val="22"/>
              </w:rPr>
            </w:pPr>
            <w:r w:rsidRPr="00D44BAF">
              <w:rPr>
                <w:rFonts w:ascii="Arial" w:hAnsi="Arial"/>
                <w:color w:val="FF0000"/>
                <w:sz w:val="22"/>
                <w:szCs w:val="22"/>
              </w:rPr>
              <w:t>Mood changes</w:t>
            </w:r>
          </w:p>
        </w:tc>
        <w:tc>
          <w:tcPr>
            <w:tcW w:w="567" w:type="dxa"/>
            <w:shd w:val="clear" w:color="auto" w:fill="auto"/>
          </w:tcPr>
          <w:p w14:paraId="254A5F67" w14:textId="77777777" w:rsidR="001F377A" w:rsidRPr="00D44BAF" w:rsidRDefault="001F377A" w:rsidP="00C20F47">
            <w:pPr>
              <w:rPr>
                <w:rFonts w:ascii="Arial" w:hAnsi="Arial" w:cs="Arial"/>
                <w:color w:val="FF0000"/>
                <w:sz w:val="22"/>
                <w:szCs w:val="22"/>
              </w:rPr>
            </w:pPr>
          </w:p>
        </w:tc>
        <w:tc>
          <w:tcPr>
            <w:tcW w:w="426" w:type="dxa"/>
            <w:shd w:val="clear" w:color="auto" w:fill="auto"/>
          </w:tcPr>
          <w:p w14:paraId="313AA73E" w14:textId="77777777" w:rsidR="001F377A" w:rsidRPr="00D44BAF" w:rsidRDefault="001F377A" w:rsidP="00C20F47">
            <w:pPr>
              <w:rPr>
                <w:rFonts w:ascii="Arial" w:hAnsi="Arial" w:cs="Arial"/>
                <w:b/>
                <w:color w:val="FF0000"/>
                <w:sz w:val="22"/>
                <w:szCs w:val="22"/>
              </w:rPr>
            </w:pPr>
            <w:r w:rsidRPr="00D44BAF">
              <w:rPr>
                <w:rFonts w:ascii="Arial" w:hAnsi="Arial" w:cs="Arial"/>
                <w:b/>
                <w:color w:val="FF0000"/>
                <w:sz w:val="22"/>
                <w:szCs w:val="22"/>
              </w:rPr>
              <w:t>.</w:t>
            </w:r>
          </w:p>
        </w:tc>
        <w:tc>
          <w:tcPr>
            <w:tcW w:w="3827" w:type="dxa"/>
            <w:shd w:val="clear" w:color="auto" w:fill="auto"/>
          </w:tcPr>
          <w:p w14:paraId="322ED189" w14:textId="77777777" w:rsidR="001F377A" w:rsidRPr="00D44BAF" w:rsidRDefault="00E02EEE" w:rsidP="00C20F47">
            <w:pPr>
              <w:ind w:right="926"/>
              <w:rPr>
                <w:rFonts w:ascii="Arial" w:hAnsi="Arial"/>
                <w:color w:val="FF0000"/>
                <w:sz w:val="22"/>
                <w:szCs w:val="22"/>
              </w:rPr>
            </w:pPr>
            <w:r w:rsidRPr="00D44BAF">
              <w:rPr>
                <w:rFonts w:ascii="Arial" w:hAnsi="Arial"/>
                <w:color w:val="FF0000"/>
                <w:sz w:val="22"/>
                <w:szCs w:val="22"/>
              </w:rPr>
              <w:t>Poor timekeeping</w:t>
            </w:r>
          </w:p>
        </w:tc>
      </w:tr>
      <w:tr w:rsidR="001F377A" w:rsidRPr="00D44BAF" w14:paraId="7E0B8830" w14:textId="77777777" w:rsidTr="00C20F47">
        <w:tc>
          <w:tcPr>
            <w:tcW w:w="392" w:type="dxa"/>
            <w:shd w:val="clear" w:color="auto" w:fill="auto"/>
          </w:tcPr>
          <w:p w14:paraId="510A04B9" w14:textId="77777777" w:rsidR="001F377A" w:rsidRPr="00D44BAF" w:rsidRDefault="001F377A" w:rsidP="00C20F47">
            <w:pPr>
              <w:ind w:right="926"/>
              <w:rPr>
                <w:rFonts w:ascii="Arial" w:hAnsi="Arial"/>
                <w:b/>
                <w:color w:val="FF0000"/>
                <w:sz w:val="22"/>
                <w:szCs w:val="22"/>
              </w:rPr>
            </w:pPr>
            <w:r w:rsidRPr="00D44BAF">
              <w:rPr>
                <w:rFonts w:ascii="Arial" w:hAnsi="Arial"/>
                <w:b/>
                <w:color w:val="FF0000"/>
                <w:sz w:val="22"/>
                <w:szCs w:val="22"/>
              </w:rPr>
              <w:t>.</w:t>
            </w:r>
          </w:p>
        </w:tc>
        <w:tc>
          <w:tcPr>
            <w:tcW w:w="3685" w:type="dxa"/>
            <w:shd w:val="clear" w:color="auto" w:fill="auto"/>
          </w:tcPr>
          <w:p w14:paraId="0864064D" w14:textId="77777777" w:rsidR="001F377A" w:rsidRPr="00D44BAF" w:rsidRDefault="001F377A" w:rsidP="00C20F47">
            <w:pPr>
              <w:ind w:right="926"/>
              <w:rPr>
                <w:rFonts w:ascii="Arial" w:hAnsi="Arial"/>
                <w:color w:val="FF0000"/>
                <w:sz w:val="22"/>
                <w:szCs w:val="22"/>
              </w:rPr>
            </w:pPr>
            <w:r w:rsidRPr="00D44BAF">
              <w:rPr>
                <w:rFonts w:ascii="Arial" w:hAnsi="Arial"/>
                <w:color w:val="FF0000"/>
                <w:sz w:val="22"/>
                <w:szCs w:val="22"/>
              </w:rPr>
              <w:t>Irritable/wound up</w:t>
            </w:r>
            <w:r w:rsidR="00F907F7" w:rsidRPr="00D44BAF">
              <w:rPr>
                <w:rFonts w:ascii="Arial" w:hAnsi="Arial"/>
                <w:color w:val="FF0000"/>
                <w:sz w:val="22"/>
                <w:szCs w:val="22"/>
              </w:rPr>
              <w:t>/tearful</w:t>
            </w:r>
          </w:p>
        </w:tc>
        <w:tc>
          <w:tcPr>
            <w:tcW w:w="567" w:type="dxa"/>
            <w:shd w:val="clear" w:color="auto" w:fill="auto"/>
          </w:tcPr>
          <w:p w14:paraId="00526A54" w14:textId="77777777" w:rsidR="001F377A" w:rsidRPr="00D44BAF" w:rsidRDefault="001F377A" w:rsidP="00C20F47">
            <w:pPr>
              <w:rPr>
                <w:rFonts w:ascii="Arial" w:hAnsi="Arial" w:cs="Arial"/>
                <w:color w:val="FF0000"/>
                <w:sz w:val="22"/>
                <w:szCs w:val="22"/>
              </w:rPr>
            </w:pPr>
          </w:p>
        </w:tc>
        <w:tc>
          <w:tcPr>
            <w:tcW w:w="426" w:type="dxa"/>
            <w:shd w:val="clear" w:color="auto" w:fill="auto"/>
          </w:tcPr>
          <w:p w14:paraId="74C5CE63" w14:textId="77777777" w:rsidR="001F377A" w:rsidRPr="00D44BAF" w:rsidRDefault="001F377A" w:rsidP="00C20F47">
            <w:pPr>
              <w:rPr>
                <w:rFonts w:ascii="Arial" w:hAnsi="Arial" w:cs="Arial"/>
                <w:b/>
                <w:color w:val="FF0000"/>
                <w:sz w:val="22"/>
                <w:szCs w:val="22"/>
              </w:rPr>
            </w:pPr>
            <w:r w:rsidRPr="00D44BAF">
              <w:rPr>
                <w:rFonts w:ascii="Arial" w:hAnsi="Arial" w:cs="Arial"/>
                <w:b/>
                <w:color w:val="FF0000"/>
                <w:sz w:val="22"/>
                <w:szCs w:val="22"/>
              </w:rPr>
              <w:t>.</w:t>
            </w:r>
          </w:p>
        </w:tc>
        <w:tc>
          <w:tcPr>
            <w:tcW w:w="3827" w:type="dxa"/>
            <w:shd w:val="clear" w:color="auto" w:fill="auto"/>
          </w:tcPr>
          <w:p w14:paraId="638B9CCE" w14:textId="77777777" w:rsidR="00F907F7" w:rsidRPr="00D44BAF" w:rsidRDefault="0000625F" w:rsidP="00C20F47">
            <w:pPr>
              <w:ind w:right="926"/>
              <w:rPr>
                <w:rFonts w:ascii="Arial" w:hAnsi="Arial"/>
                <w:color w:val="FF0000"/>
                <w:sz w:val="22"/>
                <w:szCs w:val="22"/>
              </w:rPr>
            </w:pPr>
            <w:r w:rsidRPr="00D44BAF">
              <w:rPr>
                <w:rFonts w:ascii="Arial" w:hAnsi="Arial"/>
                <w:color w:val="FF0000"/>
                <w:sz w:val="22"/>
                <w:szCs w:val="22"/>
              </w:rPr>
              <w:t>L</w:t>
            </w:r>
            <w:r w:rsidR="00E02EEE" w:rsidRPr="00D44BAF">
              <w:rPr>
                <w:rFonts w:ascii="Arial" w:hAnsi="Arial"/>
                <w:color w:val="FF0000"/>
                <w:sz w:val="22"/>
                <w:szCs w:val="22"/>
              </w:rPr>
              <w:t>ooking tired</w:t>
            </w:r>
          </w:p>
        </w:tc>
      </w:tr>
      <w:tr w:rsidR="001F377A" w:rsidRPr="00D44BAF" w14:paraId="4B09365A" w14:textId="77777777" w:rsidTr="00C20F47">
        <w:tc>
          <w:tcPr>
            <w:tcW w:w="392" w:type="dxa"/>
            <w:shd w:val="clear" w:color="auto" w:fill="auto"/>
          </w:tcPr>
          <w:p w14:paraId="1B749539" w14:textId="77777777" w:rsidR="001F377A" w:rsidRPr="00D44BAF" w:rsidRDefault="001F377A" w:rsidP="00C20F47">
            <w:pPr>
              <w:ind w:right="926"/>
              <w:rPr>
                <w:rFonts w:ascii="Arial" w:hAnsi="Arial"/>
                <w:b/>
                <w:color w:val="FF0000"/>
                <w:sz w:val="22"/>
                <w:szCs w:val="22"/>
              </w:rPr>
            </w:pPr>
            <w:r w:rsidRPr="00D44BAF">
              <w:rPr>
                <w:rFonts w:ascii="Arial" w:hAnsi="Arial"/>
                <w:b/>
                <w:color w:val="FF0000"/>
                <w:sz w:val="22"/>
                <w:szCs w:val="22"/>
              </w:rPr>
              <w:t>.</w:t>
            </w:r>
          </w:p>
        </w:tc>
        <w:tc>
          <w:tcPr>
            <w:tcW w:w="3685" w:type="dxa"/>
            <w:shd w:val="clear" w:color="auto" w:fill="auto"/>
          </w:tcPr>
          <w:p w14:paraId="628D61E1" w14:textId="77777777" w:rsidR="001F377A" w:rsidRPr="00D44BAF" w:rsidRDefault="00F907F7" w:rsidP="00C20F47">
            <w:pPr>
              <w:ind w:right="926"/>
              <w:rPr>
                <w:rFonts w:ascii="Arial" w:hAnsi="Arial"/>
                <w:color w:val="FF0000"/>
                <w:sz w:val="22"/>
                <w:szCs w:val="22"/>
              </w:rPr>
            </w:pPr>
            <w:r w:rsidRPr="00D44BAF">
              <w:rPr>
                <w:rFonts w:ascii="Arial" w:hAnsi="Arial"/>
                <w:color w:val="FF0000"/>
                <w:sz w:val="22"/>
                <w:szCs w:val="22"/>
              </w:rPr>
              <w:t>Disturbed sleep</w:t>
            </w:r>
          </w:p>
        </w:tc>
        <w:tc>
          <w:tcPr>
            <w:tcW w:w="567" w:type="dxa"/>
            <w:shd w:val="clear" w:color="auto" w:fill="auto"/>
          </w:tcPr>
          <w:p w14:paraId="64F0DB17" w14:textId="77777777" w:rsidR="001F377A" w:rsidRPr="00D44BAF" w:rsidRDefault="001F377A" w:rsidP="00C20F47">
            <w:pPr>
              <w:rPr>
                <w:rFonts w:ascii="Arial" w:hAnsi="Arial" w:cs="Arial"/>
                <w:color w:val="FF0000"/>
                <w:sz w:val="22"/>
                <w:szCs w:val="22"/>
              </w:rPr>
            </w:pPr>
          </w:p>
        </w:tc>
        <w:tc>
          <w:tcPr>
            <w:tcW w:w="426" w:type="dxa"/>
            <w:shd w:val="clear" w:color="auto" w:fill="auto"/>
          </w:tcPr>
          <w:p w14:paraId="0711DFD8" w14:textId="77777777" w:rsidR="001F377A" w:rsidRPr="00D44BAF" w:rsidRDefault="001F377A" w:rsidP="00C20F47">
            <w:pPr>
              <w:rPr>
                <w:rFonts w:ascii="Arial" w:hAnsi="Arial" w:cs="Arial"/>
                <w:b/>
                <w:color w:val="FF0000"/>
                <w:sz w:val="22"/>
                <w:szCs w:val="22"/>
              </w:rPr>
            </w:pPr>
            <w:r w:rsidRPr="00D44BAF">
              <w:rPr>
                <w:rFonts w:ascii="Arial" w:hAnsi="Arial" w:cs="Arial"/>
                <w:b/>
                <w:color w:val="FF0000"/>
                <w:sz w:val="22"/>
                <w:szCs w:val="22"/>
              </w:rPr>
              <w:t>.</w:t>
            </w:r>
          </w:p>
        </w:tc>
        <w:tc>
          <w:tcPr>
            <w:tcW w:w="3827" w:type="dxa"/>
            <w:shd w:val="clear" w:color="auto" w:fill="auto"/>
          </w:tcPr>
          <w:p w14:paraId="53C516D1" w14:textId="77777777" w:rsidR="001F377A" w:rsidRPr="00D44BAF" w:rsidRDefault="00E02EEE" w:rsidP="00C20F47">
            <w:pPr>
              <w:ind w:right="926"/>
              <w:rPr>
                <w:rFonts w:ascii="Arial" w:hAnsi="Arial"/>
                <w:color w:val="FF0000"/>
                <w:sz w:val="22"/>
                <w:szCs w:val="22"/>
              </w:rPr>
            </w:pPr>
            <w:r w:rsidRPr="00D44BAF">
              <w:rPr>
                <w:rFonts w:ascii="Arial" w:hAnsi="Arial"/>
                <w:color w:val="FF0000"/>
                <w:sz w:val="22"/>
                <w:szCs w:val="22"/>
              </w:rPr>
              <w:t>Worried/anxious</w:t>
            </w:r>
          </w:p>
        </w:tc>
      </w:tr>
    </w:tbl>
    <w:p w14:paraId="3B770026" w14:textId="77777777" w:rsidR="001F377A" w:rsidRPr="00D44BAF" w:rsidRDefault="001F377A" w:rsidP="00621D47">
      <w:pPr>
        <w:ind w:right="926"/>
        <w:rPr>
          <w:rFonts w:ascii="Arial" w:hAnsi="Arial"/>
          <w:color w:val="FF0000"/>
          <w:sz w:val="22"/>
          <w:szCs w:val="22"/>
        </w:rPr>
      </w:pPr>
    </w:p>
    <w:p w14:paraId="5F4D8965" w14:textId="77777777" w:rsidR="00621D47" w:rsidRPr="00D44BAF" w:rsidRDefault="00E02EEE" w:rsidP="00621D47">
      <w:pPr>
        <w:ind w:right="926"/>
        <w:rPr>
          <w:rFonts w:ascii="Arial" w:hAnsi="Arial"/>
          <w:color w:val="FF0000"/>
          <w:sz w:val="22"/>
          <w:szCs w:val="22"/>
        </w:rPr>
      </w:pPr>
      <w:r w:rsidRPr="00D44BAF">
        <w:rPr>
          <w:rFonts w:ascii="Arial" w:hAnsi="Arial"/>
          <w:color w:val="FF0000"/>
          <w:sz w:val="22"/>
          <w:szCs w:val="22"/>
        </w:rPr>
        <w:t>Occupational health has a dedicated team that can offer confidential support, help and guidance to manage stress.</w:t>
      </w:r>
    </w:p>
    <w:p w14:paraId="3C9CCE7E" w14:textId="40B7F093" w:rsidR="00621D47" w:rsidRPr="000837CD" w:rsidRDefault="00561F69" w:rsidP="00D44BAF">
      <w:pPr>
        <w:ind w:right="926"/>
        <w:rPr>
          <w:rFonts w:ascii="Arial" w:hAnsi="Arial" w:cs="Arial"/>
          <w:color w:val="FF0000"/>
        </w:rPr>
      </w:pPr>
      <w:r w:rsidRPr="000837CD">
        <w:rPr>
          <w:rFonts w:ascii="Arial" w:hAnsi="Arial" w:cs="Arial"/>
          <w:noProof/>
          <w:color w:val="FF0000"/>
          <w:lang w:val="en-GB" w:eastAsia="en-GB"/>
        </w:rPr>
        <mc:AlternateContent>
          <mc:Choice Requires="wps">
            <w:drawing>
              <wp:anchor distT="0" distB="0" distL="114300" distR="114300" simplePos="0" relativeHeight="251638784" behindDoc="0" locked="0" layoutInCell="1" allowOverlap="1" wp14:anchorId="309EF041" wp14:editId="6F69964D">
                <wp:simplePos x="0" y="0"/>
                <wp:positionH relativeFrom="column">
                  <wp:posOffset>3150235</wp:posOffset>
                </wp:positionH>
                <wp:positionV relativeFrom="paragraph">
                  <wp:posOffset>118745</wp:posOffset>
                </wp:positionV>
                <wp:extent cx="2964815" cy="628015"/>
                <wp:effectExtent l="3175" t="2540" r="3810" b="0"/>
                <wp:wrapNone/>
                <wp:docPr id="3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7CF44" w14:textId="77777777" w:rsidR="00CE7B9F" w:rsidRDefault="00CE7B9F" w:rsidP="00C20F47">
                            <w:pPr>
                              <w:shd w:val="clear" w:color="auto" w:fill="C6D9F1"/>
                              <w:jc w:val="center"/>
                              <w:rPr>
                                <w:rFonts w:ascii="Arial" w:hAnsi="Arial" w:cs="Arial"/>
                              </w:rPr>
                            </w:pPr>
                          </w:p>
                          <w:p w14:paraId="36E72C9C" w14:textId="77777777" w:rsidR="00CE7B9F" w:rsidRDefault="00CE7B9F" w:rsidP="00C20F47">
                            <w:pPr>
                              <w:shd w:val="clear" w:color="auto" w:fill="C6D9F1"/>
                              <w:jc w:val="center"/>
                              <w:rPr>
                                <w:rFonts w:ascii="Arial" w:hAnsi="Arial" w:cs="Arial"/>
                              </w:rPr>
                            </w:pPr>
                            <w:r w:rsidRPr="00FD46CC">
                              <w:rPr>
                                <w:rFonts w:ascii="Arial" w:hAnsi="Arial" w:cs="Arial"/>
                              </w:rPr>
                              <w:t xml:space="preserve">Stress potentially identified as an </w:t>
                            </w:r>
                            <w:proofErr w:type="gramStart"/>
                            <w:r w:rsidRPr="00FD46CC">
                              <w:rPr>
                                <w:rFonts w:ascii="Arial" w:hAnsi="Arial" w:cs="Arial"/>
                              </w:rPr>
                              <w:t>issue?</w:t>
                            </w:r>
                            <w:proofErr w:type="gramEnd"/>
                          </w:p>
                          <w:p w14:paraId="5DA72C65" w14:textId="77777777" w:rsidR="00CE7B9F" w:rsidRPr="00FD46CC" w:rsidRDefault="00CE7B9F" w:rsidP="00C20F47">
                            <w:pPr>
                              <w:shd w:val="clear" w:color="auto" w:fill="C6D9F1"/>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EF041" id="Text Box 305" o:spid="_x0000_s1028" type="#_x0000_t202" style="position:absolute;margin-left:248.05pt;margin-top:9.35pt;width:233.45pt;height:49.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" stroked="f">
                <v:textbox>
                  <w:txbxContent>
                    <w:p w14:paraId="2D47CF44" w14:textId="77777777" w:rsidR="00CE7B9F" w:rsidRDefault="00CE7B9F" w:rsidP="00C20F47">
                      <w:pPr>
                        <w:shd w:val="clear" w:color="auto" w:fill="C6D9F1"/>
                        <w:jc w:val="center"/>
                        <w:rPr>
                          <w:rFonts w:ascii="Arial" w:hAnsi="Arial" w:cs="Arial"/>
                        </w:rPr>
                      </w:pPr>
                    </w:p>
                    <w:p w14:paraId="36E72C9C" w14:textId="77777777" w:rsidR="00CE7B9F" w:rsidRDefault="00CE7B9F" w:rsidP="00C20F47">
                      <w:pPr>
                        <w:shd w:val="clear" w:color="auto" w:fill="C6D9F1"/>
                        <w:jc w:val="center"/>
                        <w:rPr>
                          <w:rFonts w:ascii="Arial" w:hAnsi="Arial" w:cs="Arial"/>
                        </w:rPr>
                      </w:pPr>
                      <w:r w:rsidRPr="00FD46CC">
                        <w:rPr>
                          <w:rFonts w:ascii="Arial" w:hAnsi="Arial" w:cs="Arial"/>
                        </w:rPr>
                        <w:t xml:space="preserve">Stress potentially identified as an </w:t>
                      </w:r>
                      <w:proofErr w:type="gramStart"/>
                      <w:r w:rsidRPr="00FD46CC">
                        <w:rPr>
                          <w:rFonts w:ascii="Arial" w:hAnsi="Arial" w:cs="Arial"/>
                        </w:rPr>
                        <w:t>issue?</w:t>
                      </w:r>
                      <w:proofErr w:type="gramEnd"/>
                    </w:p>
                    <w:p w14:paraId="5DA72C65" w14:textId="77777777" w:rsidR="00CE7B9F" w:rsidRPr="00FD46CC" w:rsidRDefault="00CE7B9F" w:rsidP="00C20F47">
                      <w:pPr>
                        <w:shd w:val="clear" w:color="auto" w:fill="C6D9F1"/>
                        <w:jc w:val="center"/>
                        <w:rPr>
                          <w:rFonts w:ascii="Arial" w:hAnsi="Arial" w:cs="Arial"/>
                        </w:rPr>
                      </w:pPr>
                    </w:p>
                  </w:txbxContent>
                </v:textbox>
              </v:shape>
            </w:pict>
          </mc:Fallback>
        </mc:AlternateContent>
      </w:r>
      <w:r w:rsidRPr="000837CD">
        <w:rPr>
          <w:rFonts w:ascii="Arial" w:hAnsi="Arial" w:cs="Arial"/>
          <w:noProof/>
          <w:color w:val="FF0000"/>
          <w:lang w:val="en-GB" w:eastAsia="en-GB"/>
        </w:rPr>
        <mc:AlternateContent>
          <mc:Choice Requires="wps">
            <w:drawing>
              <wp:anchor distT="0" distB="0" distL="114300" distR="114300" simplePos="0" relativeHeight="251639808" behindDoc="0" locked="0" layoutInCell="1" allowOverlap="1" wp14:anchorId="5C73C068" wp14:editId="040462AB">
                <wp:simplePos x="0" y="0"/>
                <wp:positionH relativeFrom="column">
                  <wp:posOffset>7010400</wp:posOffset>
                </wp:positionH>
                <wp:positionV relativeFrom="paragraph">
                  <wp:posOffset>119380</wp:posOffset>
                </wp:positionV>
                <wp:extent cx="1931035" cy="610235"/>
                <wp:effectExtent l="5715" t="12700" r="6350" b="5715"/>
                <wp:wrapNone/>
                <wp:docPr id="3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610235"/>
                        </a:xfrm>
                        <a:prstGeom prst="rect">
                          <a:avLst/>
                        </a:prstGeom>
                        <a:solidFill>
                          <a:srgbClr val="FFFFFF"/>
                        </a:solidFill>
                        <a:ln w="9525">
                          <a:solidFill>
                            <a:srgbClr val="FFFFFF"/>
                          </a:solidFill>
                          <a:miter lim="800000"/>
                          <a:headEnd/>
                          <a:tailEnd/>
                        </a:ln>
                      </wps:spPr>
                      <wps:txbx>
                        <w:txbxContent>
                          <w:p w14:paraId="64F8397D" w14:textId="77777777" w:rsidR="00CE7B9F" w:rsidRDefault="00CE7B9F" w:rsidP="00C20F47">
                            <w:pPr>
                              <w:shd w:val="clear" w:color="auto" w:fill="C6D9F1"/>
                              <w:rPr>
                                <w:rFonts w:ascii="Arial" w:hAnsi="Arial" w:cs="Arial"/>
                              </w:rPr>
                            </w:pPr>
                          </w:p>
                          <w:p w14:paraId="21C258F0" w14:textId="77777777" w:rsidR="00CE7B9F" w:rsidRPr="0000625F" w:rsidRDefault="00CE7B9F" w:rsidP="00C20F47">
                            <w:pPr>
                              <w:shd w:val="clear" w:color="auto" w:fill="C6D9F1"/>
                              <w:jc w:val="center"/>
                              <w:rPr>
                                <w:rFonts w:ascii="Arial" w:hAnsi="Arial" w:cs="Arial"/>
                              </w:rPr>
                            </w:pPr>
                            <w:r w:rsidRPr="0000625F">
                              <w:rPr>
                                <w:rFonts w:ascii="Arial" w:hAnsi="Arial" w:cs="Arial"/>
                              </w:rPr>
                              <w:t xml:space="preserve">Are you </w:t>
                            </w:r>
                            <w:r>
                              <w:rPr>
                                <w:rFonts w:ascii="Arial" w:hAnsi="Arial" w:cs="Arial"/>
                              </w:rPr>
                              <w:t xml:space="preserve">concerned about </w:t>
                            </w:r>
                            <w:proofErr w:type="spellStart"/>
                            <w:r>
                              <w:rPr>
                                <w:rFonts w:ascii="Arial" w:hAnsi="Arial" w:cs="Arial"/>
                              </w:rPr>
                              <w:t>yoursellf</w:t>
                            </w:r>
                            <w:proofErr w:type="spellEnd"/>
                            <w:r w:rsidRPr="0000625F">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3C068" id="Text Box 306" o:spid="_x0000_s1029" type="#_x0000_t202" style="position:absolute;margin-left:552pt;margin-top:9.4pt;width:152.05pt;height:4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" strokecolor="white">
                <v:textbox>
                  <w:txbxContent>
                    <w:p w14:paraId="64F8397D" w14:textId="77777777" w:rsidR="00CE7B9F" w:rsidRDefault="00CE7B9F" w:rsidP="00C20F47">
                      <w:pPr>
                        <w:shd w:val="clear" w:color="auto" w:fill="C6D9F1"/>
                        <w:rPr>
                          <w:rFonts w:ascii="Arial" w:hAnsi="Arial" w:cs="Arial"/>
                        </w:rPr>
                      </w:pPr>
                    </w:p>
                    <w:p w14:paraId="21C258F0" w14:textId="77777777" w:rsidR="00CE7B9F" w:rsidRPr="0000625F" w:rsidRDefault="00CE7B9F" w:rsidP="00C20F47">
                      <w:pPr>
                        <w:shd w:val="clear" w:color="auto" w:fill="C6D9F1"/>
                        <w:jc w:val="center"/>
                        <w:rPr>
                          <w:rFonts w:ascii="Arial" w:hAnsi="Arial" w:cs="Arial"/>
                        </w:rPr>
                      </w:pPr>
                      <w:r w:rsidRPr="0000625F">
                        <w:rPr>
                          <w:rFonts w:ascii="Arial" w:hAnsi="Arial" w:cs="Arial"/>
                        </w:rPr>
                        <w:t xml:space="preserve">Are you </w:t>
                      </w:r>
                      <w:r>
                        <w:rPr>
                          <w:rFonts w:ascii="Arial" w:hAnsi="Arial" w:cs="Arial"/>
                        </w:rPr>
                        <w:t xml:space="preserve">concerned about </w:t>
                      </w:r>
                      <w:proofErr w:type="spellStart"/>
                      <w:r>
                        <w:rPr>
                          <w:rFonts w:ascii="Arial" w:hAnsi="Arial" w:cs="Arial"/>
                        </w:rPr>
                        <w:t>yoursellf</w:t>
                      </w:r>
                      <w:proofErr w:type="spellEnd"/>
                      <w:r w:rsidRPr="0000625F">
                        <w:rPr>
                          <w:rFonts w:ascii="Arial" w:hAnsi="Arial" w:cs="Arial"/>
                        </w:rPr>
                        <w:t>?</w:t>
                      </w:r>
                    </w:p>
                  </w:txbxContent>
                </v:textbox>
              </v:shape>
            </w:pict>
          </mc:Fallback>
        </mc:AlternateContent>
      </w:r>
      <w:r w:rsidRPr="000837CD">
        <w:rPr>
          <w:rFonts w:ascii="Arial" w:hAnsi="Arial" w:cs="Arial"/>
          <w:noProof/>
          <w:color w:val="FF0000"/>
          <w:lang w:val="en-GB" w:eastAsia="en-GB"/>
        </w:rPr>
        <mc:AlternateContent>
          <mc:Choice Requires="wps">
            <w:drawing>
              <wp:anchor distT="0" distB="0" distL="114300" distR="114300" simplePos="0" relativeHeight="251640832" behindDoc="0" locked="0" layoutInCell="1" allowOverlap="1" wp14:anchorId="5FA94AF8" wp14:editId="73F142F2">
                <wp:simplePos x="0" y="0"/>
                <wp:positionH relativeFrom="column">
                  <wp:posOffset>171450</wp:posOffset>
                </wp:positionH>
                <wp:positionV relativeFrom="paragraph">
                  <wp:posOffset>27940</wp:posOffset>
                </wp:positionV>
                <wp:extent cx="2664460" cy="526415"/>
                <wp:effectExtent l="0" t="0" r="0" b="0"/>
                <wp:wrapNone/>
                <wp:docPr id="3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52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B2BB1" w14:textId="77777777" w:rsidR="00CE7B9F" w:rsidRPr="0000625F" w:rsidRDefault="00CE7B9F" w:rsidP="00C20F47">
                            <w:pPr>
                              <w:shd w:val="clear" w:color="auto" w:fill="C6D9F1"/>
                              <w:jc w:val="center"/>
                              <w:rPr>
                                <w:rFonts w:ascii="Arial" w:hAnsi="Arial" w:cs="Arial"/>
                              </w:rPr>
                            </w:pPr>
                            <w:r w:rsidRPr="0000625F">
                              <w:rPr>
                                <w:rFonts w:ascii="Arial" w:hAnsi="Arial" w:cs="Arial"/>
                              </w:rPr>
                              <w:t xml:space="preserve">Are you concerned about </w:t>
                            </w:r>
                            <w:r>
                              <w:rPr>
                                <w:rFonts w:ascii="Arial" w:hAnsi="Arial" w:cs="Arial"/>
                              </w:rPr>
                              <w:t>someone 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4AF8" id="Text Box 307" o:spid="_x0000_s1030" type="#_x0000_t202" style="position:absolute;margin-left:13.5pt;margin-top:2.2pt;width:209.8pt;height:41.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" stroked="f">
                <v:textbox>
                  <w:txbxContent>
                    <w:p w14:paraId="5BDB2BB1" w14:textId="77777777" w:rsidR="00CE7B9F" w:rsidRPr="0000625F" w:rsidRDefault="00CE7B9F" w:rsidP="00C20F47">
                      <w:pPr>
                        <w:shd w:val="clear" w:color="auto" w:fill="C6D9F1"/>
                        <w:jc w:val="center"/>
                        <w:rPr>
                          <w:rFonts w:ascii="Arial" w:hAnsi="Arial" w:cs="Arial"/>
                        </w:rPr>
                      </w:pPr>
                      <w:r w:rsidRPr="0000625F">
                        <w:rPr>
                          <w:rFonts w:ascii="Arial" w:hAnsi="Arial" w:cs="Arial"/>
                        </w:rPr>
                        <w:t xml:space="preserve">Are you concerned about </w:t>
                      </w:r>
                      <w:r>
                        <w:rPr>
                          <w:rFonts w:ascii="Arial" w:hAnsi="Arial" w:cs="Arial"/>
                        </w:rPr>
                        <w:t>someone else?</w:t>
                      </w:r>
                    </w:p>
                  </w:txbxContent>
                </v:textbox>
              </v:shape>
            </w:pict>
          </mc:Fallback>
        </mc:AlternateContent>
      </w:r>
    </w:p>
    <w:p w14:paraId="66AA99B4" w14:textId="229A9921" w:rsidR="00621D47" w:rsidRPr="000837CD" w:rsidRDefault="00561F69" w:rsidP="00621D47">
      <w:pPr>
        <w:ind w:right="41"/>
        <w:rPr>
          <w:rFonts w:ascii="Arial" w:hAnsi="Arial" w:cs="Arial"/>
          <w:color w:val="FF0000"/>
        </w:rPr>
      </w:pPr>
      <w:r w:rsidRPr="000837CD">
        <w:rPr>
          <w:rFonts w:ascii="Arial" w:hAnsi="Arial" w:cs="Arial"/>
          <w:noProof/>
          <w:color w:val="FF0000"/>
          <w:lang w:val="en-GB" w:eastAsia="en-GB"/>
        </w:rPr>
        <mc:AlternateContent>
          <mc:Choice Requires="wps">
            <w:drawing>
              <wp:anchor distT="0" distB="0" distL="114300" distR="114300" simplePos="0" relativeHeight="251659264" behindDoc="0" locked="0" layoutInCell="1" allowOverlap="1" wp14:anchorId="7CADE93A" wp14:editId="2E6CE504">
                <wp:simplePos x="0" y="0"/>
                <wp:positionH relativeFrom="column">
                  <wp:posOffset>6059170</wp:posOffset>
                </wp:positionH>
                <wp:positionV relativeFrom="paragraph">
                  <wp:posOffset>92075</wp:posOffset>
                </wp:positionV>
                <wp:extent cx="1007110" cy="0"/>
                <wp:effectExtent l="6985" t="8255" r="5080" b="10795"/>
                <wp:wrapNone/>
                <wp:docPr id="36"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6AAC9" id="_x0000_t32" coordsize="21600,21600" o:spt="32" o:oned="t" path="m,l21600,21600e" filled="f">
                <v:path arrowok="t" fillok="f" o:connecttype="none"/>
                <o:lock v:ext="edit" shapetype="t"/>
              </v:shapetype>
              <v:shape id="AutoShape 326" o:spid="_x0000_s1026" type="#_x0000_t32" style="position:absolute;margin-left:477.1pt;margin-top:7.25pt;width:7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"/>
            </w:pict>
          </mc:Fallback>
        </mc:AlternateContent>
      </w:r>
      <w:r w:rsidRPr="000837CD">
        <w:rPr>
          <w:rFonts w:ascii="Arial" w:hAnsi="Arial" w:cs="Arial"/>
          <w:noProof/>
          <w:color w:val="FF0000"/>
          <w:lang w:val="en-GB" w:eastAsia="en-GB"/>
        </w:rPr>
        <mc:AlternateContent>
          <mc:Choice Requires="wps">
            <w:drawing>
              <wp:anchor distT="0" distB="0" distL="114300" distR="114300" simplePos="0" relativeHeight="251658240" behindDoc="0" locked="0" layoutInCell="1" allowOverlap="1" wp14:anchorId="36D94DCE" wp14:editId="25FF5AC3">
                <wp:simplePos x="0" y="0"/>
                <wp:positionH relativeFrom="column">
                  <wp:posOffset>2752725</wp:posOffset>
                </wp:positionH>
                <wp:positionV relativeFrom="paragraph">
                  <wp:posOffset>92075</wp:posOffset>
                </wp:positionV>
                <wp:extent cx="461645" cy="0"/>
                <wp:effectExtent l="5715" t="8255" r="8890" b="10795"/>
                <wp:wrapNone/>
                <wp:docPr id="35"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6ECD8" id="AutoShape 325" o:spid="_x0000_s1026" type="#_x0000_t32" style="position:absolute;margin-left:216.75pt;margin-top:7.25pt;width:36.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"/>
            </w:pict>
          </mc:Fallback>
        </mc:AlternateContent>
      </w:r>
    </w:p>
    <w:p w14:paraId="39D777BE" w14:textId="009C239F" w:rsidR="00621D47" w:rsidRPr="000837CD" w:rsidRDefault="00561F69" w:rsidP="00621D47">
      <w:pPr>
        <w:ind w:right="41"/>
        <w:rPr>
          <w:rFonts w:ascii="Arial" w:hAnsi="Arial" w:cs="Arial"/>
          <w:color w:val="FF0000"/>
        </w:rPr>
      </w:pPr>
      <w:r w:rsidRPr="000837CD">
        <w:rPr>
          <w:rFonts w:ascii="Arial" w:hAnsi="Arial" w:cs="Arial"/>
          <w:noProof/>
          <w:color w:val="FF0000"/>
          <w:szCs w:val="20"/>
          <w:lang w:val="en-GB" w:eastAsia="en-GB"/>
        </w:rPr>
        <mc:AlternateContent>
          <mc:Choice Requires="wps">
            <w:drawing>
              <wp:anchor distT="0" distB="0" distL="114300" distR="114300" simplePos="0" relativeHeight="251675648" behindDoc="0" locked="0" layoutInCell="1" allowOverlap="1" wp14:anchorId="498ABBDD" wp14:editId="3626912C">
                <wp:simplePos x="0" y="0"/>
                <wp:positionH relativeFrom="column">
                  <wp:posOffset>7758430</wp:posOffset>
                </wp:positionH>
                <wp:positionV relativeFrom="paragraph">
                  <wp:posOffset>156845</wp:posOffset>
                </wp:positionV>
                <wp:extent cx="0" cy="240030"/>
                <wp:effectExtent l="10795" t="10160" r="8255" b="6985"/>
                <wp:wrapNone/>
                <wp:docPr id="34"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13C04" id="AutoShape 349" o:spid="_x0000_s1026" type="#_x0000_t32" style="position:absolute;margin-left:610.9pt;margin-top:12.35pt;width:0;height:1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"/>
            </w:pict>
          </mc:Fallback>
        </mc:AlternateContent>
      </w:r>
      <w:r w:rsidRPr="000837CD">
        <w:rPr>
          <w:rFonts w:ascii="Arial" w:hAnsi="Arial" w:cs="Arial"/>
          <w:noProof/>
          <w:color w:val="FF0000"/>
          <w:lang w:val="en-GB" w:eastAsia="en-GB"/>
        </w:rPr>
        <mc:AlternateContent>
          <mc:Choice Requires="wps">
            <w:drawing>
              <wp:anchor distT="0" distB="0" distL="114300" distR="114300" simplePos="0" relativeHeight="251662336" behindDoc="0" locked="0" layoutInCell="1" allowOverlap="1" wp14:anchorId="6A55F9EE" wp14:editId="6F3C0E83">
                <wp:simplePos x="0" y="0"/>
                <wp:positionH relativeFrom="column">
                  <wp:posOffset>1727835</wp:posOffset>
                </wp:positionH>
                <wp:positionV relativeFrom="paragraph">
                  <wp:posOffset>156845</wp:posOffset>
                </wp:positionV>
                <wp:extent cx="0" cy="240030"/>
                <wp:effectExtent l="9525" t="10160" r="9525" b="6985"/>
                <wp:wrapNone/>
                <wp:docPr id="33"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44FB7" id="AutoShape 334" o:spid="_x0000_s1026" type="#_x0000_t32" style="position:absolute;margin-left:136.05pt;margin-top:12.35pt;width:0;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"/>
            </w:pict>
          </mc:Fallback>
        </mc:AlternateContent>
      </w:r>
    </w:p>
    <w:p w14:paraId="1A197656" w14:textId="234A7722" w:rsidR="00621D47" w:rsidRPr="000837CD" w:rsidRDefault="00561F69" w:rsidP="00FD46CC">
      <w:pPr>
        <w:jc w:val="center"/>
        <w:rPr>
          <w:rFonts w:ascii="Arial" w:hAnsi="Arial" w:cs="Arial"/>
          <w:color w:val="FF0000"/>
        </w:rPr>
      </w:pPr>
      <w:r w:rsidRPr="000837CD">
        <w:rPr>
          <w:rFonts w:ascii="Arial" w:hAnsi="Arial" w:cs="Arial"/>
          <w:noProof/>
          <w:color w:val="FF0000"/>
          <w:szCs w:val="20"/>
          <w:lang w:val="en-GB" w:eastAsia="en-GB"/>
        </w:rPr>
        <mc:AlternateContent>
          <mc:Choice Requires="wps">
            <w:drawing>
              <wp:anchor distT="0" distB="0" distL="114300" distR="114300" simplePos="0" relativeHeight="251642880" behindDoc="0" locked="0" layoutInCell="1" allowOverlap="1" wp14:anchorId="7F6207D5" wp14:editId="52690DFD">
                <wp:simplePos x="0" y="0"/>
                <wp:positionH relativeFrom="column">
                  <wp:posOffset>-337185</wp:posOffset>
                </wp:positionH>
                <wp:positionV relativeFrom="paragraph">
                  <wp:posOffset>167640</wp:posOffset>
                </wp:positionV>
                <wp:extent cx="4059555" cy="498475"/>
                <wp:effectExtent l="11430" t="5715" r="5715" b="10160"/>
                <wp:wrapNone/>
                <wp:docPr id="3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498475"/>
                        </a:xfrm>
                        <a:prstGeom prst="rect">
                          <a:avLst/>
                        </a:prstGeom>
                        <a:solidFill>
                          <a:srgbClr val="FFFFFF"/>
                        </a:solidFill>
                        <a:ln w="9525">
                          <a:solidFill>
                            <a:srgbClr val="FFFFFF"/>
                          </a:solidFill>
                          <a:miter lim="800000"/>
                          <a:headEnd/>
                          <a:tailEnd/>
                        </a:ln>
                      </wps:spPr>
                      <wps:txbx>
                        <w:txbxContent>
                          <w:p w14:paraId="56F79145" w14:textId="77777777" w:rsidR="00CE7B9F" w:rsidRPr="0000625F" w:rsidRDefault="00CE7B9F" w:rsidP="00C20F47">
                            <w:pPr>
                              <w:shd w:val="clear" w:color="auto" w:fill="C6D9F1"/>
                              <w:jc w:val="center"/>
                              <w:rPr>
                                <w:rFonts w:ascii="Arial" w:hAnsi="Arial" w:cs="Arial"/>
                              </w:rPr>
                            </w:pPr>
                            <w:r w:rsidRPr="0000625F">
                              <w:rPr>
                                <w:rFonts w:ascii="Arial" w:hAnsi="Arial" w:cs="Arial"/>
                              </w:rPr>
                              <w:t>Have you had a supportive chat with the individual?  If not arrange to do this.  Signpost to the self-help took 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207D5" id="Text Box 309" o:spid="_x0000_s1031" type="#_x0000_t202" style="position:absolute;left:0;text-align:left;margin-left:-26.55pt;margin-top:13.2pt;width:319.65pt;height:3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" strokecolor="white">
                <v:textbox>
                  <w:txbxContent>
                    <w:p w14:paraId="56F79145" w14:textId="77777777" w:rsidR="00CE7B9F" w:rsidRPr="0000625F" w:rsidRDefault="00CE7B9F" w:rsidP="00C20F47">
                      <w:pPr>
                        <w:shd w:val="clear" w:color="auto" w:fill="C6D9F1"/>
                        <w:jc w:val="center"/>
                        <w:rPr>
                          <w:rFonts w:ascii="Arial" w:hAnsi="Arial" w:cs="Arial"/>
                        </w:rPr>
                      </w:pPr>
                      <w:r w:rsidRPr="0000625F">
                        <w:rPr>
                          <w:rFonts w:ascii="Arial" w:hAnsi="Arial" w:cs="Arial"/>
                        </w:rPr>
                        <w:t>Have you had a supportive chat with the individual?  If not arrange to do this.  Signpost to the self-help took kit</w:t>
                      </w:r>
                    </w:p>
                  </w:txbxContent>
                </v:textbox>
              </v:shape>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41856" behindDoc="0" locked="0" layoutInCell="1" allowOverlap="1" wp14:anchorId="6ED3778E" wp14:editId="10ACC8F8">
                <wp:simplePos x="0" y="0"/>
                <wp:positionH relativeFrom="column">
                  <wp:posOffset>5975985</wp:posOffset>
                </wp:positionH>
                <wp:positionV relativeFrom="paragraph">
                  <wp:posOffset>167640</wp:posOffset>
                </wp:positionV>
                <wp:extent cx="3676650" cy="636905"/>
                <wp:effectExtent l="9525" t="5715" r="9525" b="5080"/>
                <wp:wrapNone/>
                <wp:docPr id="3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636905"/>
                        </a:xfrm>
                        <a:prstGeom prst="rect">
                          <a:avLst/>
                        </a:prstGeom>
                        <a:solidFill>
                          <a:srgbClr val="FFFFFF"/>
                        </a:solidFill>
                        <a:ln w="9525">
                          <a:solidFill>
                            <a:srgbClr val="FFFFFF"/>
                          </a:solidFill>
                          <a:miter lim="800000"/>
                          <a:headEnd/>
                          <a:tailEnd/>
                        </a:ln>
                      </wps:spPr>
                      <wps:txbx>
                        <w:txbxContent>
                          <w:p w14:paraId="23437DC6" w14:textId="77777777" w:rsidR="00CE7B9F" w:rsidRPr="0000625F" w:rsidRDefault="00CE7B9F" w:rsidP="00C20F47">
                            <w:pPr>
                              <w:shd w:val="clear" w:color="auto" w:fill="C6D9F1"/>
                              <w:jc w:val="center"/>
                              <w:rPr>
                                <w:rFonts w:ascii="Arial" w:hAnsi="Arial" w:cs="Arial"/>
                              </w:rPr>
                            </w:pPr>
                            <w:r w:rsidRPr="0000625F">
                              <w:rPr>
                                <w:rFonts w:ascii="Arial" w:hAnsi="Arial" w:cs="Arial"/>
                              </w:rPr>
                              <w:t>Have you raised your concerns with your manager/an appropriate person?  If not arrange to do this.  Access the self-help tool 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3778E" id="Text Box 308" o:spid="_x0000_s1032" type="#_x0000_t202" style="position:absolute;left:0;text-align:left;margin-left:470.55pt;margin-top:13.2pt;width:289.5pt;height:50.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" strokecolor="white">
                <v:textbox>
                  <w:txbxContent>
                    <w:p w14:paraId="23437DC6" w14:textId="77777777" w:rsidR="00CE7B9F" w:rsidRPr="0000625F" w:rsidRDefault="00CE7B9F" w:rsidP="00C20F47">
                      <w:pPr>
                        <w:shd w:val="clear" w:color="auto" w:fill="C6D9F1"/>
                        <w:jc w:val="center"/>
                        <w:rPr>
                          <w:rFonts w:ascii="Arial" w:hAnsi="Arial" w:cs="Arial"/>
                        </w:rPr>
                      </w:pPr>
                      <w:r w:rsidRPr="0000625F">
                        <w:rPr>
                          <w:rFonts w:ascii="Arial" w:hAnsi="Arial" w:cs="Arial"/>
                        </w:rPr>
                        <w:t>Have you raised your concerns with your manager/an appropriate person?  If not arrange to do this.  Access the self-help tool kit</w:t>
                      </w:r>
                    </w:p>
                  </w:txbxContent>
                </v:textbox>
              </v:shape>
            </w:pict>
          </mc:Fallback>
        </mc:AlternateContent>
      </w:r>
    </w:p>
    <w:p w14:paraId="5DDD9190" w14:textId="77777777" w:rsidR="00621D47" w:rsidRPr="000837CD" w:rsidRDefault="00621D47" w:rsidP="00621D47">
      <w:pPr>
        <w:ind w:right="41"/>
        <w:rPr>
          <w:rFonts w:ascii="Arial" w:hAnsi="Arial" w:cs="Arial"/>
          <w:color w:val="FF0000"/>
        </w:rPr>
      </w:pPr>
    </w:p>
    <w:p w14:paraId="182636BA" w14:textId="77777777" w:rsidR="00621D47" w:rsidRPr="000837CD" w:rsidRDefault="00621D47" w:rsidP="00621D47">
      <w:pPr>
        <w:ind w:right="41"/>
        <w:rPr>
          <w:rFonts w:ascii="Arial" w:hAnsi="Arial" w:cs="Arial"/>
          <w:color w:val="FF0000"/>
        </w:rPr>
      </w:pPr>
    </w:p>
    <w:p w14:paraId="0D0E4940" w14:textId="6F3B2D6A" w:rsidR="00621D47" w:rsidRPr="000837CD" w:rsidRDefault="00561F69" w:rsidP="00621D47">
      <w:pPr>
        <w:ind w:right="41"/>
        <w:rPr>
          <w:rFonts w:ascii="Arial" w:hAnsi="Arial" w:cs="Arial"/>
          <w:color w:val="FF0000"/>
          <w:szCs w:val="20"/>
        </w:rPr>
      </w:pPr>
      <w:r w:rsidRPr="000837CD">
        <w:rPr>
          <w:rFonts w:ascii="Arial" w:hAnsi="Arial" w:cs="Arial"/>
          <w:noProof/>
          <w:color w:val="FF0000"/>
          <w:szCs w:val="20"/>
          <w:lang w:val="en-GB" w:eastAsia="en-GB"/>
        </w:rPr>
        <mc:AlternateContent>
          <mc:Choice Requires="wps">
            <w:drawing>
              <wp:anchor distT="0" distB="0" distL="114300" distR="114300" simplePos="0" relativeHeight="251663360" behindDoc="0" locked="0" layoutInCell="1" allowOverlap="1" wp14:anchorId="419E621F" wp14:editId="720CC700">
                <wp:simplePos x="0" y="0"/>
                <wp:positionH relativeFrom="column">
                  <wp:posOffset>1727835</wp:posOffset>
                </wp:positionH>
                <wp:positionV relativeFrom="paragraph">
                  <wp:posOffset>84455</wp:posOffset>
                </wp:positionV>
                <wp:extent cx="0" cy="249555"/>
                <wp:effectExtent l="9525" t="10160" r="9525" b="6985"/>
                <wp:wrapNone/>
                <wp:docPr id="30"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18D0B" id="AutoShape 336" o:spid="_x0000_s1026" type="#_x0000_t32" style="position:absolute;margin-left:136.05pt;margin-top:6.65pt;width:0;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"/>
            </w:pict>
          </mc:Fallback>
        </mc:AlternateContent>
      </w:r>
    </w:p>
    <w:p w14:paraId="781CE142" w14:textId="766664F4" w:rsidR="00621D47" w:rsidRPr="000837CD" w:rsidRDefault="00561F69" w:rsidP="00621D47">
      <w:pPr>
        <w:ind w:right="41"/>
        <w:rPr>
          <w:rFonts w:ascii="Arial" w:hAnsi="Arial" w:cs="Arial"/>
          <w:color w:val="FF0000"/>
          <w:szCs w:val="20"/>
        </w:rPr>
      </w:pPr>
      <w:r w:rsidRPr="000837CD">
        <w:rPr>
          <w:rFonts w:ascii="Arial" w:hAnsi="Arial" w:cs="Arial"/>
          <w:noProof/>
          <w:color w:val="FF0000"/>
          <w:szCs w:val="20"/>
          <w:lang w:val="en-GB" w:eastAsia="en-GB"/>
        </w:rPr>
        <mc:AlternateContent>
          <mc:Choice Requires="wps">
            <w:drawing>
              <wp:anchor distT="0" distB="0" distL="114300" distR="114300" simplePos="0" relativeHeight="251674624" behindDoc="0" locked="0" layoutInCell="1" allowOverlap="1" wp14:anchorId="74270983" wp14:editId="4FAB36E9">
                <wp:simplePos x="0" y="0"/>
                <wp:positionH relativeFrom="column">
                  <wp:posOffset>7758430</wp:posOffset>
                </wp:positionH>
                <wp:positionV relativeFrom="paragraph">
                  <wp:posOffset>61595</wp:posOffset>
                </wp:positionV>
                <wp:extent cx="635" cy="226060"/>
                <wp:effectExtent l="10795" t="10160" r="7620" b="11430"/>
                <wp:wrapNone/>
                <wp:docPr id="29"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6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A15E7" id="AutoShape 348" o:spid="_x0000_s1026" type="#_x0000_t32" style="position:absolute;margin-left:610.9pt;margin-top:4.85pt;width:.05pt;height:1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"/>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43904" behindDoc="0" locked="0" layoutInCell="1" allowOverlap="1" wp14:anchorId="18A4E705" wp14:editId="6A01D3EC">
                <wp:simplePos x="0" y="0"/>
                <wp:positionH relativeFrom="column">
                  <wp:posOffset>-337185</wp:posOffset>
                </wp:positionH>
                <wp:positionV relativeFrom="paragraph">
                  <wp:posOffset>103505</wp:posOffset>
                </wp:positionV>
                <wp:extent cx="4059555" cy="443230"/>
                <wp:effectExtent l="11430" t="13970" r="5715" b="9525"/>
                <wp:wrapNone/>
                <wp:docPr id="2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443230"/>
                        </a:xfrm>
                        <a:prstGeom prst="rect">
                          <a:avLst/>
                        </a:prstGeom>
                        <a:solidFill>
                          <a:srgbClr val="FFFFFF"/>
                        </a:solidFill>
                        <a:ln w="9525">
                          <a:solidFill>
                            <a:srgbClr val="FFFFFF"/>
                          </a:solidFill>
                          <a:miter lim="800000"/>
                          <a:headEnd/>
                          <a:tailEnd/>
                        </a:ln>
                      </wps:spPr>
                      <wps:txbx>
                        <w:txbxContent>
                          <w:p w14:paraId="0DB2637C" w14:textId="77777777" w:rsidR="00CE7B9F" w:rsidRPr="0000625F" w:rsidRDefault="00CE7B9F" w:rsidP="00C20F47">
                            <w:pPr>
                              <w:shd w:val="clear" w:color="auto" w:fill="C6D9F1"/>
                              <w:jc w:val="center"/>
                              <w:rPr>
                                <w:rFonts w:ascii="Arial" w:hAnsi="Arial" w:cs="Arial"/>
                              </w:rPr>
                            </w:pPr>
                            <w:r w:rsidRPr="0000625F">
                              <w:rPr>
                                <w:rFonts w:ascii="Arial" w:hAnsi="Arial" w:cs="Arial"/>
                              </w:rPr>
                              <w:t>Is the stress caused by work or personal or a combination of both</w:t>
                            </w:r>
                          </w:p>
                          <w:p w14:paraId="0F9F5182" w14:textId="77777777" w:rsidR="00CE7B9F" w:rsidRDefault="00CE7B9F" w:rsidP="000062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4E705" id="Text Box 310" o:spid="_x0000_s1033" type="#_x0000_t202" style="position:absolute;margin-left:-26.55pt;margin-top:8.15pt;width:319.65pt;height:34.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" strokecolor="white">
                <v:textbox>
                  <w:txbxContent>
                    <w:p w14:paraId="0DB2637C" w14:textId="77777777" w:rsidR="00CE7B9F" w:rsidRPr="0000625F" w:rsidRDefault="00CE7B9F" w:rsidP="00C20F47">
                      <w:pPr>
                        <w:shd w:val="clear" w:color="auto" w:fill="C6D9F1"/>
                        <w:jc w:val="center"/>
                        <w:rPr>
                          <w:rFonts w:ascii="Arial" w:hAnsi="Arial" w:cs="Arial"/>
                        </w:rPr>
                      </w:pPr>
                      <w:r w:rsidRPr="0000625F">
                        <w:rPr>
                          <w:rFonts w:ascii="Arial" w:hAnsi="Arial" w:cs="Arial"/>
                        </w:rPr>
                        <w:t xml:space="preserve">Is the stress caused by work or personal or a combination of </w:t>
                      </w:r>
                      <w:proofErr w:type="gramStart"/>
                      <w:r w:rsidRPr="0000625F">
                        <w:rPr>
                          <w:rFonts w:ascii="Arial" w:hAnsi="Arial" w:cs="Arial"/>
                        </w:rPr>
                        <w:t>both</w:t>
                      </w:r>
                      <w:proofErr w:type="gramEnd"/>
                    </w:p>
                    <w:p w14:paraId="0F9F5182" w14:textId="77777777" w:rsidR="00CE7B9F" w:rsidRDefault="00CE7B9F" w:rsidP="0000625F"/>
                  </w:txbxContent>
                </v:textbox>
              </v:shape>
            </w:pict>
          </mc:Fallback>
        </mc:AlternateContent>
      </w:r>
    </w:p>
    <w:p w14:paraId="06FA85FC" w14:textId="0C68E7AA" w:rsidR="00621D47" w:rsidRPr="000837CD" w:rsidRDefault="00561F69" w:rsidP="00621D47">
      <w:pPr>
        <w:ind w:right="41"/>
        <w:rPr>
          <w:rFonts w:ascii="Arial" w:hAnsi="Arial" w:cs="Arial"/>
          <w:color w:val="FF0000"/>
          <w:szCs w:val="20"/>
        </w:rPr>
      </w:pPr>
      <w:r w:rsidRPr="000837CD">
        <w:rPr>
          <w:rFonts w:ascii="Arial" w:hAnsi="Arial" w:cs="Arial"/>
          <w:noProof/>
          <w:color w:val="FF0000"/>
          <w:szCs w:val="20"/>
          <w:lang w:val="en-GB" w:eastAsia="en-GB"/>
        </w:rPr>
        <mc:AlternateContent>
          <mc:Choice Requires="wps">
            <w:drawing>
              <wp:anchor distT="0" distB="0" distL="114300" distR="114300" simplePos="0" relativeHeight="251644928" behindDoc="0" locked="0" layoutInCell="1" allowOverlap="1" wp14:anchorId="093F6B2F" wp14:editId="68EAA280">
                <wp:simplePos x="0" y="0"/>
                <wp:positionH relativeFrom="column">
                  <wp:posOffset>5975985</wp:posOffset>
                </wp:positionH>
                <wp:positionV relativeFrom="paragraph">
                  <wp:posOffset>39370</wp:posOffset>
                </wp:positionV>
                <wp:extent cx="3676650" cy="443230"/>
                <wp:effectExtent l="9525" t="10160" r="9525" b="13335"/>
                <wp:wrapNone/>
                <wp:docPr id="2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43230"/>
                        </a:xfrm>
                        <a:prstGeom prst="rect">
                          <a:avLst/>
                        </a:prstGeom>
                        <a:solidFill>
                          <a:srgbClr val="FFFFFF"/>
                        </a:solidFill>
                        <a:ln w="9525">
                          <a:solidFill>
                            <a:srgbClr val="FFFFFF"/>
                          </a:solidFill>
                          <a:miter lim="800000"/>
                          <a:headEnd/>
                          <a:tailEnd/>
                        </a:ln>
                      </wps:spPr>
                      <wps:txbx>
                        <w:txbxContent>
                          <w:p w14:paraId="10C0A0D9" w14:textId="77777777" w:rsidR="00CE7B9F" w:rsidRPr="0000625F" w:rsidRDefault="00CE7B9F" w:rsidP="00C20F47">
                            <w:pPr>
                              <w:shd w:val="clear" w:color="auto" w:fill="C6D9F1"/>
                              <w:jc w:val="center"/>
                              <w:rPr>
                                <w:rFonts w:ascii="Arial" w:hAnsi="Arial" w:cs="Arial"/>
                              </w:rPr>
                            </w:pPr>
                            <w:r w:rsidRPr="0000625F">
                              <w:rPr>
                                <w:rFonts w:ascii="Arial" w:hAnsi="Arial" w:cs="Arial"/>
                              </w:rPr>
                              <w:t>Is the stress caused by work or personal or a combination of both</w:t>
                            </w:r>
                          </w:p>
                          <w:p w14:paraId="48E759F5" w14:textId="77777777" w:rsidR="00CE7B9F" w:rsidRDefault="00CE7B9F" w:rsidP="000062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F6B2F" id="Text Box 311" o:spid="_x0000_s1034" type="#_x0000_t202" style="position:absolute;margin-left:470.55pt;margin-top:3.1pt;width:289.5pt;height:34.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" strokecolor="white">
                <v:textbox>
                  <w:txbxContent>
                    <w:p w14:paraId="10C0A0D9" w14:textId="77777777" w:rsidR="00CE7B9F" w:rsidRPr="0000625F" w:rsidRDefault="00CE7B9F" w:rsidP="00C20F47">
                      <w:pPr>
                        <w:shd w:val="clear" w:color="auto" w:fill="C6D9F1"/>
                        <w:jc w:val="center"/>
                        <w:rPr>
                          <w:rFonts w:ascii="Arial" w:hAnsi="Arial" w:cs="Arial"/>
                        </w:rPr>
                      </w:pPr>
                      <w:r w:rsidRPr="0000625F">
                        <w:rPr>
                          <w:rFonts w:ascii="Arial" w:hAnsi="Arial" w:cs="Arial"/>
                        </w:rPr>
                        <w:t xml:space="preserve">Is the stress caused by work or personal or a combination of </w:t>
                      </w:r>
                      <w:proofErr w:type="gramStart"/>
                      <w:r w:rsidRPr="0000625F">
                        <w:rPr>
                          <w:rFonts w:ascii="Arial" w:hAnsi="Arial" w:cs="Arial"/>
                        </w:rPr>
                        <w:t>both</w:t>
                      </w:r>
                      <w:proofErr w:type="gramEnd"/>
                    </w:p>
                    <w:p w14:paraId="48E759F5" w14:textId="77777777" w:rsidR="00CE7B9F" w:rsidRDefault="00CE7B9F" w:rsidP="0000625F"/>
                  </w:txbxContent>
                </v:textbox>
              </v:shape>
            </w:pict>
          </mc:Fallback>
        </mc:AlternateContent>
      </w:r>
    </w:p>
    <w:p w14:paraId="53F2C254" w14:textId="3E328FD5" w:rsidR="00621D47" w:rsidRPr="000837CD" w:rsidRDefault="00561F69" w:rsidP="00621D47">
      <w:pPr>
        <w:ind w:right="41"/>
        <w:rPr>
          <w:rFonts w:ascii="Arial" w:hAnsi="Arial" w:cs="Arial"/>
          <w:color w:val="FF0000"/>
          <w:szCs w:val="20"/>
        </w:rPr>
      </w:pPr>
      <w:r w:rsidRPr="000837CD">
        <w:rPr>
          <w:rFonts w:ascii="Arial" w:hAnsi="Arial" w:cs="Arial"/>
          <w:noProof/>
          <w:color w:val="FF0000"/>
          <w:szCs w:val="20"/>
          <w:lang w:val="en-GB" w:eastAsia="en-GB"/>
        </w:rPr>
        <mc:AlternateContent>
          <mc:Choice Requires="wps">
            <w:drawing>
              <wp:anchor distT="0" distB="0" distL="114300" distR="114300" simplePos="0" relativeHeight="251664384" behindDoc="0" locked="0" layoutInCell="1" allowOverlap="1" wp14:anchorId="60FF9EAC" wp14:editId="29626111">
                <wp:simplePos x="0" y="0"/>
                <wp:positionH relativeFrom="column">
                  <wp:posOffset>1727835</wp:posOffset>
                </wp:positionH>
                <wp:positionV relativeFrom="paragraph">
                  <wp:posOffset>149860</wp:posOffset>
                </wp:positionV>
                <wp:extent cx="0" cy="276860"/>
                <wp:effectExtent l="9525" t="10160" r="9525" b="8255"/>
                <wp:wrapNone/>
                <wp:docPr id="26"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E0C5C" id="AutoShape 337" o:spid="_x0000_s1026" type="#_x0000_t32" style="position:absolute;margin-left:136.05pt;margin-top:11.8pt;width:0;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"/>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60288" behindDoc="0" locked="0" layoutInCell="1" allowOverlap="1" wp14:anchorId="497719F4" wp14:editId="72FE9DC4">
                <wp:simplePos x="0" y="0"/>
                <wp:positionH relativeFrom="column">
                  <wp:posOffset>171450</wp:posOffset>
                </wp:positionH>
                <wp:positionV relativeFrom="paragraph">
                  <wp:posOffset>149860</wp:posOffset>
                </wp:positionV>
                <wp:extent cx="635" cy="276860"/>
                <wp:effectExtent l="5715" t="10160" r="12700" b="8255"/>
                <wp:wrapNone/>
                <wp:docPr id="25"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22EA2" id="AutoShape 330" o:spid="_x0000_s1026" type="#_x0000_t32" style="position:absolute;margin-left:13.5pt;margin-top:11.8pt;width:.0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"/>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61312" behindDoc="0" locked="0" layoutInCell="1" allowOverlap="1" wp14:anchorId="792B8DF0" wp14:editId="2CFF868F">
                <wp:simplePos x="0" y="0"/>
                <wp:positionH relativeFrom="column">
                  <wp:posOffset>3150235</wp:posOffset>
                </wp:positionH>
                <wp:positionV relativeFrom="paragraph">
                  <wp:posOffset>149860</wp:posOffset>
                </wp:positionV>
                <wp:extent cx="0" cy="276860"/>
                <wp:effectExtent l="12700" t="10160" r="6350" b="8255"/>
                <wp:wrapNone/>
                <wp:docPr id="24"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EBED3" id="AutoShape 332" o:spid="_x0000_s1026" type="#_x0000_t32" style="position:absolute;margin-left:248.05pt;margin-top:11.8pt;width:0;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"/>
            </w:pict>
          </mc:Fallback>
        </mc:AlternateContent>
      </w:r>
    </w:p>
    <w:p w14:paraId="2315E9AF" w14:textId="45A32BA6" w:rsidR="00621D47" w:rsidRPr="000837CD" w:rsidRDefault="00561F69" w:rsidP="00621D47">
      <w:pPr>
        <w:ind w:right="41"/>
        <w:rPr>
          <w:rFonts w:ascii="Arial" w:hAnsi="Arial" w:cs="Arial"/>
          <w:color w:val="FF0000"/>
          <w:szCs w:val="20"/>
        </w:rPr>
      </w:pPr>
      <w:r w:rsidRPr="000837CD">
        <w:rPr>
          <w:rFonts w:ascii="Arial" w:hAnsi="Arial" w:cs="Arial"/>
          <w:noProof/>
          <w:color w:val="FF0000"/>
          <w:szCs w:val="20"/>
          <w:lang w:val="en-GB" w:eastAsia="en-GB"/>
        </w:rPr>
        <mc:AlternateContent>
          <mc:Choice Requires="wps">
            <w:drawing>
              <wp:anchor distT="0" distB="0" distL="114300" distR="114300" simplePos="0" relativeHeight="251673600" behindDoc="0" locked="0" layoutInCell="1" allowOverlap="1" wp14:anchorId="16F12A66" wp14:editId="61A658A2">
                <wp:simplePos x="0" y="0"/>
                <wp:positionH relativeFrom="column">
                  <wp:posOffset>9061450</wp:posOffset>
                </wp:positionH>
                <wp:positionV relativeFrom="paragraph">
                  <wp:posOffset>80010</wp:posOffset>
                </wp:positionV>
                <wp:extent cx="0" cy="276860"/>
                <wp:effectExtent l="8890" t="10795" r="10160" b="7620"/>
                <wp:wrapNone/>
                <wp:docPr id="23"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9AFC3" id="AutoShape 347" o:spid="_x0000_s1026" type="#_x0000_t32" style="position:absolute;margin-left:713.5pt;margin-top:6.3pt;width:0;height:2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"/>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72576" behindDoc="0" locked="0" layoutInCell="1" allowOverlap="1" wp14:anchorId="3CF4486C" wp14:editId="3CD084CC">
                <wp:simplePos x="0" y="0"/>
                <wp:positionH relativeFrom="column">
                  <wp:posOffset>7759065</wp:posOffset>
                </wp:positionH>
                <wp:positionV relativeFrom="paragraph">
                  <wp:posOffset>80010</wp:posOffset>
                </wp:positionV>
                <wp:extent cx="0" cy="276860"/>
                <wp:effectExtent l="11430" t="10795" r="7620" b="7620"/>
                <wp:wrapNone/>
                <wp:docPr id="22"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B5971" id="AutoShape 346" o:spid="_x0000_s1026" type="#_x0000_t32" style="position:absolute;margin-left:610.95pt;margin-top:6.3pt;width:0;height:2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"/>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71552" behindDoc="0" locked="0" layoutInCell="1" allowOverlap="1" wp14:anchorId="028B2803" wp14:editId="02D6D191">
                <wp:simplePos x="0" y="0"/>
                <wp:positionH relativeFrom="column">
                  <wp:posOffset>6521450</wp:posOffset>
                </wp:positionH>
                <wp:positionV relativeFrom="paragraph">
                  <wp:posOffset>80010</wp:posOffset>
                </wp:positionV>
                <wp:extent cx="0" cy="276860"/>
                <wp:effectExtent l="12065" t="10795" r="6985" b="7620"/>
                <wp:wrapNone/>
                <wp:docPr id="21"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08CD6" id="AutoShape 345" o:spid="_x0000_s1026" type="#_x0000_t32" style="position:absolute;margin-left:513.5pt;margin-top:6.3pt;width:0;height:2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"/>
            </w:pict>
          </mc:Fallback>
        </mc:AlternateContent>
      </w:r>
    </w:p>
    <w:p w14:paraId="1AB297E6" w14:textId="0DF47CB8" w:rsidR="00621D47" w:rsidRPr="000837CD" w:rsidRDefault="00561F69" w:rsidP="00621D47">
      <w:pPr>
        <w:ind w:right="41"/>
        <w:rPr>
          <w:rFonts w:ascii="Arial" w:hAnsi="Arial" w:cs="Arial"/>
          <w:color w:val="FF0000"/>
          <w:szCs w:val="20"/>
        </w:rPr>
      </w:pPr>
      <w:r w:rsidRPr="000837CD">
        <w:rPr>
          <w:rFonts w:ascii="Arial" w:hAnsi="Arial" w:cs="Arial"/>
          <w:noProof/>
          <w:color w:val="FF0000"/>
          <w:szCs w:val="20"/>
          <w:lang w:val="en-GB" w:eastAsia="en-GB"/>
        </w:rPr>
        <mc:AlternateContent>
          <mc:Choice Requires="wps">
            <w:drawing>
              <wp:anchor distT="0" distB="0" distL="114300" distR="114300" simplePos="0" relativeHeight="251649024" behindDoc="0" locked="0" layoutInCell="1" allowOverlap="1" wp14:anchorId="2F8AA739" wp14:editId="45B6B96E">
                <wp:simplePos x="0" y="0"/>
                <wp:positionH relativeFrom="column">
                  <wp:posOffset>1099185</wp:posOffset>
                </wp:positionH>
                <wp:positionV relativeFrom="paragraph">
                  <wp:posOffset>21590</wp:posOffset>
                </wp:positionV>
                <wp:extent cx="1182370" cy="323215"/>
                <wp:effectExtent l="9525" t="13335" r="8255" b="6350"/>
                <wp:wrapNone/>
                <wp:docPr id="20"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323215"/>
                        </a:xfrm>
                        <a:prstGeom prst="rect">
                          <a:avLst/>
                        </a:prstGeom>
                        <a:solidFill>
                          <a:srgbClr val="FFFFFF"/>
                        </a:solidFill>
                        <a:ln w="9525">
                          <a:solidFill>
                            <a:srgbClr val="FFFFFF"/>
                          </a:solidFill>
                          <a:miter lim="800000"/>
                          <a:headEnd/>
                          <a:tailEnd/>
                        </a:ln>
                      </wps:spPr>
                      <wps:txbx>
                        <w:txbxContent>
                          <w:p w14:paraId="47A94F7F" w14:textId="77777777" w:rsidR="00CE7B9F" w:rsidRPr="0000625F" w:rsidRDefault="00CE7B9F" w:rsidP="00C20F47">
                            <w:pPr>
                              <w:shd w:val="clear" w:color="auto" w:fill="C6D9F1"/>
                              <w:jc w:val="center"/>
                              <w:rPr>
                                <w:rFonts w:ascii="Arial" w:hAnsi="Arial" w:cs="Arial"/>
                              </w:rPr>
                            </w:pPr>
                            <w:r>
                              <w:rPr>
                                <w:rFonts w:ascii="Arial" w:hAnsi="Arial" w:cs="Arial"/>
                              </w:rPr>
                              <w:t>Personal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AA739" id="Text Box 315" o:spid="_x0000_s1035" type="#_x0000_t202" style="position:absolute;margin-left:86.55pt;margin-top:1.7pt;width:93.1pt;height:25.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" strokecolor="white">
                <v:textbox>
                  <w:txbxContent>
                    <w:p w14:paraId="47A94F7F" w14:textId="77777777" w:rsidR="00CE7B9F" w:rsidRPr="0000625F" w:rsidRDefault="00CE7B9F" w:rsidP="00C20F47">
                      <w:pPr>
                        <w:shd w:val="clear" w:color="auto" w:fill="C6D9F1"/>
                        <w:jc w:val="center"/>
                        <w:rPr>
                          <w:rFonts w:ascii="Arial" w:hAnsi="Arial" w:cs="Arial"/>
                        </w:rPr>
                      </w:pPr>
                      <w:r>
                        <w:rPr>
                          <w:rFonts w:ascii="Arial" w:hAnsi="Arial" w:cs="Arial"/>
                        </w:rPr>
                        <w:t>Personal</w:t>
                      </w:r>
                    </w:p>
                  </w:txbxContent>
                </v:textbox>
              </v:shape>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45952" behindDoc="0" locked="0" layoutInCell="1" allowOverlap="1" wp14:anchorId="753E0F05" wp14:editId="0A3716F8">
                <wp:simplePos x="0" y="0"/>
                <wp:positionH relativeFrom="column">
                  <wp:posOffset>-337185</wp:posOffset>
                </wp:positionH>
                <wp:positionV relativeFrom="paragraph">
                  <wp:posOffset>21590</wp:posOffset>
                </wp:positionV>
                <wp:extent cx="1135380" cy="323215"/>
                <wp:effectExtent l="11430" t="13335" r="5715" b="6350"/>
                <wp:wrapNone/>
                <wp:docPr id="1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23215"/>
                        </a:xfrm>
                        <a:prstGeom prst="rect">
                          <a:avLst/>
                        </a:prstGeom>
                        <a:solidFill>
                          <a:srgbClr val="FFFFFF"/>
                        </a:solidFill>
                        <a:ln w="9525">
                          <a:solidFill>
                            <a:srgbClr val="FFFFFF"/>
                          </a:solidFill>
                          <a:miter lim="800000"/>
                          <a:headEnd/>
                          <a:tailEnd/>
                        </a:ln>
                      </wps:spPr>
                      <wps:txbx>
                        <w:txbxContent>
                          <w:p w14:paraId="64F0922E" w14:textId="77777777" w:rsidR="00CE7B9F" w:rsidRPr="0000625F" w:rsidRDefault="00CE7B9F" w:rsidP="00C20F47">
                            <w:pPr>
                              <w:shd w:val="clear" w:color="auto" w:fill="C6D9F1"/>
                              <w:jc w:val="center"/>
                              <w:rPr>
                                <w:rFonts w:ascii="Arial" w:hAnsi="Arial" w:cs="Arial"/>
                              </w:rPr>
                            </w:pPr>
                            <w:r w:rsidRPr="0000625F">
                              <w:rPr>
                                <w:rFonts w:ascii="Arial" w:hAnsi="Arial" w:cs="Arial"/>
                              </w:rPr>
                              <w: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E0F05" id="Text Box 312" o:spid="_x0000_s1036" type="#_x0000_t202" style="position:absolute;margin-left:-26.55pt;margin-top:1.7pt;width:89.4pt;height:2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" strokecolor="white">
                <v:textbox>
                  <w:txbxContent>
                    <w:p w14:paraId="64F0922E" w14:textId="77777777" w:rsidR="00CE7B9F" w:rsidRPr="0000625F" w:rsidRDefault="00CE7B9F" w:rsidP="00C20F47">
                      <w:pPr>
                        <w:shd w:val="clear" w:color="auto" w:fill="C6D9F1"/>
                        <w:jc w:val="center"/>
                        <w:rPr>
                          <w:rFonts w:ascii="Arial" w:hAnsi="Arial" w:cs="Arial"/>
                        </w:rPr>
                      </w:pPr>
                      <w:r w:rsidRPr="0000625F">
                        <w:rPr>
                          <w:rFonts w:ascii="Arial" w:hAnsi="Arial" w:cs="Arial"/>
                        </w:rPr>
                        <w:t>Work</w:t>
                      </w:r>
                    </w:p>
                  </w:txbxContent>
                </v:textbox>
              </v:shape>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48000" behindDoc="0" locked="0" layoutInCell="1" allowOverlap="1" wp14:anchorId="68D33770" wp14:editId="27560915">
                <wp:simplePos x="0" y="0"/>
                <wp:positionH relativeFrom="column">
                  <wp:posOffset>7240905</wp:posOffset>
                </wp:positionH>
                <wp:positionV relativeFrom="paragraph">
                  <wp:posOffset>123190</wp:posOffset>
                </wp:positionV>
                <wp:extent cx="1067435" cy="323215"/>
                <wp:effectExtent l="7620" t="10160" r="10795" b="9525"/>
                <wp:wrapNone/>
                <wp:docPr id="18"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23215"/>
                        </a:xfrm>
                        <a:prstGeom prst="rect">
                          <a:avLst/>
                        </a:prstGeom>
                        <a:solidFill>
                          <a:srgbClr val="FFFFFF"/>
                        </a:solidFill>
                        <a:ln w="9525">
                          <a:solidFill>
                            <a:srgbClr val="FFFFFF"/>
                          </a:solidFill>
                          <a:miter lim="800000"/>
                          <a:headEnd/>
                          <a:tailEnd/>
                        </a:ln>
                      </wps:spPr>
                      <wps:txbx>
                        <w:txbxContent>
                          <w:p w14:paraId="2E4AAB90" w14:textId="77777777" w:rsidR="00CE7B9F" w:rsidRPr="0000625F" w:rsidRDefault="00CE7B9F" w:rsidP="00C20F47">
                            <w:pPr>
                              <w:shd w:val="clear" w:color="auto" w:fill="C6D9F1"/>
                              <w:jc w:val="center"/>
                              <w:rPr>
                                <w:rFonts w:ascii="Arial" w:hAnsi="Arial" w:cs="Arial"/>
                              </w:rPr>
                            </w:pPr>
                            <w:r>
                              <w:rPr>
                                <w:rFonts w:ascii="Arial" w:hAnsi="Arial" w:cs="Arial"/>
                              </w:rPr>
                              <w:t>Personal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33770" id="Text Box 314" o:spid="_x0000_s1037" type="#_x0000_t202" style="position:absolute;margin-left:570.15pt;margin-top:9.7pt;width:84.05pt;height:2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" strokecolor="white">
                <v:textbox>
                  <w:txbxContent>
                    <w:p w14:paraId="2E4AAB90" w14:textId="77777777" w:rsidR="00CE7B9F" w:rsidRPr="0000625F" w:rsidRDefault="00CE7B9F" w:rsidP="00C20F47">
                      <w:pPr>
                        <w:shd w:val="clear" w:color="auto" w:fill="C6D9F1"/>
                        <w:jc w:val="center"/>
                        <w:rPr>
                          <w:rFonts w:ascii="Arial" w:hAnsi="Arial" w:cs="Arial"/>
                        </w:rPr>
                      </w:pPr>
                      <w:r>
                        <w:rPr>
                          <w:rFonts w:ascii="Arial" w:hAnsi="Arial" w:cs="Arial"/>
                        </w:rPr>
                        <w:t>Personal</w:t>
                      </w:r>
                    </w:p>
                  </w:txbxContent>
                </v:textbox>
              </v:shape>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46976" behindDoc="0" locked="0" layoutInCell="1" allowOverlap="1" wp14:anchorId="0A02B103" wp14:editId="1CF58A2D">
                <wp:simplePos x="0" y="0"/>
                <wp:positionH relativeFrom="column">
                  <wp:posOffset>5975985</wp:posOffset>
                </wp:positionH>
                <wp:positionV relativeFrom="paragraph">
                  <wp:posOffset>123190</wp:posOffset>
                </wp:positionV>
                <wp:extent cx="1090295" cy="323215"/>
                <wp:effectExtent l="9525" t="10160" r="5080" b="9525"/>
                <wp:wrapNone/>
                <wp:docPr id="1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323215"/>
                        </a:xfrm>
                        <a:prstGeom prst="rect">
                          <a:avLst/>
                        </a:prstGeom>
                        <a:solidFill>
                          <a:srgbClr val="FFFFFF"/>
                        </a:solidFill>
                        <a:ln w="9525">
                          <a:solidFill>
                            <a:srgbClr val="FFFFFF"/>
                          </a:solidFill>
                          <a:miter lim="800000"/>
                          <a:headEnd/>
                          <a:tailEnd/>
                        </a:ln>
                      </wps:spPr>
                      <wps:txbx>
                        <w:txbxContent>
                          <w:p w14:paraId="1EE4F892" w14:textId="77777777" w:rsidR="00CE7B9F" w:rsidRPr="0000625F" w:rsidRDefault="00CE7B9F" w:rsidP="00C20F47">
                            <w:pPr>
                              <w:shd w:val="clear" w:color="auto" w:fill="C6D9F1"/>
                              <w:jc w:val="center"/>
                              <w:rPr>
                                <w:rFonts w:ascii="Arial" w:hAnsi="Arial" w:cs="Arial"/>
                              </w:rPr>
                            </w:pPr>
                            <w:r w:rsidRPr="0000625F">
                              <w:rPr>
                                <w:rFonts w:ascii="Arial" w:hAnsi="Arial" w:cs="Arial"/>
                              </w:rPr>
                              <w: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2B103" id="Text Box 313" o:spid="_x0000_s1038" type="#_x0000_t202" style="position:absolute;margin-left:470.55pt;margin-top:9.7pt;width:85.85pt;height:2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" strokecolor="white">
                <v:textbox>
                  <w:txbxContent>
                    <w:p w14:paraId="1EE4F892" w14:textId="77777777" w:rsidR="00CE7B9F" w:rsidRPr="0000625F" w:rsidRDefault="00CE7B9F" w:rsidP="00C20F47">
                      <w:pPr>
                        <w:shd w:val="clear" w:color="auto" w:fill="C6D9F1"/>
                        <w:jc w:val="center"/>
                        <w:rPr>
                          <w:rFonts w:ascii="Arial" w:hAnsi="Arial" w:cs="Arial"/>
                        </w:rPr>
                      </w:pPr>
                      <w:r w:rsidRPr="0000625F">
                        <w:rPr>
                          <w:rFonts w:ascii="Arial" w:hAnsi="Arial" w:cs="Arial"/>
                        </w:rPr>
                        <w:t>Work</w:t>
                      </w:r>
                    </w:p>
                  </w:txbxContent>
                </v:textbox>
              </v:shape>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51072" behindDoc="0" locked="0" layoutInCell="1" allowOverlap="1" wp14:anchorId="244D7418" wp14:editId="491C652C">
                <wp:simplePos x="0" y="0"/>
                <wp:positionH relativeFrom="column">
                  <wp:posOffset>2567305</wp:posOffset>
                </wp:positionH>
                <wp:positionV relativeFrom="paragraph">
                  <wp:posOffset>21590</wp:posOffset>
                </wp:positionV>
                <wp:extent cx="1155065" cy="323215"/>
                <wp:effectExtent l="10795" t="13335" r="5715" b="6350"/>
                <wp:wrapNone/>
                <wp:docPr id="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323215"/>
                        </a:xfrm>
                        <a:prstGeom prst="rect">
                          <a:avLst/>
                        </a:prstGeom>
                        <a:solidFill>
                          <a:srgbClr val="FFFFFF"/>
                        </a:solidFill>
                        <a:ln w="9525">
                          <a:solidFill>
                            <a:srgbClr val="FFFFFF"/>
                          </a:solidFill>
                          <a:miter lim="800000"/>
                          <a:headEnd/>
                          <a:tailEnd/>
                        </a:ln>
                      </wps:spPr>
                      <wps:txbx>
                        <w:txbxContent>
                          <w:p w14:paraId="6DBADECC" w14:textId="77777777" w:rsidR="00CE7B9F" w:rsidRDefault="00CE7B9F" w:rsidP="00C20F47">
                            <w:pPr>
                              <w:shd w:val="clear" w:color="auto" w:fill="C6D9F1"/>
                              <w:jc w:val="center"/>
                              <w:rPr>
                                <w:rFonts w:ascii="Arial" w:hAnsi="Arial" w:cs="Arial"/>
                              </w:rPr>
                            </w:pPr>
                            <w:r>
                              <w:rPr>
                                <w:rFonts w:ascii="Arial" w:hAnsi="Arial" w:cs="Arial"/>
                              </w:rPr>
                              <w:t>Combination</w:t>
                            </w:r>
                          </w:p>
                          <w:p w14:paraId="350222A9" w14:textId="77777777" w:rsidR="00CE7B9F" w:rsidRDefault="00CE7B9F" w:rsidP="00C20F47">
                            <w:pPr>
                              <w:shd w:val="clear" w:color="auto" w:fill="C6D9F1"/>
                              <w:jc w:val="center"/>
                              <w:rPr>
                                <w:rFonts w:ascii="Arial" w:hAnsi="Arial" w:cs="Arial"/>
                              </w:rPr>
                            </w:pPr>
                          </w:p>
                          <w:p w14:paraId="2DF86C43" w14:textId="77777777" w:rsidR="00CE7B9F" w:rsidRPr="0000625F" w:rsidRDefault="00CE7B9F" w:rsidP="0000625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D7418" id="Text Box 317" o:spid="_x0000_s1039" type="#_x0000_t202" style="position:absolute;margin-left:202.15pt;margin-top:1.7pt;width:90.95pt;height:2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" strokecolor="white">
                <v:textbox>
                  <w:txbxContent>
                    <w:p w14:paraId="6DBADECC" w14:textId="77777777" w:rsidR="00CE7B9F" w:rsidRDefault="00CE7B9F" w:rsidP="00C20F47">
                      <w:pPr>
                        <w:shd w:val="clear" w:color="auto" w:fill="C6D9F1"/>
                        <w:jc w:val="center"/>
                        <w:rPr>
                          <w:rFonts w:ascii="Arial" w:hAnsi="Arial" w:cs="Arial"/>
                        </w:rPr>
                      </w:pPr>
                      <w:r>
                        <w:rPr>
                          <w:rFonts w:ascii="Arial" w:hAnsi="Arial" w:cs="Arial"/>
                        </w:rPr>
                        <w:t>Combination</w:t>
                      </w:r>
                    </w:p>
                    <w:p w14:paraId="350222A9" w14:textId="77777777" w:rsidR="00CE7B9F" w:rsidRDefault="00CE7B9F" w:rsidP="00C20F47">
                      <w:pPr>
                        <w:shd w:val="clear" w:color="auto" w:fill="C6D9F1"/>
                        <w:jc w:val="center"/>
                        <w:rPr>
                          <w:rFonts w:ascii="Arial" w:hAnsi="Arial" w:cs="Arial"/>
                        </w:rPr>
                      </w:pPr>
                    </w:p>
                    <w:p w14:paraId="2DF86C43" w14:textId="77777777" w:rsidR="00CE7B9F" w:rsidRPr="0000625F" w:rsidRDefault="00CE7B9F" w:rsidP="0000625F">
                      <w:pPr>
                        <w:jc w:val="center"/>
                        <w:rPr>
                          <w:rFonts w:ascii="Arial" w:hAnsi="Arial" w:cs="Arial"/>
                        </w:rPr>
                      </w:pPr>
                    </w:p>
                  </w:txbxContent>
                </v:textbox>
              </v:shape>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50048" behindDoc="0" locked="0" layoutInCell="1" allowOverlap="1" wp14:anchorId="4A6B7271" wp14:editId="6836A87F">
                <wp:simplePos x="0" y="0"/>
                <wp:positionH relativeFrom="column">
                  <wp:posOffset>8497570</wp:posOffset>
                </wp:positionH>
                <wp:positionV relativeFrom="paragraph">
                  <wp:posOffset>123190</wp:posOffset>
                </wp:positionV>
                <wp:extent cx="1155065" cy="323215"/>
                <wp:effectExtent l="6985" t="10160" r="9525" b="9525"/>
                <wp:wrapNone/>
                <wp:docPr id="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323215"/>
                        </a:xfrm>
                        <a:prstGeom prst="rect">
                          <a:avLst/>
                        </a:prstGeom>
                        <a:solidFill>
                          <a:srgbClr val="FFFFFF"/>
                        </a:solidFill>
                        <a:ln w="9525">
                          <a:solidFill>
                            <a:srgbClr val="FFFFFF"/>
                          </a:solidFill>
                          <a:miter lim="800000"/>
                          <a:headEnd/>
                          <a:tailEnd/>
                        </a:ln>
                      </wps:spPr>
                      <wps:txbx>
                        <w:txbxContent>
                          <w:p w14:paraId="688D1E58" w14:textId="77777777" w:rsidR="00CE7B9F" w:rsidRDefault="00CE7B9F" w:rsidP="00C20F47">
                            <w:pPr>
                              <w:shd w:val="clear" w:color="auto" w:fill="C6D9F1"/>
                              <w:jc w:val="center"/>
                              <w:rPr>
                                <w:rFonts w:ascii="Arial" w:hAnsi="Arial" w:cs="Arial"/>
                              </w:rPr>
                            </w:pPr>
                            <w:r>
                              <w:rPr>
                                <w:rFonts w:ascii="Arial" w:hAnsi="Arial" w:cs="Arial"/>
                              </w:rPr>
                              <w:t>Combination</w:t>
                            </w:r>
                          </w:p>
                          <w:p w14:paraId="08D1F6C8" w14:textId="77777777" w:rsidR="00CE7B9F" w:rsidRPr="0000625F" w:rsidRDefault="00CE7B9F" w:rsidP="00C20F47">
                            <w:pPr>
                              <w:shd w:val="clear" w:color="auto" w:fill="C6D9F1"/>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B7271" id="Text Box 316" o:spid="_x0000_s1040" type="#_x0000_t202" style="position:absolute;margin-left:669.1pt;margin-top:9.7pt;width:90.95pt;height:2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" strokecolor="white">
                <v:textbox>
                  <w:txbxContent>
                    <w:p w14:paraId="688D1E58" w14:textId="77777777" w:rsidR="00CE7B9F" w:rsidRDefault="00CE7B9F" w:rsidP="00C20F47">
                      <w:pPr>
                        <w:shd w:val="clear" w:color="auto" w:fill="C6D9F1"/>
                        <w:jc w:val="center"/>
                        <w:rPr>
                          <w:rFonts w:ascii="Arial" w:hAnsi="Arial" w:cs="Arial"/>
                        </w:rPr>
                      </w:pPr>
                      <w:r>
                        <w:rPr>
                          <w:rFonts w:ascii="Arial" w:hAnsi="Arial" w:cs="Arial"/>
                        </w:rPr>
                        <w:t>Combination</w:t>
                      </w:r>
                    </w:p>
                    <w:p w14:paraId="08D1F6C8" w14:textId="77777777" w:rsidR="00CE7B9F" w:rsidRPr="0000625F" w:rsidRDefault="00CE7B9F" w:rsidP="00C20F47">
                      <w:pPr>
                        <w:shd w:val="clear" w:color="auto" w:fill="C6D9F1"/>
                        <w:jc w:val="center"/>
                        <w:rPr>
                          <w:rFonts w:ascii="Arial" w:hAnsi="Arial" w:cs="Arial"/>
                        </w:rPr>
                      </w:pPr>
                    </w:p>
                  </w:txbxContent>
                </v:textbox>
              </v:shape>
            </w:pict>
          </mc:Fallback>
        </mc:AlternateContent>
      </w:r>
    </w:p>
    <w:p w14:paraId="507A044E" w14:textId="70126BEA" w:rsidR="00621D47" w:rsidRPr="000837CD" w:rsidRDefault="00561F69" w:rsidP="00621D47">
      <w:pPr>
        <w:ind w:right="41"/>
        <w:rPr>
          <w:rFonts w:ascii="Arial" w:hAnsi="Arial" w:cs="Arial"/>
          <w:color w:val="FF0000"/>
          <w:szCs w:val="20"/>
        </w:rPr>
      </w:pPr>
      <w:r w:rsidRPr="000837CD">
        <w:rPr>
          <w:rFonts w:ascii="Arial" w:hAnsi="Arial" w:cs="Arial"/>
          <w:noProof/>
          <w:color w:val="FF0000"/>
          <w:szCs w:val="20"/>
          <w:lang w:val="en-GB" w:eastAsia="en-GB"/>
        </w:rPr>
        <mc:AlternateContent>
          <mc:Choice Requires="wps">
            <w:drawing>
              <wp:anchor distT="0" distB="0" distL="114300" distR="114300" simplePos="0" relativeHeight="251667456" behindDoc="0" locked="0" layoutInCell="1" allowOverlap="1" wp14:anchorId="17123BF5" wp14:editId="5271BAA7">
                <wp:simplePos x="0" y="0"/>
                <wp:positionH relativeFrom="column">
                  <wp:posOffset>3150235</wp:posOffset>
                </wp:positionH>
                <wp:positionV relativeFrom="paragraph">
                  <wp:posOffset>118745</wp:posOffset>
                </wp:positionV>
                <wp:extent cx="0" cy="304800"/>
                <wp:effectExtent l="12700" t="9525" r="6350" b="9525"/>
                <wp:wrapNone/>
                <wp:docPr id="14"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D7796" id="AutoShape 341" o:spid="_x0000_s1026" type="#_x0000_t32" style="position:absolute;margin-left:248.05pt;margin-top:9.35pt;width:0;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"/>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66432" behindDoc="0" locked="0" layoutInCell="1" allowOverlap="1" wp14:anchorId="3192F6DA" wp14:editId="625D962C">
                <wp:simplePos x="0" y="0"/>
                <wp:positionH relativeFrom="column">
                  <wp:posOffset>1727835</wp:posOffset>
                </wp:positionH>
                <wp:positionV relativeFrom="paragraph">
                  <wp:posOffset>113665</wp:posOffset>
                </wp:positionV>
                <wp:extent cx="0" cy="304800"/>
                <wp:effectExtent l="9525" t="13970" r="9525" b="5080"/>
                <wp:wrapNone/>
                <wp:docPr id="13"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2B0D2" id="AutoShape 339" o:spid="_x0000_s1026" type="#_x0000_t32" style="position:absolute;margin-left:136.05pt;margin-top:8.95pt;width:0;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"/>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65408" behindDoc="0" locked="0" layoutInCell="1" allowOverlap="1" wp14:anchorId="6E14E2A8" wp14:editId="39534525">
                <wp:simplePos x="0" y="0"/>
                <wp:positionH relativeFrom="column">
                  <wp:posOffset>171450</wp:posOffset>
                </wp:positionH>
                <wp:positionV relativeFrom="paragraph">
                  <wp:posOffset>113665</wp:posOffset>
                </wp:positionV>
                <wp:extent cx="635" cy="304800"/>
                <wp:effectExtent l="5715" t="13970" r="12700" b="5080"/>
                <wp:wrapNone/>
                <wp:docPr id="12"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6E575" id="AutoShape 338" o:spid="_x0000_s1026" type="#_x0000_t32" style="position:absolute;margin-left:13.5pt;margin-top:8.95pt;width:.0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"/>
            </w:pict>
          </mc:Fallback>
        </mc:AlternateContent>
      </w:r>
    </w:p>
    <w:p w14:paraId="7404158D" w14:textId="55D575EC" w:rsidR="00621D47" w:rsidRPr="000837CD" w:rsidRDefault="00561F69" w:rsidP="00621D47">
      <w:pPr>
        <w:ind w:right="41"/>
        <w:rPr>
          <w:rFonts w:ascii="Arial" w:hAnsi="Arial" w:cs="Arial"/>
          <w:color w:val="FF0000"/>
          <w:szCs w:val="20"/>
        </w:rPr>
      </w:pPr>
      <w:r w:rsidRPr="000837CD">
        <w:rPr>
          <w:rFonts w:ascii="Arial" w:hAnsi="Arial" w:cs="Arial"/>
          <w:noProof/>
          <w:color w:val="FF0000"/>
          <w:szCs w:val="20"/>
          <w:lang w:val="en-GB" w:eastAsia="en-GB"/>
        </w:rPr>
        <mc:AlternateContent>
          <mc:Choice Requires="wps">
            <w:drawing>
              <wp:anchor distT="0" distB="0" distL="114300" distR="114300" simplePos="0" relativeHeight="251670528" behindDoc="0" locked="0" layoutInCell="1" allowOverlap="1" wp14:anchorId="32484297" wp14:editId="7258DAF9">
                <wp:simplePos x="0" y="0"/>
                <wp:positionH relativeFrom="column">
                  <wp:posOffset>9061450</wp:posOffset>
                </wp:positionH>
                <wp:positionV relativeFrom="paragraph">
                  <wp:posOffset>44450</wp:posOffset>
                </wp:positionV>
                <wp:extent cx="0" cy="254000"/>
                <wp:effectExtent l="8890" t="5715" r="10160" b="6985"/>
                <wp:wrapNone/>
                <wp:docPr id="11"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D7471" id="AutoShape 344" o:spid="_x0000_s1026" type="#_x0000_t32" style="position:absolute;margin-left:713.5pt;margin-top:3.5pt;width:0;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"/>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68480" behindDoc="0" locked="0" layoutInCell="1" allowOverlap="1" wp14:anchorId="192F6291" wp14:editId="476AE347">
                <wp:simplePos x="0" y="0"/>
                <wp:positionH relativeFrom="column">
                  <wp:posOffset>7759065</wp:posOffset>
                </wp:positionH>
                <wp:positionV relativeFrom="paragraph">
                  <wp:posOffset>44450</wp:posOffset>
                </wp:positionV>
                <wp:extent cx="0" cy="254000"/>
                <wp:effectExtent l="11430" t="5715" r="7620" b="6985"/>
                <wp:wrapNone/>
                <wp:docPr id="10"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80514" id="AutoShape 342" o:spid="_x0000_s1026" type="#_x0000_t32" style="position:absolute;margin-left:610.95pt;margin-top:3.5pt;width:0;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"/>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69504" behindDoc="0" locked="0" layoutInCell="1" allowOverlap="1" wp14:anchorId="49E501A2" wp14:editId="2972CCB2">
                <wp:simplePos x="0" y="0"/>
                <wp:positionH relativeFrom="column">
                  <wp:posOffset>6521450</wp:posOffset>
                </wp:positionH>
                <wp:positionV relativeFrom="paragraph">
                  <wp:posOffset>44450</wp:posOffset>
                </wp:positionV>
                <wp:extent cx="0" cy="254000"/>
                <wp:effectExtent l="12065" t="5715" r="6985" b="6985"/>
                <wp:wrapNone/>
                <wp:docPr id="9"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DD9FE" id="AutoShape 343" o:spid="_x0000_s1026" type="#_x0000_t32" style="position:absolute;margin-left:513.5pt;margin-top:3.5pt;width:0;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"/>
            </w:pict>
          </mc:Fallback>
        </mc:AlternateContent>
      </w:r>
    </w:p>
    <w:p w14:paraId="5BBBADAB" w14:textId="4FA584B3" w:rsidR="00621D47" w:rsidRPr="000837CD" w:rsidRDefault="00561F69" w:rsidP="00621D47">
      <w:pPr>
        <w:ind w:right="41"/>
        <w:rPr>
          <w:rFonts w:ascii="Arial" w:hAnsi="Arial" w:cs="Arial"/>
          <w:color w:val="FF0000"/>
          <w:szCs w:val="20"/>
        </w:rPr>
      </w:pPr>
      <w:r w:rsidRPr="000837CD">
        <w:rPr>
          <w:rFonts w:ascii="Arial" w:hAnsi="Arial" w:cs="Arial"/>
          <w:noProof/>
          <w:color w:val="FF0000"/>
          <w:szCs w:val="20"/>
          <w:lang w:val="en-GB" w:eastAsia="en-GB"/>
        </w:rPr>
        <mc:AlternateContent>
          <mc:Choice Requires="wps">
            <w:drawing>
              <wp:anchor distT="0" distB="0" distL="114300" distR="114300" simplePos="0" relativeHeight="251654144" behindDoc="0" locked="0" layoutInCell="1" allowOverlap="1" wp14:anchorId="717C7D17" wp14:editId="6733F75C">
                <wp:simplePos x="0" y="0"/>
                <wp:positionH relativeFrom="column">
                  <wp:posOffset>5975985</wp:posOffset>
                </wp:positionH>
                <wp:positionV relativeFrom="paragraph">
                  <wp:posOffset>67945</wp:posOffset>
                </wp:positionV>
                <wp:extent cx="1117600" cy="1431290"/>
                <wp:effectExtent l="9525" t="13970" r="6350" b="12065"/>
                <wp:wrapNone/>
                <wp:docPr id="8"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31290"/>
                        </a:xfrm>
                        <a:prstGeom prst="rect">
                          <a:avLst/>
                        </a:prstGeom>
                        <a:solidFill>
                          <a:srgbClr val="FFFFFF"/>
                        </a:solidFill>
                        <a:ln w="9525">
                          <a:solidFill>
                            <a:srgbClr val="FFFFFF"/>
                          </a:solidFill>
                          <a:miter lim="800000"/>
                          <a:headEnd/>
                          <a:tailEnd/>
                        </a:ln>
                      </wps:spPr>
                      <wps:txbx>
                        <w:txbxContent>
                          <w:p w14:paraId="46BB213C" w14:textId="77777777" w:rsidR="00CE7B9F" w:rsidRDefault="00CE7B9F" w:rsidP="000D4DFA">
                            <w:pPr>
                              <w:shd w:val="clear" w:color="auto" w:fill="FFC000"/>
                              <w:jc w:val="center"/>
                              <w:rPr>
                                <w:rFonts w:ascii="Arial" w:hAnsi="Arial" w:cs="Arial"/>
                              </w:rPr>
                            </w:pPr>
                          </w:p>
                          <w:p w14:paraId="13F6C5A7" w14:textId="77777777" w:rsidR="00CE7B9F" w:rsidRDefault="00CE7B9F" w:rsidP="000D4DFA">
                            <w:pPr>
                              <w:shd w:val="clear" w:color="auto" w:fill="FFC000"/>
                              <w:jc w:val="center"/>
                              <w:rPr>
                                <w:rFonts w:ascii="Arial" w:hAnsi="Arial" w:cs="Arial"/>
                              </w:rPr>
                            </w:pPr>
                          </w:p>
                          <w:p w14:paraId="7D095CC0" w14:textId="77777777" w:rsidR="00CE7B9F" w:rsidRPr="0000625F" w:rsidRDefault="00CE7B9F" w:rsidP="000D4DFA">
                            <w:pPr>
                              <w:shd w:val="clear" w:color="auto" w:fill="FFC000"/>
                              <w:jc w:val="center"/>
                              <w:rPr>
                                <w:rFonts w:ascii="Arial" w:hAnsi="Arial" w:cs="Arial"/>
                              </w:rPr>
                            </w:pPr>
                            <w:r>
                              <w:rPr>
                                <w:rFonts w:ascii="Arial" w:hAnsi="Arial" w:cs="Arial"/>
                              </w:rPr>
                              <w:t>Staff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C7D17" id="Text Box 320" o:spid="_x0000_s1041" type="#_x0000_t202" style="position:absolute;margin-left:470.55pt;margin-top:5.35pt;width:88pt;height:11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" strokecolor="white">
                <v:textbox>
                  <w:txbxContent>
                    <w:p w14:paraId="46BB213C" w14:textId="77777777" w:rsidR="00CE7B9F" w:rsidRDefault="00CE7B9F" w:rsidP="000D4DFA">
                      <w:pPr>
                        <w:shd w:val="clear" w:color="auto" w:fill="FFC000"/>
                        <w:jc w:val="center"/>
                        <w:rPr>
                          <w:rFonts w:ascii="Arial" w:hAnsi="Arial" w:cs="Arial"/>
                        </w:rPr>
                      </w:pPr>
                    </w:p>
                    <w:p w14:paraId="13F6C5A7" w14:textId="77777777" w:rsidR="00CE7B9F" w:rsidRDefault="00CE7B9F" w:rsidP="000D4DFA">
                      <w:pPr>
                        <w:shd w:val="clear" w:color="auto" w:fill="FFC000"/>
                        <w:jc w:val="center"/>
                        <w:rPr>
                          <w:rFonts w:ascii="Arial" w:hAnsi="Arial" w:cs="Arial"/>
                        </w:rPr>
                      </w:pPr>
                    </w:p>
                    <w:p w14:paraId="7D095CC0" w14:textId="77777777" w:rsidR="00CE7B9F" w:rsidRPr="0000625F" w:rsidRDefault="00CE7B9F" w:rsidP="000D4DFA">
                      <w:pPr>
                        <w:shd w:val="clear" w:color="auto" w:fill="FFC000"/>
                        <w:jc w:val="center"/>
                        <w:rPr>
                          <w:rFonts w:ascii="Arial" w:hAnsi="Arial" w:cs="Arial"/>
                        </w:rPr>
                      </w:pPr>
                      <w:r>
                        <w:rPr>
                          <w:rFonts w:ascii="Arial" w:hAnsi="Arial" w:cs="Arial"/>
                        </w:rPr>
                        <w:t>Staff information</w:t>
                      </w:r>
                    </w:p>
                  </w:txbxContent>
                </v:textbox>
              </v:shape>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57216" behindDoc="0" locked="0" layoutInCell="1" allowOverlap="1" wp14:anchorId="4FD7C202" wp14:editId="5C94ABA2">
                <wp:simplePos x="0" y="0"/>
                <wp:positionH relativeFrom="column">
                  <wp:posOffset>2567305</wp:posOffset>
                </wp:positionH>
                <wp:positionV relativeFrom="paragraph">
                  <wp:posOffset>21590</wp:posOffset>
                </wp:positionV>
                <wp:extent cx="1117600" cy="1431290"/>
                <wp:effectExtent l="10795" t="5715" r="5080" b="10795"/>
                <wp:wrapNone/>
                <wp:docPr id="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31290"/>
                        </a:xfrm>
                        <a:prstGeom prst="rect">
                          <a:avLst/>
                        </a:prstGeom>
                        <a:solidFill>
                          <a:srgbClr val="FFFFFF"/>
                        </a:solidFill>
                        <a:ln w="9525">
                          <a:solidFill>
                            <a:srgbClr val="FFFFFF"/>
                          </a:solidFill>
                          <a:miter lim="800000"/>
                          <a:headEnd/>
                          <a:tailEnd/>
                        </a:ln>
                      </wps:spPr>
                      <wps:txbx>
                        <w:txbxContent>
                          <w:p w14:paraId="62D9124E" w14:textId="77777777" w:rsidR="00CE7B9F" w:rsidRDefault="00CE7B9F" w:rsidP="000D4DFA">
                            <w:pPr>
                              <w:shd w:val="clear" w:color="auto" w:fill="FFC000"/>
                              <w:jc w:val="center"/>
                              <w:rPr>
                                <w:rFonts w:ascii="Arial" w:hAnsi="Arial" w:cs="Arial"/>
                              </w:rPr>
                            </w:pPr>
                          </w:p>
                          <w:p w14:paraId="3CA01AEB" w14:textId="77777777" w:rsidR="00CE7B9F" w:rsidRDefault="00CE7B9F" w:rsidP="000D4DFA">
                            <w:pPr>
                              <w:shd w:val="clear" w:color="auto" w:fill="FFC000"/>
                              <w:jc w:val="center"/>
                              <w:rPr>
                                <w:rFonts w:ascii="Arial" w:hAnsi="Arial" w:cs="Arial"/>
                              </w:rPr>
                            </w:pPr>
                            <w:r>
                              <w:rPr>
                                <w:rFonts w:ascii="Arial" w:hAnsi="Arial" w:cs="Arial"/>
                              </w:rPr>
                              <w:t>Contact occupational health and/or staff counselling</w:t>
                            </w:r>
                          </w:p>
                          <w:p w14:paraId="65358861" w14:textId="77777777" w:rsidR="00CE7B9F" w:rsidRPr="0000625F" w:rsidRDefault="00CE7B9F" w:rsidP="000D4DFA">
                            <w:pPr>
                              <w:shd w:val="clear" w:color="auto" w:fill="FFC000"/>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7C202" id="Text Box 323" o:spid="_x0000_s1042" type="#_x0000_t202" style="position:absolute;margin-left:202.15pt;margin-top:1.7pt;width:88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" strokecolor="white">
                <v:textbox>
                  <w:txbxContent>
                    <w:p w14:paraId="62D9124E" w14:textId="77777777" w:rsidR="00CE7B9F" w:rsidRDefault="00CE7B9F" w:rsidP="000D4DFA">
                      <w:pPr>
                        <w:shd w:val="clear" w:color="auto" w:fill="FFC000"/>
                        <w:jc w:val="center"/>
                        <w:rPr>
                          <w:rFonts w:ascii="Arial" w:hAnsi="Arial" w:cs="Arial"/>
                        </w:rPr>
                      </w:pPr>
                    </w:p>
                    <w:p w14:paraId="3CA01AEB" w14:textId="77777777" w:rsidR="00CE7B9F" w:rsidRDefault="00CE7B9F" w:rsidP="000D4DFA">
                      <w:pPr>
                        <w:shd w:val="clear" w:color="auto" w:fill="FFC000"/>
                        <w:jc w:val="center"/>
                        <w:rPr>
                          <w:rFonts w:ascii="Arial" w:hAnsi="Arial" w:cs="Arial"/>
                        </w:rPr>
                      </w:pPr>
                      <w:r>
                        <w:rPr>
                          <w:rFonts w:ascii="Arial" w:hAnsi="Arial" w:cs="Arial"/>
                        </w:rPr>
                        <w:t>Contact occupational health and/or staff counselling</w:t>
                      </w:r>
                    </w:p>
                    <w:p w14:paraId="65358861" w14:textId="77777777" w:rsidR="00CE7B9F" w:rsidRPr="0000625F" w:rsidRDefault="00CE7B9F" w:rsidP="000D4DFA">
                      <w:pPr>
                        <w:shd w:val="clear" w:color="auto" w:fill="FFC000"/>
                        <w:jc w:val="center"/>
                        <w:rPr>
                          <w:rFonts w:ascii="Arial" w:hAnsi="Arial" w:cs="Arial"/>
                        </w:rPr>
                      </w:pPr>
                    </w:p>
                  </w:txbxContent>
                </v:textbox>
              </v:shape>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56192" behindDoc="0" locked="0" layoutInCell="1" allowOverlap="1" wp14:anchorId="233A9AE0" wp14:editId="4ECEDD86">
                <wp:simplePos x="0" y="0"/>
                <wp:positionH relativeFrom="column">
                  <wp:posOffset>1163955</wp:posOffset>
                </wp:positionH>
                <wp:positionV relativeFrom="paragraph">
                  <wp:posOffset>21590</wp:posOffset>
                </wp:positionV>
                <wp:extent cx="1117600" cy="1431290"/>
                <wp:effectExtent l="7620" t="5715" r="8255" b="10795"/>
                <wp:wrapNone/>
                <wp:docPr id="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31290"/>
                        </a:xfrm>
                        <a:prstGeom prst="rect">
                          <a:avLst/>
                        </a:prstGeom>
                        <a:solidFill>
                          <a:srgbClr val="FFFFFF"/>
                        </a:solidFill>
                        <a:ln w="9525">
                          <a:solidFill>
                            <a:srgbClr val="FFFFFF"/>
                          </a:solidFill>
                          <a:miter lim="800000"/>
                          <a:headEnd/>
                          <a:tailEnd/>
                        </a:ln>
                      </wps:spPr>
                      <wps:txbx>
                        <w:txbxContent>
                          <w:p w14:paraId="7AFBFABA" w14:textId="77777777" w:rsidR="00CE7B9F" w:rsidRDefault="00CE7B9F" w:rsidP="000D4DFA">
                            <w:pPr>
                              <w:shd w:val="clear" w:color="auto" w:fill="FFC000"/>
                              <w:jc w:val="center"/>
                              <w:rPr>
                                <w:rFonts w:ascii="Arial" w:hAnsi="Arial" w:cs="Arial"/>
                              </w:rPr>
                            </w:pPr>
                          </w:p>
                          <w:p w14:paraId="2FCE99A6" w14:textId="77777777" w:rsidR="00CE7B9F" w:rsidRDefault="00CE7B9F" w:rsidP="000D4DFA">
                            <w:pPr>
                              <w:shd w:val="clear" w:color="auto" w:fill="FFC000"/>
                              <w:jc w:val="center"/>
                              <w:rPr>
                                <w:rFonts w:ascii="Arial" w:hAnsi="Arial" w:cs="Arial"/>
                              </w:rPr>
                            </w:pPr>
                            <w:r>
                              <w:rPr>
                                <w:rFonts w:ascii="Arial" w:hAnsi="Arial" w:cs="Arial"/>
                              </w:rPr>
                              <w:t>Contact occupational health and/or staff counselling</w:t>
                            </w:r>
                          </w:p>
                          <w:p w14:paraId="23E93452" w14:textId="77777777" w:rsidR="00CE7B9F" w:rsidRPr="0000625F" w:rsidRDefault="00CE7B9F" w:rsidP="000D4DFA">
                            <w:pPr>
                              <w:shd w:val="clear" w:color="auto" w:fill="FFC000"/>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A9AE0" id="Text Box 322" o:spid="_x0000_s1043" type="#_x0000_t202" style="position:absolute;margin-left:91.65pt;margin-top:1.7pt;width:88pt;height:11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" strokecolor="white">
                <v:textbox>
                  <w:txbxContent>
                    <w:p w14:paraId="7AFBFABA" w14:textId="77777777" w:rsidR="00CE7B9F" w:rsidRDefault="00CE7B9F" w:rsidP="000D4DFA">
                      <w:pPr>
                        <w:shd w:val="clear" w:color="auto" w:fill="FFC000"/>
                        <w:jc w:val="center"/>
                        <w:rPr>
                          <w:rFonts w:ascii="Arial" w:hAnsi="Arial" w:cs="Arial"/>
                        </w:rPr>
                      </w:pPr>
                    </w:p>
                    <w:p w14:paraId="2FCE99A6" w14:textId="77777777" w:rsidR="00CE7B9F" w:rsidRDefault="00CE7B9F" w:rsidP="000D4DFA">
                      <w:pPr>
                        <w:shd w:val="clear" w:color="auto" w:fill="FFC000"/>
                        <w:jc w:val="center"/>
                        <w:rPr>
                          <w:rFonts w:ascii="Arial" w:hAnsi="Arial" w:cs="Arial"/>
                        </w:rPr>
                      </w:pPr>
                      <w:r>
                        <w:rPr>
                          <w:rFonts w:ascii="Arial" w:hAnsi="Arial" w:cs="Arial"/>
                        </w:rPr>
                        <w:t>Contact occupational health and/or staff counselling</w:t>
                      </w:r>
                    </w:p>
                    <w:p w14:paraId="23E93452" w14:textId="77777777" w:rsidR="00CE7B9F" w:rsidRPr="0000625F" w:rsidRDefault="00CE7B9F" w:rsidP="000D4DFA">
                      <w:pPr>
                        <w:shd w:val="clear" w:color="auto" w:fill="FFC000"/>
                        <w:jc w:val="center"/>
                        <w:rPr>
                          <w:rFonts w:ascii="Arial" w:hAnsi="Arial" w:cs="Arial"/>
                        </w:rPr>
                      </w:pPr>
                    </w:p>
                  </w:txbxContent>
                </v:textbox>
              </v:shape>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55168" behindDoc="0" locked="0" layoutInCell="1" allowOverlap="1" wp14:anchorId="1A54362E" wp14:editId="64D658EC">
                <wp:simplePos x="0" y="0"/>
                <wp:positionH relativeFrom="column">
                  <wp:posOffset>-319405</wp:posOffset>
                </wp:positionH>
                <wp:positionV relativeFrom="paragraph">
                  <wp:posOffset>21590</wp:posOffset>
                </wp:positionV>
                <wp:extent cx="1117600" cy="1431290"/>
                <wp:effectExtent l="10160" t="5715" r="5715" b="10795"/>
                <wp:wrapNone/>
                <wp:docPr id="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31290"/>
                        </a:xfrm>
                        <a:prstGeom prst="rect">
                          <a:avLst/>
                        </a:prstGeom>
                        <a:solidFill>
                          <a:srgbClr val="FFFFFF"/>
                        </a:solidFill>
                        <a:ln w="9525">
                          <a:solidFill>
                            <a:srgbClr val="FFFFFF"/>
                          </a:solidFill>
                          <a:miter lim="800000"/>
                          <a:headEnd/>
                          <a:tailEnd/>
                        </a:ln>
                      </wps:spPr>
                      <wps:txbx>
                        <w:txbxContent>
                          <w:p w14:paraId="5694ED11" w14:textId="77777777" w:rsidR="00CE7B9F" w:rsidRDefault="00CE7B9F" w:rsidP="000D4DFA">
                            <w:pPr>
                              <w:shd w:val="clear" w:color="auto" w:fill="FFC000"/>
                              <w:jc w:val="center"/>
                              <w:rPr>
                                <w:rFonts w:ascii="Arial" w:hAnsi="Arial" w:cs="Arial"/>
                              </w:rPr>
                            </w:pPr>
                          </w:p>
                          <w:p w14:paraId="2A5786BC" w14:textId="77777777" w:rsidR="00CE7B9F" w:rsidRDefault="00CE7B9F" w:rsidP="000D4DFA">
                            <w:pPr>
                              <w:shd w:val="clear" w:color="auto" w:fill="FFC000"/>
                              <w:jc w:val="center"/>
                              <w:rPr>
                                <w:rFonts w:ascii="Arial" w:hAnsi="Arial" w:cs="Arial"/>
                              </w:rPr>
                            </w:pPr>
                          </w:p>
                          <w:p w14:paraId="7AD8A0CD" w14:textId="77777777" w:rsidR="00CE7B9F" w:rsidRPr="0000625F" w:rsidRDefault="00CE7B9F" w:rsidP="000D4DFA">
                            <w:pPr>
                              <w:shd w:val="clear" w:color="auto" w:fill="FFC000"/>
                              <w:jc w:val="center"/>
                              <w:rPr>
                                <w:rFonts w:ascii="Arial" w:hAnsi="Arial" w:cs="Arial"/>
                              </w:rPr>
                            </w:pPr>
                            <w:r>
                              <w:rPr>
                                <w:rFonts w:ascii="Arial" w:hAnsi="Arial" w:cs="Arial"/>
                              </w:rPr>
                              <w:t>Managers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4362E" id="Text Box 321" o:spid="_x0000_s1044" type="#_x0000_t202" style="position:absolute;margin-left:-25.15pt;margin-top:1.7pt;width:88pt;height:11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" strokecolor="white">
                <v:textbox>
                  <w:txbxContent>
                    <w:p w14:paraId="5694ED11" w14:textId="77777777" w:rsidR="00CE7B9F" w:rsidRDefault="00CE7B9F" w:rsidP="000D4DFA">
                      <w:pPr>
                        <w:shd w:val="clear" w:color="auto" w:fill="FFC000"/>
                        <w:jc w:val="center"/>
                        <w:rPr>
                          <w:rFonts w:ascii="Arial" w:hAnsi="Arial" w:cs="Arial"/>
                        </w:rPr>
                      </w:pPr>
                    </w:p>
                    <w:p w14:paraId="2A5786BC" w14:textId="77777777" w:rsidR="00CE7B9F" w:rsidRDefault="00CE7B9F" w:rsidP="000D4DFA">
                      <w:pPr>
                        <w:shd w:val="clear" w:color="auto" w:fill="FFC000"/>
                        <w:jc w:val="center"/>
                        <w:rPr>
                          <w:rFonts w:ascii="Arial" w:hAnsi="Arial" w:cs="Arial"/>
                        </w:rPr>
                      </w:pPr>
                    </w:p>
                    <w:p w14:paraId="7AD8A0CD" w14:textId="77777777" w:rsidR="00CE7B9F" w:rsidRPr="0000625F" w:rsidRDefault="00CE7B9F" w:rsidP="000D4DFA">
                      <w:pPr>
                        <w:shd w:val="clear" w:color="auto" w:fill="FFC000"/>
                        <w:jc w:val="center"/>
                        <w:rPr>
                          <w:rFonts w:ascii="Arial" w:hAnsi="Arial" w:cs="Arial"/>
                        </w:rPr>
                      </w:pPr>
                      <w:r>
                        <w:rPr>
                          <w:rFonts w:ascii="Arial" w:hAnsi="Arial" w:cs="Arial"/>
                        </w:rPr>
                        <w:t>Managers information</w:t>
                      </w:r>
                    </w:p>
                  </w:txbxContent>
                </v:textbox>
              </v:shape>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53120" behindDoc="0" locked="0" layoutInCell="1" allowOverlap="1" wp14:anchorId="2BAF3C08" wp14:editId="27A32FCA">
                <wp:simplePos x="0" y="0"/>
                <wp:positionH relativeFrom="column">
                  <wp:posOffset>8536940</wp:posOffset>
                </wp:positionH>
                <wp:positionV relativeFrom="paragraph">
                  <wp:posOffset>67945</wp:posOffset>
                </wp:positionV>
                <wp:extent cx="1117600" cy="1431290"/>
                <wp:effectExtent l="8255" t="13970" r="7620" b="12065"/>
                <wp:wrapNone/>
                <wp:docPr id="4"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31290"/>
                        </a:xfrm>
                        <a:prstGeom prst="rect">
                          <a:avLst/>
                        </a:prstGeom>
                        <a:solidFill>
                          <a:srgbClr val="FFFFFF"/>
                        </a:solidFill>
                        <a:ln w="9525">
                          <a:solidFill>
                            <a:srgbClr val="FFFFFF"/>
                          </a:solidFill>
                          <a:miter lim="800000"/>
                          <a:headEnd/>
                          <a:tailEnd/>
                        </a:ln>
                      </wps:spPr>
                      <wps:txbx>
                        <w:txbxContent>
                          <w:p w14:paraId="391E1B90" w14:textId="77777777" w:rsidR="00CE7B9F" w:rsidRPr="0000625F" w:rsidRDefault="00CE7B9F" w:rsidP="000D4DFA">
                            <w:pPr>
                              <w:shd w:val="clear" w:color="auto" w:fill="FFC000"/>
                              <w:jc w:val="center"/>
                              <w:rPr>
                                <w:rFonts w:ascii="Arial" w:hAnsi="Arial" w:cs="Arial"/>
                              </w:rPr>
                            </w:pPr>
                            <w:r w:rsidRPr="0000625F">
                              <w:rPr>
                                <w:rFonts w:ascii="Arial" w:hAnsi="Arial" w:cs="Arial"/>
                              </w:rPr>
                              <w:t>Contact occupational health/and or staff counselling. Access self-help tool 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F3C08" id="Text Box 319" o:spid="_x0000_s1045" type="#_x0000_t202" style="position:absolute;margin-left:672.2pt;margin-top:5.35pt;width:88pt;height:11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" strokecolor="white">
                <v:textbox>
                  <w:txbxContent>
                    <w:p w14:paraId="391E1B90" w14:textId="77777777" w:rsidR="00CE7B9F" w:rsidRPr="0000625F" w:rsidRDefault="00CE7B9F" w:rsidP="000D4DFA">
                      <w:pPr>
                        <w:shd w:val="clear" w:color="auto" w:fill="FFC000"/>
                        <w:jc w:val="center"/>
                        <w:rPr>
                          <w:rFonts w:ascii="Arial" w:hAnsi="Arial" w:cs="Arial"/>
                        </w:rPr>
                      </w:pPr>
                      <w:r w:rsidRPr="0000625F">
                        <w:rPr>
                          <w:rFonts w:ascii="Arial" w:hAnsi="Arial" w:cs="Arial"/>
                        </w:rPr>
                        <w:t>Contact occupational health/and or staff counselling. Access self-help tool kit</w:t>
                      </w:r>
                    </w:p>
                  </w:txbxContent>
                </v:textbox>
              </v:shape>
            </w:pict>
          </mc:Fallback>
        </mc:AlternateContent>
      </w:r>
      <w:r w:rsidRPr="000837CD">
        <w:rPr>
          <w:rFonts w:ascii="Arial" w:hAnsi="Arial" w:cs="Arial"/>
          <w:noProof/>
          <w:color w:val="FF0000"/>
          <w:szCs w:val="20"/>
          <w:lang w:val="en-GB" w:eastAsia="en-GB"/>
        </w:rPr>
        <mc:AlternateContent>
          <mc:Choice Requires="wps">
            <w:drawing>
              <wp:anchor distT="0" distB="0" distL="114300" distR="114300" simplePos="0" relativeHeight="251652096" behindDoc="0" locked="0" layoutInCell="1" allowOverlap="1" wp14:anchorId="7C9ED705" wp14:editId="1D646F5B">
                <wp:simplePos x="0" y="0"/>
                <wp:positionH relativeFrom="column">
                  <wp:posOffset>7240905</wp:posOffset>
                </wp:positionH>
                <wp:positionV relativeFrom="paragraph">
                  <wp:posOffset>67945</wp:posOffset>
                </wp:positionV>
                <wp:extent cx="1117600" cy="1431290"/>
                <wp:effectExtent l="7620" t="13970" r="8255" b="12065"/>
                <wp:wrapNone/>
                <wp:docPr id="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31290"/>
                        </a:xfrm>
                        <a:prstGeom prst="rect">
                          <a:avLst/>
                        </a:prstGeom>
                        <a:solidFill>
                          <a:srgbClr val="FFFFFF"/>
                        </a:solidFill>
                        <a:ln w="9525">
                          <a:solidFill>
                            <a:srgbClr val="FFFFFF"/>
                          </a:solidFill>
                          <a:miter lim="800000"/>
                          <a:headEnd/>
                          <a:tailEnd/>
                        </a:ln>
                      </wps:spPr>
                      <wps:txbx>
                        <w:txbxContent>
                          <w:p w14:paraId="4B806712" w14:textId="77777777" w:rsidR="00CE7B9F" w:rsidRPr="0000625F" w:rsidRDefault="00CE7B9F" w:rsidP="000D4DFA">
                            <w:pPr>
                              <w:shd w:val="clear" w:color="auto" w:fill="FFC000"/>
                              <w:jc w:val="center"/>
                              <w:rPr>
                                <w:rFonts w:ascii="Arial" w:hAnsi="Arial" w:cs="Arial"/>
                              </w:rPr>
                            </w:pPr>
                            <w:r w:rsidRPr="0000625F">
                              <w:rPr>
                                <w:rFonts w:ascii="Arial" w:hAnsi="Arial" w:cs="Arial"/>
                              </w:rPr>
                              <w:t>Contact occupational health/and or staff counselling. Access self-help tool 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ED705" id="Text Box 318" o:spid="_x0000_s1046" type="#_x0000_t202" style="position:absolute;margin-left:570.15pt;margin-top:5.35pt;width:88pt;height:11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" strokecolor="white">
                <v:textbox>
                  <w:txbxContent>
                    <w:p w14:paraId="4B806712" w14:textId="77777777" w:rsidR="00CE7B9F" w:rsidRPr="0000625F" w:rsidRDefault="00CE7B9F" w:rsidP="000D4DFA">
                      <w:pPr>
                        <w:shd w:val="clear" w:color="auto" w:fill="FFC000"/>
                        <w:jc w:val="center"/>
                        <w:rPr>
                          <w:rFonts w:ascii="Arial" w:hAnsi="Arial" w:cs="Arial"/>
                        </w:rPr>
                      </w:pPr>
                      <w:r w:rsidRPr="0000625F">
                        <w:rPr>
                          <w:rFonts w:ascii="Arial" w:hAnsi="Arial" w:cs="Arial"/>
                        </w:rPr>
                        <w:t>Contact occupational health/and or staff counselling. Access self-help tool kit</w:t>
                      </w:r>
                    </w:p>
                  </w:txbxContent>
                </v:textbox>
              </v:shape>
            </w:pict>
          </mc:Fallback>
        </mc:AlternateContent>
      </w:r>
    </w:p>
    <w:p w14:paraId="4A02653E" w14:textId="77777777" w:rsidR="00621D47" w:rsidRPr="000837CD" w:rsidRDefault="00621D47" w:rsidP="00621D47">
      <w:pPr>
        <w:ind w:right="41"/>
        <w:rPr>
          <w:rFonts w:ascii="Arial" w:hAnsi="Arial" w:cs="Arial"/>
          <w:color w:val="FF0000"/>
          <w:szCs w:val="20"/>
        </w:rPr>
      </w:pPr>
    </w:p>
    <w:p w14:paraId="58F2D97B" w14:textId="77777777" w:rsidR="00621D47" w:rsidRPr="000837CD" w:rsidRDefault="00621D47" w:rsidP="00621D47">
      <w:pPr>
        <w:ind w:right="41"/>
        <w:rPr>
          <w:rFonts w:ascii="Arial" w:hAnsi="Arial" w:cs="Arial"/>
          <w:color w:val="FF0000"/>
          <w:szCs w:val="20"/>
        </w:rPr>
      </w:pPr>
    </w:p>
    <w:p w14:paraId="778E3B57" w14:textId="77777777" w:rsidR="002F3956" w:rsidRDefault="002F3956" w:rsidP="00621D47">
      <w:pPr>
        <w:ind w:right="41"/>
        <w:rPr>
          <w:rFonts w:ascii="Arial" w:hAnsi="Arial" w:cs="Arial"/>
          <w:color w:val="000000"/>
          <w:szCs w:val="20"/>
        </w:rPr>
        <w:sectPr w:rsidR="002F3956" w:rsidSect="00983D32">
          <w:headerReference w:type="even" r:id="rId58"/>
          <w:headerReference w:type="default" r:id="rId59"/>
          <w:footerReference w:type="default" r:id="rId60"/>
          <w:headerReference w:type="first" r:id="rId61"/>
          <w:pgSz w:w="16838" w:h="11906" w:orient="landscape"/>
          <w:pgMar w:top="1134" w:right="368" w:bottom="1134" w:left="1134" w:header="709" w:footer="709" w:gutter="0"/>
          <w:pgNumType w:start="22"/>
          <w:cols w:space="708"/>
          <w:titlePg/>
          <w:docGrid w:linePitch="360"/>
        </w:sectPr>
      </w:pPr>
    </w:p>
    <w:p w14:paraId="26877BE2" w14:textId="77777777" w:rsidR="00621D47" w:rsidRPr="00280C4B" w:rsidRDefault="00621D47" w:rsidP="00246145">
      <w:pPr>
        <w:ind w:left="4320" w:right="278" w:firstLine="4220"/>
        <w:rPr>
          <w:rFonts w:ascii="Arial" w:hAnsi="Arial"/>
          <w:b/>
          <w:szCs w:val="20"/>
        </w:rPr>
      </w:pPr>
      <w:r w:rsidRPr="00280C4B">
        <w:rPr>
          <w:rFonts w:ascii="Arial" w:hAnsi="Arial"/>
          <w:b/>
          <w:szCs w:val="20"/>
        </w:rPr>
        <w:lastRenderedPageBreak/>
        <w:tab/>
      </w:r>
      <w:r w:rsidRPr="00280C4B">
        <w:rPr>
          <w:rFonts w:ascii="Arial" w:hAnsi="Arial"/>
          <w:b/>
          <w:szCs w:val="20"/>
        </w:rPr>
        <w:tab/>
      </w:r>
      <w:r w:rsidRPr="00280C4B">
        <w:rPr>
          <w:rFonts w:ascii="Arial" w:hAnsi="Arial"/>
          <w:b/>
          <w:szCs w:val="20"/>
        </w:rPr>
        <w:tab/>
      </w:r>
      <w:r w:rsidRPr="00280C4B">
        <w:rPr>
          <w:rFonts w:ascii="Arial" w:hAnsi="Arial"/>
          <w:b/>
          <w:szCs w:val="20"/>
        </w:rPr>
        <w:tab/>
      </w:r>
      <w:r>
        <w:rPr>
          <w:rFonts w:ascii="Arial" w:hAnsi="Arial"/>
          <w:b/>
          <w:szCs w:val="20"/>
        </w:rPr>
        <w:tab/>
      </w:r>
      <w:r w:rsidR="00246145">
        <w:rPr>
          <w:rFonts w:ascii="Arial" w:hAnsi="Arial"/>
          <w:b/>
          <w:szCs w:val="20"/>
        </w:rPr>
        <w:t xml:space="preserve">                    </w:t>
      </w:r>
      <w:r w:rsidR="00246145" w:rsidRPr="0021635E">
        <w:rPr>
          <w:rFonts w:ascii="Arial" w:hAnsi="Arial" w:cs="Arial"/>
          <w:b/>
          <w:sz w:val="28"/>
          <w:szCs w:val="28"/>
        </w:rPr>
        <w:t>A</w:t>
      </w:r>
      <w:r w:rsidR="00246145">
        <w:rPr>
          <w:rFonts w:ascii="Arial" w:hAnsi="Arial" w:cs="Arial"/>
          <w:b/>
          <w:sz w:val="28"/>
          <w:szCs w:val="28"/>
        </w:rPr>
        <w:t>ppendix 4</w:t>
      </w:r>
      <w:r>
        <w:rPr>
          <w:rFonts w:ascii="Arial" w:hAnsi="Arial"/>
          <w:b/>
          <w:szCs w:val="20"/>
        </w:rPr>
        <w:tab/>
      </w:r>
      <w:r w:rsidR="002F3956">
        <w:rPr>
          <w:rFonts w:ascii="Arial" w:hAnsi="Arial"/>
          <w:b/>
          <w:szCs w:val="20"/>
        </w:rPr>
        <w:tab/>
      </w:r>
      <w:r w:rsidR="002F3956">
        <w:rPr>
          <w:rFonts w:ascii="Arial" w:hAnsi="Arial"/>
          <w:b/>
          <w:szCs w:val="20"/>
        </w:rPr>
        <w:tab/>
      </w:r>
      <w:r w:rsidRPr="00280C4B">
        <w:rPr>
          <w:rFonts w:ascii="Arial" w:hAnsi="Arial"/>
          <w:b/>
          <w:szCs w:val="20"/>
        </w:rPr>
        <w:t xml:space="preserve">       </w:t>
      </w:r>
      <w:r>
        <w:rPr>
          <w:rFonts w:ascii="Arial" w:hAnsi="Arial"/>
          <w:b/>
          <w:szCs w:val="20"/>
        </w:rPr>
        <w:t xml:space="preserve">               </w:t>
      </w:r>
      <w:r w:rsidRPr="00280C4B">
        <w:rPr>
          <w:rFonts w:ascii="Arial" w:hAnsi="Arial"/>
          <w:b/>
          <w:szCs w:val="20"/>
        </w:rPr>
        <w:tab/>
      </w:r>
      <w:r w:rsidRPr="00280C4B">
        <w:rPr>
          <w:rFonts w:ascii="Arial" w:hAnsi="Arial"/>
          <w:b/>
          <w:szCs w:val="20"/>
        </w:rPr>
        <w:tab/>
      </w:r>
      <w:r w:rsidRPr="00280C4B">
        <w:rPr>
          <w:rFonts w:ascii="Arial" w:hAnsi="Arial"/>
          <w:b/>
          <w:szCs w:val="20"/>
        </w:rPr>
        <w:tab/>
      </w:r>
      <w:r w:rsidRPr="00280C4B">
        <w:rPr>
          <w:rFonts w:ascii="Arial" w:hAnsi="Arial"/>
          <w:b/>
          <w:szCs w:val="20"/>
        </w:rPr>
        <w:tab/>
      </w:r>
      <w:r w:rsidRPr="00280C4B">
        <w:rPr>
          <w:rFonts w:ascii="Arial" w:hAnsi="Arial"/>
          <w:b/>
          <w:szCs w:val="20"/>
        </w:rPr>
        <w:tab/>
      </w:r>
      <w:r w:rsidRPr="00280C4B">
        <w:rPr>
          <w:rFonts w:ascii="Arial" w:hAnsi="Arial"/>
          <w:b/>
          <w:szCs w:val="20"/>
        </w:rPr>
        <w:tab/>
      </w:r>
      <w:r w:rsidRPr="00280C4B">
        <w:rPr>
          <w:rFonts w:ascii="Arial" w:hAnsi="Arial"/>
          <w:b/>
          <w:szCs w:val="20"/>
        </w:rPr>
        <w:tab/>
      </w:r>
      <w:r w:rsidRPr="00280C4B">
        <w:rPr>
          <w:rFonts w:ascii="Arial" w:hAnsi="Arial"/>
          <w:b/>
          <w:szCs w:val="20"/>
        </w:rPr>
        <w:tab/>
      </w:r>
    </w:p>
    <w:p w14:paraId="36A84992" w14:textId="77777777" w:rsidR="00621D47" w:rsidRPr="00280C4B" w:rsidRDefault="00621D47" w:rsidP="00621D47">
      <w:pPr>
        <w:spacing w:before="200" w:after="200"/>
        <w:ind w:right="41"/>
        <w:jc w:val="both"/>
        <w:rPr>
          <w:rFonts w:ascii="Arial" w:hAnsi="Arial"/>
          <w:b/>
          <w:szCs w:val="20"/>
        </w:rPr>
      </w:pPr>
      <w:r w:rsidRPr="00280C4B">
        <w:rPr>
          <w:rFonts w:ascii="Arial" w:hAnsi="Arial"/>
          <w:b/>
          <w:szCs w:val="20"/>
        </w:rPr>
        <w:t>Version Control Sheet</w:t>
      </w:r>
    </w:p>
    <w:p w14:paraId="711B2FEA" w14:textId="77777777" w:rsidR="00621D47" w:rsidRPr="00280C4B" w:rsidRDefault="00621D47" w:rsidP="00621D47">
      <w:pPr>
        <w:ind w:right="41"/>
        <w:rPr>
          <w:rFonts w:ascii="Arial" w:hAnsi="Arial"/>
          <w:i/>
          <w:szCs w:val="20"/>
        </w:rPr>
      </w:pPr>
      <w:r w:rsidRPr="00280C4B">
        <w:rPr>
          <w:rFonts w:ascii="Arial" w:hAnsi="Arial"/>
          <w:i/>
          <w:szCs w:val="20"/>
        </w:rPr>
        <w:t>This sheet provides a history of previous versions of the policy and changes made</w:t>
      </w:r>
    </w:p>
    <w:p w14:paraId="3B0A27F5" w14:textId="77777777" w:rsidR="00621D47" w:rsidRPr="00280C4B" w:rsidRDefault="00621D47" w:rsidP="00621D47">
      <w:pPr>
        <w:ind w:right="41"/>
        <w:rPr>
          <w:rFonts w:ascii="Arial" w:hAnsi="Arial"/>
          <w:i/>
          <w:szCs w:val="20"/>
        </w:rPr>
      </w:pPr>
    </w:p>
    <w:tbl>
      <w:tblPr>
        <w:tblW w:w="981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260"/>
        <w:gridCol w:w="1170"/>
        <w:gridCol w:w="1927"/>
        <w:gridCol w:w="1008"/>
        <w:gridCol w:w="4445"/>
      </w:tblGrid>
      <w:tr w:rsidR="00621D47" w:rsidRPr="00280C4B" w14:paraId="57BE3C26" w14:textId="77777777" w:rsidTr="0054739E">
        <w:tc>
          <w:tcPr>
            <w:tcW w:w="1260" w:type="dxa"/>
          </w:tcPr>
          <w:p w14:paraId="0FABB6E7" w14:textId="77777777" w:rsidR="00621D47" w:rsidRPr="00280C4B" w:rsidRDefault="00621D47" w:rsidP="00362D6F">
            <w:pPr>
              <w:spacing w:before="40" w:after="40"/>
              <w:ind w:right="41"/>
              <w:jc w:val="center"/>
              <w:rPr>
                <w:rFonts w:ascii="Arial" w:hAnsi="Arial" w:cs="Arial"/>
                <w:b/>
                <w:szCs w:val="20"/>
                <w:lang w:val="en-AU"/>
              </w:rPr>
            </w:pPr>
            <w:r w:rsidRPr="00280C4B">
              <w:rPr>
                <w:rFonts w:ascii="Arial" w:hAnsi="Arial" w:cs="Arial"/>
                <w:b/>
                <w:szCs w:val="20"/>
                <w:lang w:val="en-AU"/>
              </w:rPr>
              <w:t>Version</w:t>
            </w:r>
          </w:p>
        </w:tc>
        <w:tc>
          <w:tcPr>
            <w:tcW w:w="1170" w:type="dxa"/>
          </w:tcPr>
          <w:p w14:paraId="499467AD" w14:textId="77777777" w:rsidR="00621D47" w:rsidRPr="00280C4B" w:rsidRDefault="00621D47" w:rsidP="00362D6F">
            <w:pPr>
              <w:spacing w:before="40" w:after="40"/>
              <w:ind w:right="41"/>
              <w:jc w:val="center"/>
              <w:rPr>
                <w:rFonts w:ascii="Arial" w:hAnsi="Arial" w:cs="Arial"/>
                <w:b/>
                <w:szCs w:val="20"/>
                <w:lang w:val="en-AU"/>
              </w:rPr>
            </w:pPr>
            <w:r w:rsidRPr="00280C4B">
              <w:rPr>
                <w:rFonts w:ascii="Arial" w:hAnsi="Arial" w:cs="Arial"/>
                <w:b/>
                <w:szCs w:val="20"/>
                <w:lang w:val="en-AU"/>
              </w:rPr>
              <w:t>Date</w:t>
            </w:r>
          </w:p>
        </w:tc>
        <w:tc>
          <w:tcPr>
            <w:tcW w:w="1927" w:type="dxa"/>
          </w:tcPr>
          <w:p w14:paraId="5D5A34AF" w14:textId="77777777" w:rsidR="00621D47" w:rsidRPr="00280C4B" w:rsidRDefault="00621D47" w:rsidP="00362D6F">
            <w:pPr>
              <w:spacing w:before="40" w:after="40"/>
              <w:ind w:right="41"/>
              <w:jc w:val="center"/>
              <w:rPr>
                <w:rFonts w:ascii="Arial" w:hAnsi="Arial" w:cs="Arial"/>
                <w:b/>
                <w:szCs w:val="20"/>
                <w:lang w:val="en-AU"/>
              </w:rPr>
            </w:pPr>
            <w:r w:rsidRPr="00280C4B">
              <w:rPr>
                <w:rFonts w:ascii="Arial" w:hAnsi="Arial" w:cs="Arial"/>
                <w:b/>
                <w:szCs w:val="20"/>
                <w:lang w:val="en-AU"/>
              </w:rPr>
              <w:t>Author</w:t>
            </w:r>
          </w:p>
        </w:tc>
        <w:tc>
          <w:tcPr>
            <w:tcW w:w="1008" w:type="dxa"/>
          </w:tcPr>
          <w:p w14:paraId="68A3F96F" w14:textId="77777777" w:rsidR="00621D47" w:rsidRPr="00280C4B" w:rsidRDefault="00621D47" w:rsidP="00362D6F">
            <w:pPr>
              <w:spacing w:before="40" w:after="40"/>
              <w:ind w:right="41"/>
              <w:jc w:val="center"/>
              <w:rPr>
                <w:rFonts w:ascii="Arial" w:hAnsi="Arial" w:cs="Arial"/>
                <w:b/>
                <w:szCs w:val="20"/>
                <w:lang w:val="en-AU"/>
              </w:rPr>
            </w:pPr>
            <w:r w:rsidRPr="00280C4B">
              <w:rPr>
                <w:rFonts w:ascii="Arial" w:hAnsi="Arial" w:cs="Arial"/>
                <w:b/>
                <w:szCs w:val="20"/>
                <w:lang w:val="en-AU"/>
              </w:rPr>
              <w:t>Status</w:t>
            </w:r>
          </w:p>
        </w:tc>
        <w:tc>
          <w:tcPr>
            <w:tcW w:w="4445" w:type="dxa"/>
          </w:tcPr>
          <w:p w14:paraId="75A50BAF" w14:textId="77777777" w:rsidR="00621D47" w:rsidRPr="00280C4B" w:rsidRDefault="00621D47" w:rsidP="00362D6F">
            <w:pPr>
              <w:spacing w:before="40" w:after="40"/>
              <w:ind w:right="41"/>
              <w:jc w:val="center"/>
              <w:rPr>
                <w:rFonts w:ascii="Arial" w:hAnsi="Arial" w:cs="Arial"/>
                <w:b/>
                <w:szCs w:val="20"/>
                <w:lang w:val="en-AU"/>
              </w:rPr>
            </w:pPr>
            <w:r w:rsidRPr="00280C4B">
              <w:rPr>
                <w:rFonts w:ascii="Arial" w:hAnsi="Arial" w:cs="Arial"/>
                <w:b/>
                <w:szCs w:val="20"/>
                <w:lang w:val="en-AU"/>
              </w:rPr>
              <w:t>Comment / changes</w:t>
            </w:r>
          </w:p>
        </w:tc>
      </w:tr>
      <w:tr w:rsidR="00621D47" w:rsidRPr="00280C4B" w14:paraId="3451A445" w14:textId="77777777" w:rsidTr="0054739E">
        <w:tc>
          <w:tcPr>
            <w:tcW w:w="1260" w:type="dxa"/>
          </w:tcPr>
          <w:p w14:paraId="38165625"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Version 1</w:t>
            </w:r>
          </w:p>
        </w:tc>
        <w:tc>
          <w:tcPr>
            <w:tcW w:w="1170" w:type="dxa"/>
          </w:tcPr>
          <w:p w14:paraId="4BF3A933"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July 2008</w:t>
            </w:r>
          </w:p>
        </w:tc>
        <w:tc>
          <w:tcPr>
            <w:tcW w:w="1927" w:type="dxa"/>
          </w:tcPr>
          <w:p w14:paraId="5DAEE89C"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Roland Webb Health and Safety Manager/ James Corson Human Resources Manager</w:t>
            </w:r>
          </w:p>
          <w:p w14:paraId="1A1E95C5" w14:textId="77777777" w:rsidR="00621D47" w:rsidRPr="00246145" w:rsidRDefault="00621D47" w:rsidP="00362D6F">
            <w:pPr>
              <w:spacing w:before="40" w:after="40"/>
              <w:ind w:right="41"/>
              <w:rPr>
                <w:rFonts w:ascii="Arial" w:hAnsi="Arial" w:cs="Arial"/>
                <w:sz w:val="22"/>
                <w:szCs w:val="22"/>
                <w:lang w:val="en-AU"/>
              </w:rPr>
            </w:pPr>
          </w:p>
        </w:tc>
        <w:tc>
          <w:tcPr>
            <w:tcW w:w="1008" w:type="dxa"/>
          </w:tcPr>
          <w:p w14:paraId="22646C07"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Initial policy Agreed by EMT</w:t>
            </w:r>
          </w:p>
        </w:tc>
        <w:tc>
          <w:tcPr>
            <w:tcW w:w="4445" w:type="dxa"/>
          </w:tcPr>
          <w:p w14:paraId="01910AA2"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Though designated ‘Version 1’ this is not the first version of the policy. It is however the first amended version, following the Trust’s Policy for the development of policies (which advocates version control).</w:t>
            </w:r>
          </w:p>
        </w:tc>
      </w:tr>
      <w:tr w:rsidR="00621D47" w:rsidRPr="00280C4B" w14:paraId="70226810" w14:textId="77777777" w:rsidTr="0054739E">
        <w:tc>
          <w:tcPr>
            <w:tcW w:w="1260" w:type="dxa"/>
          </w:tcPr>
          <w:p w14:paraId="3B17C67B"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Version 2</w:t>
            </w:r>
          </w:p>
        </w:tc>
        <w:tc>
          <w:tcPr>
            <w:tcW w:w="1170" w:type="dxa"/>
          </w:tcPr>
          <w:p w14:paraId="1A2632BE"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Oct 2008</w:t>
            </w:r>
          </w:p>
        </w:tc>
        <w:tc>
          <w:tcPr>
            <w:tcW w:w="1927" w:type="dxa"/>
          </w:tcPr>
          <w:p w14:paraId="46755AEB"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Roland Webb Health and Safety Manager/ James Corson Human Resources Manager</w:t>
            </w:r>
          </w:p>
        </w:tc>
        <w:tc>
          <w:tcPr>
            <w:tcW w:w="1008" w:type="dxa"/>
          </w:tcPr>
          <w:p w14:paraId="1F2DD68B" w14:textId="77777777" w:rsidR="00621D47" w:rsidRPr="00246145" w:rsidRDefault="00621D47" w:rsidP="00362D6F">
            <w:pPr>
              <w:spacing w:before="40" w:after="40"/>
              <w:ind w:right="41"/>
              <w:rPr>
                <w:rFonts w:ascii="Arial" w:hAnsi="Arial" w:cs="Arial"/>
                <w:sz w:val="22"/>
                <w:szCs w:val="22"/>
                <w:lang w:val="en-AU"/>
              </w:rPr>
            </w:pPr>
          </w:p>
        </w:tc>
        <w:tc>
          <w:tcPr>
            <w:tcW w:w="4445" w:type="dxa"/>
          </w:tcPr>
          <w:p w14:paraId="3C8C5EEC"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Additional information on individual risk assessment. Minor changes as agreed by the Director of Human Resources and Workforce Development</w:t>
            </w:r>
            <w:r w:rsidR="00246145">
              <w:rPr>
                <w:rFonts w:ascii="Arial" w:hAnsi="Arial" w:cs="Arial"/>
                <w:sz w:val="22"/>
                <w:szCs w:val="22"/>
                <w:lang w:val="en-AU"/>
              </w:rPr>
              <w:t>.</w:t>
            </w:r>
          </w:p>
        </w:tc>
      </w:tr>
      <w:tr w:rsidR="00621D47" w:rsidRPr="00280C4B" w14:paraId="202225E2" w14:textId="77777777" w:rsidTr="0054739E">
        <w:tc>
          <w:tcPr>
            <w:tcW w:w="1260" w:type="dxa"/>
          </w:tcPr>
          <w:p w14:paraId="72FF0FF7"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Version 3</w:t>
            </w:r>
          </w:p>
        </w:tc>
        <w:tc>
          <w:tcPr>
            <w:tcW w:w="1170" w:type="dxa"/>
          </w:tcPr>
          <w:p w14:paraId="3E147523"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Oct</w:t>
            </w:r>
          </w:p>
          <w:p w14:paraId="31DE83AD"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2012</w:t>
            </w:r>
          </w:p>
        </w:tc>
        <w:tc>
          <w:tcPr>
            <w:tcW w:w="1927" w:type="dxa"/>
          </w:tcPr>
          <w:p w14:paraId="406E5405"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 xml:space="preserve">Maggie Bell - </w:t>
            </w:r>
            <w:r w:rsidRPr="00246145">
              <w:rPr>
                <w:rFonts w:ascii="Arial" w:hAnsi="Arial" w:cs="Arial"/>
                <w:sz w:val="22"/>
                <w:szCs w:val="22"/>
              </w:rPr>
              <w:t xml:space="preserve">Assistant </w:t>
            </w:r>
            <w:proofErr w:type="gramStart"/>
            <w:r w:rsidRPr="00246145">
              <w:rPr>
                <w:rFonts w:ascii="Arial" w:hAnsi="Arial" w:cs="Arial"/>
                <w:sz w:val="22"/>
                <w:szCs w:val="22"/>
              </w:rPr>
              <w:t>Director  HR</w:t>
            </w:r>
            <w:proofErr w:type="gramEnd"/>
            <w:r w:rsidRPr="00246145">
              <w:rPr>
                <w:rFonts w:ascii="Arial" w:hAnsi="Arial" w:cs="Arial"/>
                <w:sz w:val="22"/>
                <w:szCs w:val="22"/>
              </w:rPr>
              <w:t xml:space="preserve"> (Leadership, Well-being and Research)</w:t>
            </w:r>
          </w:p>
        </w:tc>
        <w:tc>
          <w:tcPr>
            <w:tcW w:w="1008" w:type="dxa"/>
          </w:tcPr>
          <w:p w14:paraId="639A2B4A" w14:textId="77777777" w:rsidR="00621D47" w:rsidRPr="00246145" w:rsidRDefault="00621D47" w:rsidP="00362D6F">
            <w:pPr>
              <w:spacing w:before="40" w:after="40"/>
              <w:ind w:right="41"/>
              <w:rPr>
                <w:rFonts w:ascii="Arial" w:hAnsi="Arial" w:cs="Arial"/>
                <w:sz w:val="22"/>
                <w:szCs w:val="22"/>
                <w:lang w:val="en-AU"/>
              </w:rPr>
            </w:pPr>
          </w:p>
        </w:tc>
        <w:tc>
          <w:tcPr>
            <w:tcW w:w="4445" w:type="dxa"/>
          </w:tcPr>
          <w:p w14:paraId="2C7BB02B"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 xml:space="preserve">Change in the title and content to reflect contemporary approaches to the management of wellbeing and </w:t>
            </w:r>
            <w:proofErr w:type="gramStart"/>
            <w:r w:rsidRPr="00246145">
              <w:rPr>
                <w:rFonts w:ascii="Arial" w:hAnsi="Arial" w:cs="Arial"/>
                <w:sz w:val="22"/>
                <w:szCs w:val="22"/>
                <w:lang w:val="en-AU"/>
              </w:rPr>
              <w:t>work related</w:t>
            </w:r>
            <w:proofErr w:type="gramEnd"/>
            <w:r w:rsidRPr="00246145">
              <w:rPr>
                <w:rFonts w:ascii="Arial" w:hAnsi="Arial" w:cs="Arial"/>
                <w:sz w:val="22"/>
                <w:szCs w:val="22"/>
                <w:lang w:val="en-AU"/>
              </w:rPr>
              <w:t xml:space="preserve"> stress</w:t>
            </w:r>
            <w:r w:rsidR="00246145">
              <w:rPr>
                <w:rFonts w:ascii="Arial" w:hAnsi="Arial" w:cs="Arial"/>
                <w:sz w:val="22"/>
                <w:szCs w:val="22"/>
                <w:lang w:val="en-AU"/>
              </w:rPr>
              <w:t>.</w:t>
            </w:r>
          </w:p>
        </w:tc>
      </w:tr>
      <w:tr w:rsidR="00621D47" w:rsidRPr="00280C4B" w14:paraId="134133DD" w14:textId="77777777" w:rsidTr="0054739E">
        <w:tc>
          <w:tcPr>
            <w:tcW w:w="1260" w:type="dxa"/>
          </w:tcPr>
          <w:p w14:paraId="591414C9"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Version 4</w:t>
            </w:r>
          </w:p>
        </w:tc>
        <w:tc>
          <w:tcPr>
            <w:tcW w:w="1170" w:type="dxa"/>
          </w:tcPr>
          <w:p w14:paraId="726E3A02"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March 2015</w:t>
            </w:r>
          </w:p>
        </w:tc>
        <w:tc>
          <w:tcPr>
            <w:tcW w:w="1927" w:type="dxa"/>
          </w:tcPr>
          <w:p w14:paraId="09B45A83"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Paul Brown, HR Business Partner and Kayley Cookson, OT, Occupational Health</w:t>
            </w:r>
          </w:p>
        </w:tc>
        <w:tc>
          <w:tcPr>
            <w:tcW w:w="1008" w:type="dxa"/>
          </w:tcPr>
          <w:p w14:paraId="670109C3" w14:textId="77777777" w:rsidR="00621D47" w:rsidRPr="00246145" w:rsidRDefault="00621D47" w:rsidP="00362D6F">
            <w:pPr>
              <w:spacing w:before="40" w:after="40"/>
              <w:ind w:right="41"/>
              <w:rPr>
                <w:rFonts w:ascii="Arial" w:hAnsi="Arial" w:cs="Arial"/>
                <w:sz w:val="22"/>
                <w:szCs w:val="22"/>
                <w:lang w:val="en-AU"/>
              </w:rPr>
            </w:pPr>
          </w:p>
        </w:tc>
        <w:tc>
          <w:tcPr>
            <w:tcW w:w="4445" w:type="dxa"/>
          </w:tcPr>
          <w:p w14:paraId="2DE06431"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References and definitions updated</w:t>
            </w:r>
          </w:p>
          <w:p w14:paraId="14708A4A"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HSE Information Updated</w:t>
            </w:r>
            <w:r w:rsidR="00246145">
              <w:rPr>
                <w:rFonts w:ascii="Arial" w:hAnsi="Arial" w:cs="Arial"/>
                <w:sz w:val="22"/>
                <w:szCs w:val="22"/>
                <w:lang w:val="en-AU"/>
              </w:rPr>
              <w:t>.</w:t>
            </w:r>
          </w:p>
          <w:p w14:paraId="3C75EE3B" w14:textId="77777777" w:rsidR="00621D47" w:rsidRPr="00246145" w:rsidRDefault="00621D47" w:rsidP="00362D6F">
            <w:pPr>
              <w:spacing w:before="40" w:after="40"/>
              <w:ind w:right="41"/>
              <w:rPr>
                <w:rFonts w:ascii="Arial" w:hAnsi="Arial" w:cs="Arial"/>
                <w:sz w:val="22"/>
                <w:szCs w:val="22"/>
                <w:lang w:val="en-AU"/>
              </w:rPr>
            </w:pPr>
            <w:r w:rsidRPr="00246145">
              <w:rPr>
                <w:rFonts w:ascii="Arial" w:hAnsi="Arial" w:cs="Arial"/>
                <w:sz w:val="22"/>
                <w:szCs w:val="22"/>
                <w:lang w:val="en-AU"/>
              </w:rPr>
              <w:t>Stress Management Pathway added</w:t>
            </w:r>
            <w:r w:rsidR="00246145">
              <w:rPr>
                <w:rFonts w:ascii="Arial" w:hAnsi="Arial" w:cs="Arial"/>
                <w:sz w:val="22"/>
                <w:szCs w:val="22"/>
                <w:lang w:val="en-AU"/>
              </w:rPr>
              <w:t>.</w:t>
            </w:r>
          </w:p>
        </w:tc>
      </w:tr>
      <w:tr w:rsidR="003C0D15" w:rsidRPr="00280C4B" w14:paraId="7217B7E6" w14:textId="77777777" w:rsidTr="0054739E">
        <w:tc>
          <w:tcPr>
            <w:tcW w:w="1260" w:type="dxa"/>
          </w:tcPr>
          <w:p w14:paraId="476F6460" w14:textId="77777777" w:rsidR="003C0D15" w:rsidRPr="00246145" w:rsidRDefault="003C0D15" w:rsidP="00362D6F">
            <w:pPr>
              <w:spacing w:before="40" w:after="40"/>
              <w:ind w:right="41"/>
              <w:rPr>
                <w:rFonts w:ascii="Arial" w:hAnsi="Arial" w:cs="Arial"/>
                <w:sz w:val="22"/>
                <w:szCs w:val="22"/>
                <w:lang w:val="en-AU"/>
              </w:rPr>
            </w:pPr>
            <w:r w:rsidRPr="00246145">
              <w:rPr>
                <w:rFonts w:ascii="Arial" w:hAnsi="Arial" w:cs="Arial"/>
                <w:sz w:val="22"/>
                <w:szCs w:val="22"/>
                <w:lang w:val="en-AU"/>
              </w:rPr>
              <w:t>Version 5</w:t>
            </w:r>
          </w:p>
        </w:tc>
        <w:tc>
          <w:tcPr>
            <w:tcW w:w="1170" w:type="dxa"/>
          </w:tcPr>
          <w:p w14:paraId="176A8E78" w14:textId="77777777" w:rsidR="003C0D15" w:rsidRPr="00246145" w:rsidRDefault="0087021C" w:rsidP="00362D6F">
            <w:pPr>
              <w:spacing w:before="40" w:after="40"/>
              <w:ind w:right="41"/>
              <w:rPr>
                <w:rFonts w:ascii="Arial" w:hAnsi="Arial" w:cs="Arial"/>
                <w:sz w:val="22"/>
                <w:szCs w:val="22"/>
                <w:lang w:val="en-AU"/>
              </w:rPr>
            </w:pPr>
            <w:r w:rsidRPr="00246145">
              <w:rPr>
                <w:rFonts w:ascii="Arial" w:hAnsi="Arial" w:cs="Arial"/>
                <w:sz w:val="22"/>
                <w:szCs w:val="22"/>
                <w:lang w:val="en-AU"/>
              </w:rPr>
              <w:t>Dec</w:t>
            </w:r>
            <w:r w:rsidR="003C0D15" w:rsidRPr="00246145">
              <w:rPr>
                <w:rFonts w:ascii="Arial" w:hAnsi="Arial" w:cs="Arial"/>
                <w:sz w:val="22"/>
                <w:szCs w:val="22"/>
                <w:lang w:val="en-AU"/>
              </w:rPr>
              <w:t xml:space="preserve"> 2017</w:t>
            </w:r>
          </w:p>
        </w:tc>
        <w:tc>
          <w:tcPr>
            <w:tcW w:w="1927" w:type="dxa"/>
          </w:tcPr>
          <w:p w14:paraId="6DE85208" w14:textId="77777777" w:rsidR="003C0D15" w:rsidRPr="00246145" w:rsidRDefault="003C0D15" w:rsidP="00362D6F">
            <w:pPr>
              <w:spacing w:before="40" w:after="40"/>
              <w:ind w:right="41"/>
              <w:rPr>
                <w:rFonts w:ascii="Arial" w:hAnsi="Arial" w:cs="Arial"/>
                <w:sz w:val="22"/>
                <w:szCs w:val="22"/>
                <w:lang w:val="en-AU"/>
              </w:rPr>
            </w:pPr>
            <w:r w:rsidRPr="00246145">
              <w:rPr>
                <w:rFonts w:ascii="Arial" w:hAnsi="Arial" w:cs="Arial"/>
                <w:sz w:val="22"/>
                <w:szCs w:val="22"/>
                <w:lang w:val="en-AU"/>
              </w:rPr>
              <w:t>Paul Brown, HR Business Partner and Helen Whitelam, Head of Occupational Health</w:t>
            </w:r>
          </w:p>
        </w:tc>
        <w:tc>
          <w:tcPr>
            <w:tcW w:w="1008" w:type="dxa"/>
          </w:tcPr>
          <w:p w14:paraId="049FDED7" w14:textId="77777777" w:rsidR="003C0D15" w:rsidRPr="00246145" w:rsidRDefault="003C0D15" w:rsidP="00362D6F">
            <w:pPr>
              <w:spacing w:before="40" w:after="40"/>
              <w:ind w:right="41"/>
              <w:rPr>
                <w:rFonts w:ascii="Arial" w:hAnsi="Arial" w:cs="Arial"/>
                <w:sz w:val="22"/>
                <w:szCs w:val="22"/>
                <w:lang w:val="en-AU"/>
              </w:rPr>
            </w:pPr>
          </w:p>
        </w:tc>
        <w:tc>
          <w:tcPr>
            <w:tcW w:w="4445" w:type="dxa"/>
          </w:tcPr>
          <w:p w14:paraId="0434A12C" w14:textId="77777777" w:rsidR="003C0D15" w:rsidRPr="00246145" w:rsidRDefault="003C0D15" w:rsidP="00362D6F">
            <w:pPr>
              <w:spacing w:before="40" w:after="40"/>
              <w:ind w:right="41"/>
              <w:rPr>
                <w:rFonts w:ascii="Arial" w:hAnsi="Arial" w:cs="Arial"/>
                <w:sz w:val="22"/>
                <w:szCs w:val="22"/>
                <w:lang w:val="en-AU"/>
              </w:rPr>
            </w:pPr>
            <w:r w:rsidRPr="00246145">
              <w:rPr>
                <w:rFonts w:ascii="Arial" w:hAnsi="Arial" w:cs="Arial"/>
                <w:sz w:val="22"/>
                <w:szCs w:val="22"/>
                <w:lang w:val="en-AU"/>
              </w:rPr>
              <w:t>Document made more succinct and duplication removed. Stress Pathway updated. References/sources of additional information updated.</w:t>
            </w:r>
          </w:p>
        </w:tc>
      </w:tr>
      <w:tr w:rsidR="006B387E" w:rsidRPr="00280C4B" w14:paraId="160A7102" w14:textId="77777777" w:rsidTr="0054739E">
        <w:tc>
          <w:tcPr>
            <w:tcW w:w="1260" w:type="dxa"/>
          </w:tcPr>
          <w:p w14:paraId="12F6E520" w14:textId="77777777" w:rsidR="006B387E" w:rsidRPr="00246145" w:rsidRDefault="006B387E" w:rsidP="00362D6F">
            <w:pPr>
              <w:spacing w:before="40" w:after="40"/>
              <w:ind w:right="41"/>
              <w:rPr>
                <w:rFonts w:ascii="Arial" w:hAnsi="Arial" w:cs="Arial"/>
                <w:sz w:val="22"/>
                <w:szCs w:val="22"/>
                <w:lang w:val="en-AU"/>
              </w:rPr>
            </w:pPr>
            <w:r w:rsidRPr="00246145">
              <w:rPr>
                <w:rFonts w:ascii="Arial" w:hAnsi="Arial" w:cs="Arial"/>
                <w:sz w:val="22"/>
                <w:szCs w:val="22"/>
                <w:lang w:val="en-AU"/>
              </w:rPr>
              <w:t>Version 6</w:t>
            </w:r>
          </w:p>
        </w:tc>
        <w:tc>
          <w:tcPr>
            <w:tcW w:w="1170" w:type="dxa"/>
          </w:tcPr>
          <w:p w14:paraId="24C0A5C3" w14:textId="77777777" w:rsidR="006B387E" w:rsidRPr="00246145" w:rsidRDefault="009E1E2A" w:rsidP="00362D6F">
            <w:pPr>
              <w:spacing w:before="40" w:after="40"/>
              <w:ind w:right="41"/>
              <w:rPr>
                <w:rFonts w:ascii="Arial" w:hAnsi="Arial" w:cs="Arial"/>
                <w:sz w:val="22"/>
                <w:szCs w:val="22"/>
                <w:lang w:val="en-AU"/>
              </w:rPr>
            </w:pPr>
            <w:r w:rsidRPr="00246145">
              <w:rPr>
                <w:rFonts w:ascii="Arial" w:hAnsi="Arial" w:cs="Arial"/>
                <w:sz w:val="22"/>
                <w:szCs w:val="22"/>
                <w:lang w:val="en-AU"/>
              </w:rPr>
              <w:t>May</w:t>
            </w:r>
            <w:r w:rsidR="008E081B" w:rsidRPr="00246145">
              <w:rPr>
                <w:rFonts w:ascii="Arial" w:hAnsi="Arial" w:cs="Arial"/>
                <w:sz w:val="22"/>
                <w:szCs w:val="22"/>
                <w:lang w:val="en-AU"/>
              </w:rPr>
              <w:t xml:space="preserve"> 202</w:t>
            </w:r>
            <w:r w:rsidRPr="00246145">
              <w:rPr>
                <w:rFonts w:ascii="Arial" w:hAnsi="Arial" w:cs="Arial"/>
                <w:sz w:val="22"/>
                <w:szCs w:val="22"/>
                <w:lang w:val="en-AU"/>
              </w:rPr>
              <w:t>2</w:t>
            </w:r>
          </w:p>
        </w:tc>
        <w:tc>
          <w:tcPr>
            <w:tcW w:w="1927" w:type="dxa"/>
          </w:tcPr>
          <w:p w14:paraId="0DA3F8F8" w14:textId="77777777" w:rsidR="006B387E" w:rsidRPr="00246145" w:rsidRDefault="006B387E" w:rsidP="00362D6F">
            <w:pPr>
              <w:spacing w:before="40" w:after="40"/>
              <w:ind w:right="41"/>
              <w:rPr>
                <w:rFonts w:ascii="Arial" w:hAnsi="Arial" w:cs="Arial"/>
                <w:sz w:val="22"/>
                <w:szCs w:val="22"/>
                <w:lang w:val="en-AU"/>
              </w:rPr>
            </w:pPr>
            <w:r w:rsidRPr="00246145">
              <w:rPr>
                <w:rFonts w:ascii="Arial" w:hAnsi="Arial" w:cs="Arial"/>
                <w:sz w:val="22"/>
                <w:szCs w:val="22"/>
                <w:lang w:val="en-AU"/>
              </w:rPr>
              <w:t>Paul Bro</w:t>
            </w:r>
            <w:r w:rsidR="001E6621" w:rsidRPr="00246145">
              <w:rPr>
                <w:rFonts w:ascii="Arial" w:hAnsi="Arial" w:cs="Arial"/>
                <w:sz w:val="22"/>
                <w:szCs w:val="22"/>
                <w:lang w:val="en-AU"/>
              </w:rPr>
              <w:t>wn</w:t>
            </w:r>
            <w:r w:rsidRPr="00246145">
              <w:rPr>
                <w:rFonts w:ascii="Arial" w:hAnsi="Arial" w:cs="Arial"/>
                <w:sz w:val="22"/>
                <w:szCs w:val="22"/>
                <w:lang w:val="en-AU"/>
              </w:rPr>
              <w:t>, HR Business Partner and Helen Whitelam, Head of Occupational Health</w:t>
            </w:r>
          </w:p>
        </w:tc>
        <w:tc>
          <w:tcPr>
            <w:tcW w:w="1008" w:type="dxa"/>
          </w:tcPr>
          <w:p w14:paraId="6692EE60" w14:textId="77777777" w:rsidR="006B387E" w:rsidRPr="00246145" w:rsidRDefault="006B387E" w:rsidP="00362D6F">
            <w:pPr>
              <w:spacing w:before="40" w:after="40"/>
              <w:ind w:right="41"/>
              <w:rPr>
                <w:rFonts w:ascii="Arial" w:hAnsi="Arial" w:cs="Arial"/>
                <w:sz w:val="22"/>
                <w:szCs w:val="22"/>
                <w:lang w:val="en-AU"/>
              </w:rPr>
            </w:pPr>
            <w:r w:rsidRPr="00246145">
              <w:rPr>
                <w:rFonts w:ascii="Arial" w:hAnsi="Arial" w:cs="Arial"/>
                <w:sz w:val="22"/>
                <w:szCs w:val="22"/>
                <w:lang w:val="en-AU"/>
              </w:rPr>
              <w:t>Current</w:t>
            </w:r>
          </w:p>
        </w:tc>
        <w:tc>
          <w:tcPr>
            <w:tcW w:w="4445" w:type="dxa"/>
          </w:tcPr>
          <w:p w14:paraId="2DCFC021" w14:textId="77777777" w:rsidR="006B387E" w:rsidRPr="00246145" w:rsidRDefault="006B387E" w:rsidP="00362D6F">
            <w:pPr>
              <w:spacing w:before="40" w:after="40"/>
              <w:ind w:right="41"/>
              <w:rPr>
                <w:rFonts w:ascii="Arial" w:hAnsi="Arial" w:cs="Arial"/>
                <w:sz w:val="22"/>
                <w:szCs w:val="22"/>
                <w:lang w:val="en-AU"/>
              </w:rPr>
            </w:pPr>
            <w:r w:rsidRPr="00246145">
              <w:rPr>
                <w:rFonts w:ascii="Arial" w:hAnsi="Arial" w:cs="Arial"/>
                <w:sz w:val="22"/>
                <w:szCs w:val="22"/>
                <w:lang w:val="en-AU"/>
              </w:rPr>
              <w:t>Document updated to provide wider focus on mental wellbeing</w:t>
            </w:r>
            <w:r w:rsidR="00692F36" w:rsidRPr="00246145">
              <w:rPr>
                <w:rFonts w:ascii="Arial" w:hAnsi="Arial" w:cs="Arial"/>
                <w:sz w:val="22"/>
                <w:szCs w:val="22"/>
                <w:lang w:val="en-AU"/>
              </w:rPr>
              <w:t xml:space="preserve"> in addition to stress</w:t>
            </w:r>
            <w:r w:rsidRPr="00246145">
              <w:rPr>
                <w:rFonts w:ascii="Arial" w:hAnsi="Arial" w:cs="Arial"/>
                <w:sz w:val="22"/>
                <w:szCs w:val="22"/>
                <w:lang w:val="en-AU"/>
              </w:rPr>
              <w:t>.  Additional guidance and sources of information included.</w:t>
            </w:r>
          </w:p>
        </w:tc>
      </w:tr>
    </w:tbl>
    <w:p w14:paraId="299E03FD" w14:textId="77777777" w:rsidR="00621D47" w:rsidRPr="00280C4B" w:rsidRDefault="00621D47" w:rsidP="00621D47">
      <w:pPr>
        <w:rPr>
          <w:rFonts w:ascii="Arial" w:hAnsi="Arial"/>
          <w:szCs w:val="20"/>
        </w:rPr>
      </w:pPr>
    </w:p>
    <w:p w14:paraId="2E0BC579" w14:textId="77777777" w:rsidR="00246145" w:rsidRDefault="00B83CF5" w:rsidP="00246145">
      <w:pPr>
        <w:pStyle w:val="BasicParagraph"/>
        <w:suppressAutoHyphens/>
        <w:spacing w:after="50"/>
        <w:jc w:val="right"/>
        <w:rPr>
          <w:rFonts w:ascii="Arial" w:hAnsi="Arial" w:cs="Frutiger-Roman"/>
          <w:b/>
        </w:rPr>
      </w:pPr>
      <w:r>
        <w:rPr>
          <w:rFonts w:ascii="Arial" w:hAnsi="Arial" w:cs="Frutiger-Roman"/>
          <w:lang w:val="en-US"/>
        </w:rPr>
        <w:br w:type="page"/>
      </w:r>
      <w:r w:rsidR="00E806C1" w:rsidRPr="00E806C1">
        <w:rPr>
          <w:rFonts w:ascii="Arial" w:hAnsi="Arial" w:cs="Frutiger-Roman"/>
          <w:b/>
        </w:rPr>
        <w:lastRenderedPageBreak/>
        <w:t xml:space="preserve"> </w:t>
      </w:r>
      <w:bookmarkStart w:id="4" w:name="_Hlk70426894"/>
      <w:r w:rsidR="00246145" w:rsidRPr="0021635E">
        <w:rPr>
          <w:rFonts w:ascii="Arial" w:hAnsi="Arial" w:cs="Arial"/>
          <w:b/>
          <w:sz w:val="28"/>
          <w:szCs w:val="28"/>
        </w:rPr>
        <w:t>A</w:t>
      </w:r>
      <w:r w:rsidR="00246145">
        <w:rPr>
          <w:rFonts w:ascii="Arial" w:hAnsi="Arial" w:cs="Arial"/>
          <w:b/>
          <w:sz w:val="28"/>
          <w:szCs w:val="28"/>
        </w:rPr>
        <w:t>ppendix 5</w:t>
      </w:r>
    </w:p>
    <w:p w14:paraId="14A36E27"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Checklist for the Review and Approval of Procedural Document</w:t>
      </w:r>
      <w:bookmarkEnd w:id="4"/>
    </w:p>
    <w:p w14:paraId="5CC594AD" w14:textId="77777777" w:rsidR="00E806C1" w:rsidRPr="00E806C1" w:rsidRDefault="00E806C1" w:rsidP="00E806C1">
      <w:pPr>
        <w:pStyle w:val="BasicParagraph"/>
        <w:suppressAutoHyphens/>
        <w:spacing w:after="50"/>
        <w:rPr>
          <w:rFonts w:ascii="Arial" w:hAnsi="Arial" w:cs="Frutiger-Roman"/>
          <w:i/>
        </w:rPr>
      </w:pPr>
      <w:r w:rsidRPr="00E806C1">
        <w:rPr>
          <w:rFonts w:ascii="Arial" w:hAnsi="Arial" w:cs="Frutiger-Roman"/>
          <w:i/>
        </w:rPr>
        <w:t>To be completed and attached to any policy document when submitted to EMT for consideration and approval.</w:t>
      </w:r>
    </w:p>
    <w:tbl>
      <w:tblPr>
        <w:tblW w:w="1026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30"/>
        <w:gridCol w:w="4680"/>
        <w:gridCol w:w="1260"/>
        <w:gridCol w:w="3690"/>
      </w:tblGrid>
      <w:tr w:rsidR="00E806C1" w:rsidRPr="00E806C1" w14:paraId="240688FF" w14:textId="77777777" w:rsidTr="000D6AB4">
        <w:trPr>
          <w:tblHeader/>
        </w:trPr>
        <w:tc>
          <w:tcPr>
            <w:tcW w:w="630" w:type="dxa"/>
            <w:shd w:val="clear" w:color="auto" w:fill="C0C0C0"/>
            <w:vAlign w:val="center"/>
          </w:tcPr>
          <w:p w14:paraId="22E587C4" w14:textId="77777777" w:rsidR="00E806C1" w:rsidRPr="00E806C1" w:rsidRDefault="00E806C1" w:rsidP="00E806C1">
            <w:pPr>
              <w:pStyle w:val="BasicParagraph"/>
              <w:suppressAutoHyphens/>
              <w:spacing w:after="50"/>
              <w:rPr>
                <w:rFonts w:ascii="Arial" w:hAnsi="Arial" w:cs="Frutiger-Roman"/>
                <w:b/>
              </w:rPr>
            </w:pPr>
          </w:p>
        </w:tc>
        <w:tc>
          <w:tcPr>
            <w:tcW w:w="4680" w:type="dxa"/>
            <w:shd w:val="clear" w:color="auto" w:fill="C0C0C0"/>
            <w:vAlign w:val="center"/>
          </w:tcPr>
          <w:p w14:paraId="5A9638A7"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Title of document being reviewed:</w:t>
            </w:r>
          </w:p>
        </w:tc>
        <w:tc>
          <w:tcPr>
            <w:tcW w:w="1260" w:type="dxa"/>
            <w:shd w:val="clear" w:color="auto" w:fill="C0C0C0"/>
            <w:vAlign w:val="center"/>
          </w:tcPr>
          <w:p w14:paraId="50083F53"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Yes/No/</w:t>
            </w:r>
            <w:r w:rsidRPr="00E806C1">
              <w:rPr>
                <w:rFonts w:ascii="Arial" w:hAnsi="Arial" w:cs="Frutiger-Roman"/>
                <w:b/>
              </w:rPr>
              <w:br/>
              <w:t>Unsure</w:t>
            </w:r>
          </w:p>
        </w:tc>
        <w:tc>
          <w:tcPr>
            <w:tcW w:w="3690" w:type="dxa"/>
            <w:shd w:val="clear" w:color="auto" w:fill="C0C0C0"/>
            <w:vAlign w:val="center"/>
          </w:tcPr>
          <w:p w14:paraId="67723921"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Comments</w:t>
            </w:r>
          </w:p>
        </w:tc>
      </w:tr>
      <w:tr w:rsidR="00E806C1" w:rsidRPr="00E806C1" w14:paraId="359F6613" w14:textId="77777777" w:rsidTr="000D6AB4">
        <w:tc>
          <w:tcPr>
            <w:tcW w:w="630" w:type="dxa"/>
          </w:tcPr>
          <w:p w14:paraId="29C26898"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1.</w:t>
            </w:r>
          </w:p>
        </w:tc>
        <w:tc>
          <w:tcPr>
            <w:tcW w:w="4680" w:type="dxa"/>
          </w:tcPr>
          <w:p w14:paraId="22334D69"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Title</w:t>
            </w:r>
          </w:p>
        </w:tc>
        <w:tc>
          <w:tcPr>
            <w:tcW w:w="1260" w:type="dxa"/>
            <w:shd w:val="clear" w:color="auto" w:fill="E0E0E0"/>
          </w:tcPr>
          <w:p w14:paraId="252D85D8" w14:textId="77777777" w:rsidR="00E806C1" w:rsidRPr="00E806C1" w:rsidRDefault="00E806C1" w:rsidP="00E806C1">
            <w:pPr>
              <w:pStyle w:val="BasicParagraph"/>
              <w:suppressAutoHyphens/>
              <w:spacing w:after="50"/>
              <w:rPr>
                <w:rFonts w:ascii="Arial" w:hAnsi="Arial" w:cs="Frutiger-Roman"/>
              </w:rPr>
            </w:pPr>
          </w:p>
        </w:tc>
        <w:tc>
          <w:tcPr>
            <w:tcW w:w="3690" w:type="dxa"/>
            <w:shd w:val="clear" w:color="auto" w:fill="E0E0E0"/>
          </w:tcPr>
          <w:p w14:paraId="5E747AFF" w14:textId="77777777" w:rsidR="00E806C1" w:rsidRPr="00E806C1" w:rsidRDefault="00E806C1" w:rsidP="00E806C1">
            <w:pPr>
              <w:pStyle w:val="BasicParagraph"/>
              <w:suppressAutoHyphens/>
              <w:spacing w:after="50"/>
              <w:rPr>
                <w:rFonts w:ascii="Arial" w:hAnsi="Arial" w:cs="Frutiger-Roman"/>
              </w:rPr>
            </w:pPr>
          </w:p>
        </w:tc>
      </w:tr>
      <w:tr w:rsidR="00E806C1" w:rsidRPr="00E806C1" w14:paraId="0A544376" w14:textId="77777777" w:rsidTr="000D6AB4">
        <w:tc>
          <w:tcPr>
            <w:tcW w:w="630" w:type="dxa"/>
          </w:tcPr>
          <w:p w14:paraId="3F1BADC9" w14:textId="77777777" w:rsidR="00E806C1" w:rsidRPr="00E806C1" w:rsidRDefault="00E806C1" w:rsidP="00E806C1">
            <w:pPr>
              <w:pStyle w:val="BasicParagraph"/>
              <w:suppressAutoHyphens/>
              <w:spacing w:after="50"/>
              <w:rPr>
                <w:rFonts w:ascii="Arial" w:hAnsi="Arial" w:cs="Frutiger-Roman"/>
              </w:rPr>
            </w:pPr>
          </w:p>
        </w:tc>
        <w:tc>
          <w:tcPr>
            <w:tcW w:w="4680" w:type="dxa"/>
          </w:tcPr>
          <w:p w14:paraId="23E6CB6B"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Is the title clear and unambiguous?</w:t>
            </w:r>
          </w:p>
        </w:tc>
        <w:tc>
          <w:tcPr>
            <w:tcW w:w="1260" w:type="dxa"/>
          </w:tcPr>
          <w:p w14:paraId="681681B7" w14:textId="77777777" w:rsidR="00E806C1" w:rsidRPr="00E806C1" w:rsidRDefault="009E1E2A"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427B2C03" w14:textId="77777777" w:rsidR="00E806C1" w:rsidRPr="00E806C1" w:rsidRDefault="00E806C1" w:rsidP="00E806C1">
            <w:pPr>
              <w:pStyle w:val="BasicParagraph"/>
              <w:suppressAutoHyphens/>
              <w:spacing w:after="50"/>
              <w:rPr>
                <w:rFonts w:ascii="Arial" w:hAnsi="Arial" w:cs="Frutiger-Roman"/>
              </w:rPr>
            </w:pPr>
          </w:p>
        </w:tc>
      </w:tr>
      <w:tr w:rsidR="00E806C1" w:rsidRPr="00E806C1" w14:paraId="2D8D2D2C" w14:textId="77777777" w:rsidTr="000D6AB4">
        <w:tc>
          <w:tcPr>
            <w:tcW w:w="630" w:type="dxa"/>
          </w:tcPr>
          <w:p w14:paraId="5DACCD92" w14:textId="77777777" w:rsidR="00E806C1" w:rsidRPr="00E806C1" w:rsidRDefault="00E806C1" w:rsidP="00E806C1">
            <w:pPr>
              <w:pStyle w:val="BasicParagraph"/>
              <w:suppressAutoHyphens/>
              <w:spacing w:after="50"/>
              <w:rPr>
                <w:rFonts w:ascii="Arial" w:hAnsi="Arial" w:cs="Frutiger-Roman"/>
              </w:rPr>
            </w:pPr>
          </w:p>
        </w:tc>
        <w:tc>
          <w:tcPr>
            <w:tcW w:w="4680" w:type="dxa"/>
          </w:tcPr>
          <w:p w14:paraId="495753B9"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Is it clear whether the document is a guideline, policy, protocol or standard?</w:t>
            </w:r>
          </w:p>
        </w:tc>
        <w:tc>
          <w:tcPr>
            <w:tcW w:w="1260" w:type="dxa"/>
          </w:tcPr>
          <w:p w14:paraId="3633B973" w14:textId="77777777" w:rsidR="00E806C1" w:rsidRPr="00E806C1" w:rsidRDefault="009E1E2A"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795E3110" w14:textId="77777777" w:rsidR="00E806C1" w:rsidRPr="00E806C1" w:rsidRDefault="00E806C1" w:rsidP="00E806C1">
            <w:pPr>
              <w:pStyle w:val="BasicParagraph"/>
              <w:suppressAutoHyphens/>
              <w:spacing w:after="50"/>
              <w:rPr>
                <w:rFonts w:ascii="Arial" w:hAnsi="Arial" w:cs="Frutiger-Roman"/>
              </w:rPr>
            </w:pPr>
          </w:p>
        </w:tc>
      </w:tr>
      <w:tr w:rsidR="00E806C1" w:rsidRPr="00E806C1" w14:paraId="62BB945F" w14:textId="77777777" w:rsidTr="000D6AB4">
        <w:tc>
          <w:tcPr>
            <w:tcW w:w="630" w:type="dxa"/>
          </w:tcPr>
          <w:p w14:paraId="1C0ABC4A" w14:textId="77777777" w:rsidR="00E806C1" w:rsidRPr="00E806C1" w:rsidRDefault="00E806C1" w:rsidP="00E806C1">
            <w:pPr>
              <w:pStyle w:val="BasicParagraph"/>
              <w:suppressAutoHyphens/>
              <w:spacing w:after="50"/>
              <w:rPr>
                <w:rFonts w:ascii="Arial" w:hAnsi="Arial" w:cs="Frutiger-Roman"/>
              </w:rPr>
            </w:pPr>
          </w:p>
        </w:tc>
        <w:tc>
          <w:tcPr>
            <w:tcW w:w="4680" w:type="dxa"/>
          </w:tcPr>
          <w:p w14:paraId="62E62B69"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Is it clear in the introduction whether this document replaces or supersedes a previous document?</w:t>
            </w:r>
          </w:p>
        </w:tc>
        <w:tc>
          <w:tcPr>
            <w:tcW w:w="1260" w:type="dxa"/>
          </w:tcPr>
          <w:p w14:paraId="331C54C1" w14:textId="77777777" w:rsidR="00E806C1" w:rsidRPr="00E806C1" w:rsidRDefault="009E1E2A"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60EC4262" w14:textId="77777777" w:rsidR="00E806C1" w:rsidRPr="00E806C1" w:rsidRDefault="00E806C1" w:rsidP="00E806C1">
            <w:pPr>
              <w:pStyle w:val="BasicParagraph"/>
              <w:suppressAutoHyphens/>
              <w:spacing w:after="50"/>
              <w:rPr>
                <w:rFonts w:ascii="Arial" w:hAnsi="Arial" w:cs="Frutiger-Roman"/>
              </w:rPr>
            </w:pPr>
          </w:p>
        </w:tc>
      </w:tr>
      <w:tr w:rsidR="00E806C1" w:rsidRPr="00E806C1" w14:paraId="6B967136" w14:textId="77777777" w:rsidTr="000D6AB4">
        <w:tc>
          <w:tcPr>
            <w:tcW w:w="630" w:type="dxa"/>
          </w:tcPr>
          <w:p w14:paraId="5137FA7F"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2.</w:t>
            </w:r>
          </w:p>
        </w:tc>
        <w:tc>
          <w:tcPr>
            <w:tcW w:w="4680" w:type="dxa"/>
          </w:tcPr>
          <w:p w14:paraId="6B91A8E2"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Rationale</w:t>
            </w:r>
          </w:p>
        </w:tc>
        <w:tc>
          <w:tcPr>
            <w:tcW w:w="1260" w:type="dxa"/>
            <w:shd w:val="clear" w:color="auto" w:fill="E0E0E0"/>
          </w:tcPr>
          <w:p w14:paraId="4E08E2A2" w14:textId="77777777" w:rsidR="00E806C1" w:rsidRPr="00E806C1" w:rsidRDefault="00E806C1" w:rsidP="0054739E">
            <w:pPr>
              <w:pStyle w:val="BasicParagraph"/>
              <w:suppressAutoHyphens/>
              <w:spacing w:after="50"/>
              <w:jc w:val="center"/>
              <w:rPr>
                <w:rFonts w:ascii="Arial" w:hAnsi="Arial" w:cs="Frutiger-Roman"/>
              </w:rPr>
            </w:pPr>
          </w:p>
        </w:tc>
        <w:tc>
          <w:tcPr>
            <w:tcW w:w="3690" w:type="dxa"/>
            <w:shd w:val="clear" w:color="auto" w:fill="E0E0E0"/>
          </w:tcPr>
          <w:p w14:paraId="45EB367F" w14:textId="77777777" w:rsidR="00E806C1" w:rsidRPr="00E806C1" w:rsidRDefault="00E806C1" w:rsidP="00E806C1">
            <w:pPr>
              <w:pStyle w:val="BasicParagraph"/>
              <w:suppressAutoHyphens/>
              <w:spacing w:after="50"/>
              <w:rPr>
                <w:rFonts w:ascii="Arial" w:hAnsi="Arial" w:cs="Frutiger-Roman"/>
              </w:rPr>
            </w:pPr>
          </w:p>
        </w:tc>
      </w:tr>
      <w:tr w:rsidR="00E806C1" w:rsidRPr="00E806C1" w14:paraId="4032DB16" w14:textId="77777777" w:rsidTr="000D6AB4">
        <w:tc>
          <w:tcPr>
            <w:tcW w:w="630" w:type="dxa"/>
          </w:tcPr>
          <w:p w14:paraId="058224F9" w14:textId="77777777" w:rsidR="00E806C1" w:rsidRPr="00E806C1" w:rsidRDefault="00E806C1" w:rsidP="00E806C1">
            <w:pPr>
              <w:pStyle w:val="BasicParagraph"/>
              <w:suppressAutoHyphens/>
              <w:spacing w:after="50"/>
              <w:rPr>
                <w:rFonts w:ascii="Arial" w:hAnsi="Arial" w:cs="Frutiger-Roman"/>
              </w:rPr>
            </w:pPr>
          </w:p>
        </w:tc>
        <w:tc>
          <w:tcPr>
            <w:tcW w:w="4680" w:type="dxa"/>
          </w:tcPr>
          <w:p w14:paraId="6CD11DC6"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Are reasons for development of the document stated?</w:t>
            </w:r>
          </w:p>
        </w:tc>
        <w:tc>
          <w:tcPr>
            <w:tcW w:w="1260" w:type="dxa"/>
          </w:tcPr>
          <w:p w14:paraId="2D703369" w14:textId="77777777" w:rsidR="00E806C1" w:rsidRPr="00E806C1" w:rsidRDefault="009E1E2A"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44710DFF" w14:textId="77777777" w:rsidR="00E806C1" w:rsidRPr="00E806C1" w:rsidRDefault="00E806C1" w:rsidP="00E806C1">
            <w:pPr>
              <w:pStyle w:val="BasicParagraph"/>
              <w:suppressAutoHyphens/>
              <w:spacing w:after="50"/>
              <w:rPr>
                <w:rFonts w:ascii="Arial" w:hAnsi="Arial" w:cs="Frutiger-Roman"/>
              </w:rPr>
            </w:pPr>
          </w:p>
        </w:tc>
      </w:tr>
      <w:tr w:rsidR="00E806C1" w:rsidRPr="00E806C1" w14:paraId="79217DF6" w14:textId="77777777" w:rsidTr="000D6AB4">
        <w:tc>
          <w:tcPr>
            <w:tcW w:w="630" w:type="dxa"/>
          </w:tcPr>
          <w:p w14:paraId="7A0BA099"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3.</w:t>
            </w:r>
          </w:p>
        </w:tc>
        <w:tc>
          <w:tcPr>
            <w:tcW w:w="4680" w:type="dxa"/>
          </w:tcPr>
          <w:p w14:paraId="2B1D03F8"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Development Process</w:t>
            </w:r>
          </w:p>
        </w:tc>
        <w:tc>
          <w:tcPr>
            <w:tcW w:w="1260" w:type="dxa"/>
            <w:shd w:val="clear" w:color="auto" w:fill="E0E0E0"/>
          </w:tcPr>
          <w:p w14:paraId="132E1AA3" w14:textId="77777777" w:rsidR="00E806C1" w:rsidRPr="00E806C1" w:rsidRDefault="00E806C1" w:rsidP="0054739E">
            <w:pPr>
              <w:pStyle w:val="BasicParagraph"/>
              <w:suppressAutoHyphens/>
              <w:spacing w:after="50"/>
              <w:jc w:val="center"/>
              <w:rPr>
                <w:rFonts w:ascii="Arial" w:hAnsi="Arial" w:cs="Frutiger-Roman"/>
              </w:rPr>
            </w:pPr>
          </w:p>
        </w:tc>
        <w:tc>
          <w:tcPr>
            <w:tcW w:w="3690" w:type="dxa"/>
            <w:shd w:val="clear" w:color="auto" w:fill="E0E0E0"/>
          </w:tcPr>
          <w:p w14:paraId="6AC09503" w14:textId="77777777" w:rsidR="00E806C1" w:rsidRPr="00E806C1" w:rsidRDefault="00E806C1" w:rsidP="00E806C1">
            <w:pPr>
              <w:pStyle w:val="BasicParagraph"/>
              <w:suppressAutoHyphens/>
              <w:spacing w:after="50"/>
              <w:rPr>
                <w:rFonts w:ascii="Arial" w:hAnsi="Arial" w:cs="Frutiger-Roman"/>
              </w:rPr>
            </w:pPr>
          </w:p>
        </w:tc>
      </w:tr>
      <w:tr w:rsidR="00E806C1" w:rsidRPr="00E806C1" w14:paraId="394F3010" w14:textId="77777777" w:rsidTr="000D6AB4">
        <w:tc>
          <w:tcPr>
            <w:tcW w:w="630" w:type="dxa"/>
          </w:tcPr>
          <w:p w14:paraId="14EA3976" w14:textId="77777777" w:rsidR="00E806C1" w:rsidRPr="00E806C1" w:rsidRDefault="00E806C1" w:rsidP="00E806C1">
            <w:pPr>
              <w:pStyle w:val="BasicParagraph"/>
              <w:suppressAutoHyphens/>
              <w:spacing w:after="50"/>
              <w:rPr>
                <w:rFonts w:ascii="Arial" w:hAnsi="Arial" w:cs="Frutiger-Roman"/>
              </w:rPr>
            </w:pPr>
          </w:p>
        </w:tc>
        <w:tc>
          <w:tcPr>
            <w:tcW w:w="4680" w:type="dxa"/>
          </w:tcPr>
          <w:p w14:paraId="78AB1757"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Is the method described in brief?</w:t>
            </w:r>
          </w:p>
        </w:tc>
        <w:tc>
          <w:tcPr>
            <w:tcW w:w="1260" w:type="dxa"/>
          </w:tcPr>
          <w:p w14:paraId="56AB5CA4" w14:textId="77777777" w:rsidR="00E806C1" w:rsidRPr="00E806C1" w:rsidRDefault="009E1E2A"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070DD91F" w14:textId="77777777" w:rsidR="00E806C1" w:rsidRPr="00E806C1" w:rsidRDefault="00E806C1" w:rsidP="00E806C1">
            <w:pPr>
              <w:pStyle w:val="BasicParagraph"/>
              <w:suppressAutoHyphens/>
              <w:spacing w:after="50"/>
              <w:rPr>
                <w:rFonts w:ascii="Arial" w:hAnsi="Arial" w:cs="Frutiger-Roman"/>
              </w:rPr>
            </w:pPr>
          </w:p>
        </w:tc>
      </w:tr>
      <w:tr w:rsidR="00E806C1" w:rsidRPr="00E806C1" w14:paraId="691B12F2" w14:textId="77777777" w:rsidTr="000D6AB4">
        <w:tc>
          <w:tcPr>
            <w:tcW w:w="630" w:type="dxa"/>
          </w:tcPr>
          <w:p w14:paraId="2DF39953" w14:textId="77777777" w:rsidR="00E806C1" w:rsidRPr="00E806C1" w:rsidRDefault="00E806C1" w:rsidP="00E806C1">
            <w:pPr>
              <w:pStyle w:val="BasicParagraph"/>
              <w:suppressAutoHyphens/>
              <w:spacing w:after="50"/>
              <w:rPr>
                <w:rFonts w:ascii="Arial" w:hAnsi="Arial" w:cs="Frutiger-Roman"/>
              </w:rPr>
            </w:pPr>
          </w:p>
        </w:tc>
        <w:tc>
          <w:tcPr>
            <w:tcW w:w="4680" w:type="dxa"/>
          </w:tcPr>
          <w:p w14:paraId="754DD1E0"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Are people involved in the development identified?</w:t>
            </w:r>
          </w:p>
        </w:tc>
        <w:tc>
          <w:tcPr>
            <w:tcW w:w="1260" w:type="dxa"/>
          </w:tcPr>
          <w:p w14:paraId="45797E94" w14:textId="77777777" w:rsidR="00E806C1" w:rsidRPr="00E806C1" w:rsidRDefault="009E1E2A"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60F9C583" w14:textId="77777777" w:rsidR="00E806C1" w:rsidRPr="00E806C1" w:rsidRDefault="00E806C1" w:rsidP="00E806C1">
            <w:pPr>
              <w:pStyle w:val="BasicParagraph"/>
              <w:suppressAutoHyphens/>
              <w:spacing w:after="50"/>
              <w:rPr>
                <w:rFonts w:ascii="Arial" w:hAnsi="Arial" w:cs="Frutiger-Roman"/>
              </w:rPr>
            </w:pPr>
          </w:p>
        </w:tc>
      </w:tr>
      <w:tr w:rsidR="00E806C1" w:rsidRPr="00E806C1" w14:paraId="040BFBB4" w14:textId="77777777" w:rsidTr="000D6AB4">
        <w:tc>
          <w:tcPr>
            <w:tcW w:w="630" w:type="dxa"/>
          </w:tcPr>
          <w:p w14:paraId="4EB2BE61" w14:textId="77777777" w:rsidR="00E806C1" w:rsidRPr="00E806C1" w:rsidRDefault="00E806C1" w:rsidP="00E806C1">
            <w:pPr>
              <w:pStyle w:val="BasicParagraph"/>
              <w:suppressAutoHyphens/>
              <w:spacing w:after="50"/>
              <w:rPr>
                <w:rFonts w:ascii="Arial" w:hAnsi="Arial" w:cs="Frutiger-Roman"/>
              </w:rPr>
            </w:pPr>
          </w:p>
        </w:tc>
        <w:tc>
          <w:tcPr>
            <w:tcW w:w="4680" w:type="dxa"/>
          </w:tcPr>
          <w:p w14:paraId="3A3E81BB"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Do you feel a reasonable attempt has been made to ensure relevant expertise has been used?</w:t>
            </w:r>
          </w:p>
        </w:tc>
        <w:tc>
          <w:tcPr>
            <w:tcW w:w="1260" w:type="dxa"/>
          </w:tcPr>
          <w:p w14:paraId="0B03AB65" w14:textId="77777777" w:rsidR="00E806C1" w:rsidRPr="00E806C1" w:rsidRDefault="009E1E2A"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26D2E79B" w14:textId="77777777" w:rsidR="00E806C1" w:rsidRPr="00E806C1" w:rsidRDefault="00E806C1" w:rsidP="00E806C1">
            <w:pPr>
              <w:pStyle w:val="BasicParagraph"/>
              <w:suppressAutoHyphens/>
              <w:spacing w:after="50"/>
              <w:rPr>
                <w:rFonts w:ascii="Arial" w:hAnsi="Arial" w:cs="Frutiger-Roman"/>
              </w:rPr>
            </w:pPr>
          </w:p>
        </w:tc>
      </w:tr>
      <w:tr w:rsidR="00E806C1" w:rsidRPr="00E806C1" w14:paraId="7B4B0D7C" w14:textId="77777777" w:rsidTr="000D6AB4">
        <w:tc>
          <w:tcPr>
            <w:tcW w:w="630" w:type="dxa"/>
          </w:tcPr>
          <w:p w14:paraId="5AC3EC6D" w14:textId="77777777" w:rsidR="00E806C1" w:rsidRPr="00E806C1" w:rsidRDefault="00E806C1" w:rsidP="00E806C1">
            <w:pPr>
              <w:pStyle w:val="BasicParagraph"/>
              <w:suppressAutoHyphens/>
              <w:spacing w:after="50"/>
              <w:rPr>
                <w:rFonts w:ascii="Arial" w:hAnsi="Arial" w:cs="Frutiger-Roman"/>
              </w:rPr>
            </w:pPr>
          </w:p>
        </w:tc>
        <w:tc>
          <w:tcPr>
            <w:tcW w:w="4680" w:type="dxa"/>
          </w:tcPr>
          <w:p w14:paraId="2951E8BE"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Is there evidence of consultation with stakeholders and users?</w:t>
            </w:r>
          </w:p>
        </w:tc>
        <w:tc>
          <w:tcPr>
            <w:tcW w:w="1260" w:type="dxa"/>
          </w:tcPr>
          <w:p w14:paraId="465A7E04" w14:textId="77777777" w:rsidR="00E806C1" w:rsidRPr="00E806C1" w:rsidRDefault="009E1E2A"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18A133C0" w14:textId="77777777" w:rsidR="00E806C1" w:rsidRPr="00E806C1" w:rsidRDefault="00E806C1" w:rsidP="00E806C1">
            <w:pPr>
              <w:pStyle w:val="BasicParagraph"/>
              <w:suppressAutoHyphens/>
              <w:spacing w:after="50"/>
              <w:rPr>
                <w:rFonts w:ascii="Arial" w:hAnsi="Arial" w:cs="Frutiger-Roman"/>
              </w:rPr>
            </w:pPr>
          </w:p>
        </w:tc>
      </w:tr>
      <w:tr w:rsidR="00E806C1" w:rsidRPr="00E806C1" w14:paraId="09625559" w14:textId="77777777" w:rsidTr="000D6AB4">
        <w:tc>
          <w:tcPr>
            <w:tcW w:w="630" w:type="dxa"/>
          </w:tcPr>
          <w:p w14:paraId="09514BDB"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4.</w:t>
            </w:r>
          </w:p>
        </w:tc>
        <w:tc>
          <w:tcPr>
            <w:tcW w:w="4680" w:type="dxa"/>
          </w:tcPr>
          <w:p w14:paraId="0ED7C323"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Content</w:t>
            </w:r>
          </w:p>
        </w:tc>
        <w:tc>
          <w:tcPr>
            <w:tcW w:w="1260" w:type="dxa"/>
            <w:shd w:val="clear" w:color="auto" w:fill="E0E0E0"/>
          </w:tcPr>
          <w:p w14:paraId="0665E07F" w14:textId="77777777" w:rsidR="00E806C1" w:rsidRPr="00E806C1" w:rsidRDefault="00E806C1" w:rsidP="0054739E">
            <w:pPr>
              <w:pStyle w:val="BasicParagraph"/>
              <w:suppressAutoHyphens/>
              <w:spacing w:after="50"/>
              <w:jc w:val="center"/>
              <w:rPr>
                <w:rFonts w:ascii="Arial" w:hAnsi="Arial" w:cs="Frutiger-Roman"/>
              </w:rPr>
            </w:pPr>
          </w:p>
        </w:tc>
        <w:tc>
          <w:tcPr>
            <w:tcW w:w="3690" w:type="dxa"/>
            <w:shd w:val="clear" w:color="auto" w:fill="E0E0E0"/>
          </w:tcPr>
          <w:p w14:paraId="0D622641" w14:textId="77777777" w:rsidR="00E806C1" w:rsidRPr="00E806C1" w:rsidRDefault="00E806C1" w:rsidP="00E806C1">
            <w:pPr>
              <w:pStyle w:val="BasicParagraph"/>
              <w:suppressAutoHyphens/>
              <w:spacing w:after="50"/>
              <w:rPr>
                <w:rFonts w:ascii="Arial" w:hAnsi="Arial" w:cs="Frutiger-Roman"/>
              </w:rPr>
            </w:pPr>
          </w:p>
        </w:tc>
      </w:tr>
      <w:tr w:rsidR="00E806C1" w:rsidRPr="00E806C1" w14:paraId="6AEAE082" w14:textId="77777777" w:rsidTr="000D6AB4">
        <w:tc>
          <w:tcPr>
            <w:tcW w:w="630" w:type="dxa"/>
          </w:tcPr>
          <w:p w14:paraId="1C70E09F" w14:textId="77777777" w:rsidR="00E806C1" w:rsidRPr="00E806C1" w:rsidRDefault="00E806C1" w:rsidP="00E806C1">
            <w:pPr>
              <w:pStyle w:val="BasicParagraph"/>
              <w:suppressAutoHyphens/>
              <w:spacing w:after="50"/>
              <w:rPr>
                <w:rFonts w:ascii="Arial" w:hAnsi="Arial" w:cs="Frutiger-Roman"/>
              </w:rPr>
            </w:pPr>
          </w:p>
        </w:tc>
        <w:tc>
          <w:tcPr>
            <w:tcW w:w="4680" w:type="dxa"/>
          </w:tcPr>
          <w:p w14:paraId="3165EA76"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Is the objective of the document clear?</w:t>
            </w:r>
          </w:p>
        </w:tc>
        <w:tc>
          <w:tcPr>
            <w:tcW w:w="1260" w:type="dxa"/>
          </w:tcPr>
          <w:p w14:paraId="2DE07B46" w14:textId="77777777" w:rsidR="00E806C1" w:rsidRPr="00E806C1" w:rsidRDefault="009E1E2A"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17E5EE12" w14:textId="77777777" w:rsidR="00E806C1" w:rsidRPr="00E806C1" w:rsidRDefault="00E806C1" w:rsidP="00E806C1">
            <w:pPr>
              <w:pStyle w:val="BasicParagraph"/>
              <w:suppressAutoHyphens/>
              <w:spacing w:after="50"/>
              <w:rPr>
                <w:rFonts w:ascii="Arial" w:hAnsi="Arial" w:cs="Frutiger-Roman"/>
              </w:rPr>
            </w:pPr>
          </w:p>
        </w:tc>
      </w:tr>
      <w:tr w:rsidR="00E806C1" w:rsidRPr="00E806C1" w14:paraId="5FA4E380" w14:textId="77777777" w:rsidTr="000D6AB4">
        <w:tc>
          <w:tcPr>
            <w:tcW w:w="630" w:type="dxa"/>
          </w:tcPr>
          <w:p w14:paraId="4FB3CF5D" w14:textId="77777777" w:rsidR="00E806C1" w:rsidRPr="00E806C1" w:rsidRDefault="00E806C1" w:rsidP="00E806C1">
            <w:pPr>
              <w:pStyle w:val="BasicParagraph"/>
              <w:suppressAutoHyphens/>
              <w:spacing w:after="50"/>
              <w:rPr>
                <w:rFonts w:ascii="Arial" w:hAnsi="Arial" w:cs="Frutiger-Roman"/>
              </w:rPr>
            </w:pPr>
          </w:p>
        </w:tc>
        <w:tc>
          <w:tcPr>
            <w:tcW w:w="4680" w:type="dxa"/>
          </w:tcPr>
          <w:p w14:paraId="4027119B"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Is the target population clear and unambiguous?</w:t>
            </w:r>
          </w:p>
        </w:tc>
        <w:tc>
          <w:tcPr>
            <w:tcW w:w="1260" w:type="dxa"/>
          </w:tcPr>
          <w:p w14:paraId="35DB3396" w14:textId="77777777" w:rsidR="00E806C1" w:rsidRPr="00E806C1" w:rsidRDefault="009E1E2A"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3556D7E3" w14:textId="77777777" w:rsidR="00E806C1" w:rsidRPr="00E806C1" w:rsidRDefault="00E806C1" w:rsidP="00E806C1">
            <w:pPr>
              <w:pStyle w:val="BasicParagraph"/>
              <w:suppressAutoHyphens/>
              <w:spacing w:after="50"/>
              <w:rPr>
                <w:rFonts w:ascii="Arial" w:hAnsi="Arial" w:cs="Frutiger-Roman"/>
              </w:rPr>
            </w:pPr>
          </w:p>
        </w:tc>
      </w:tr>
      <w:tr w:rsidR="00E806C1" w:rsidRPr="00E806C1" w14:paraId="04F1FC72" w14:textId="77777777" w:rsidTr="000D6AB4">
        <w:tc>
          <w:tcPr>
            <w:tcW w:w="630" w:type="dxa"/>
          </w:tcPr>
          <w:p w14:paraId="53B87CA4" w14:textId="77777777" w:rsidR="00E806C1" w:rsidRPr="00E806C1" w:rsidRDefault="00E806C1" w:rsidP="00E806C1">
            <w:pPr>
              <w:pStyle w:val="BasicParagraph"/>
              <w:suppressAutoHyphens/>
              <w:spacing w:after="50"/>
              <w:rPr>
                <w:rFonts w:ascii="Arial" w:hAnsi="Arial" w:cs="Frutiger-Roman"/>
              </w:rPr>
            </w:pPr>
          </w:p>
        </w:tc>
        <w:tc>
          <w:tcPr>
            <w:tcW w:w="4680" w:type="dxa"/>
          </w:tcPr>
          <w:p w14:paraId="679282EE"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 xml:space="preserve">Are the intended outcomes described? </w:t>
            </w:r>
          </w:p>
        </w:tc>
        <w:tc>
          <w:tcPr>
            <w:tcW w:w="1260" w:type="dxa"/>
          </w:tcPr>
          <w:p w14:paraId="7AB5DF1E" w14:textId="77777777" w:rsidR="00E806C1" w:rsidRPr="00E806C1" w:rsidRDefault="009E1E2A"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2E3D6900" w14:textId="77777777" w:rsidR="00E806C1" w:rsidRPr="00E806C1" w:rsidRDefault="00E806C1" w:rsidP="00E806C1">
            <w:pPr>
              <w:pStyle w:val="BasicParagraph"/>
              <w:suppressAutoHyphens/>
              <w:spacing w:after="50"/>
              <w:rPr>
                <w:rFonts w:ascii="Arial" w:hAnsi="Arial" w:cs="Frutiger-Roman"/>
              </w:rPr>
            </w:pPr>
          </w:p>
        </w:tc>
      </w:tr>
      <w:tr w:rsidR="00E806C1" w:rsidRPr="00E806C1" w14:paraId="68E4690A" w14:textId="77777777" w:rsidTr="000D6AB4">
        <w:tc>
          <w:tcPr>
            <w:tcW w:w="630" w:type="dxa"/>
          </w:tcPr>
          <w:p w14:paraId="526E53EA" w14:textId="77777777" w:rsidR="00E806C1" w:rsidRPr="00E806C1" w:rsidRDefault="00E806C1" w:rsidP="00E806C1">
            <w:pPr>
              <w:pStyle w:val="BasicParagraph"/>
              <w:suppressAutoHyphens/>
              <w:spacing w:after="50"/>
              <w:rPr>
                <w:rFonts w:ascii="Arial" w:hAnsi="Arial" w:cs="Frutiger-Roman"/>
              </w:rPr>
            </w:pPr>
          </w:p>
        </w:tc>
        <w:tc>
          <w:tcPr>
            <w:tcW w:w="4680" w:type="dxa"/>
          </w:tcPr>
          <w:p w14:paraId="6D96222E"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Are the statements clear and unambiguous?</w:t>
            </w:r>
          </w:p>
        </w:tc>
        <w:tc>
          <w:tcPr>
            <w:tcW w:w="1260" w:type="dxa"/>
          </w:tcPr>
          <w:p w14:paraId="33AA2750" w14:textId="77777777" w:rsidR="00E806C1" w:rsidRPr="00E806C1" w:rsidRDefault="009E1E2A"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21B2F16B" w14:textId="77777777" w:rsidR="00E806C1" w:rsidRPr="00E806C1" w:rsidRDefault="00E806C1" w:rsidP="00E806C1">
            <w:pPr>
              <w:pStyle w:val="BasicParagraph"/>
              <w:suppressAutoHyphens/>
              <w:spacing w:after="50"/>
              <w:rPr>
                <w:rFonts w:ascii="Arial" w:hAnsi="Arial" w:cs="Frutiger-Roman"/>
              </w:rPr>
            </w:pPr>
          </w:p>
        </w:tc>
      </w:tr>
      <w:tr w:rsidR="00E806C1" w:rsidRPr="00E806C1" w14:paraId="3307C5D3" w14:textId="77777777" w:rsidTr="000D6AB4">
        <w:tc>
          <w:tcPr>
            <w:tcW w:w="630" w:type="dxa"/>
          </w:tcPr>
          <w:p w14:paraId="1D9E964D"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5.</w:t>
            </w:r>
          </w:p>
        </w:tc>
        <w:tc>
          <w:tcPr>
            <w:tcW w:w="4680" w:type="dxa"/>
          </w:tcPr>
          <w:p w14:paraId="67F8D080"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Evidence Base</w:t>
            </w:r>
          </w:p>
        </w:tc>
        <w:tc>
          <w:tcPr>
            <w:tcW w:w="1260" w:type="dxa"/>
            <w:shd w:val="clear" w:color="auto" w:fill="E0E0E0"/>
          </w:tcPr>
          <w:p w14:paraId="4F63B81C" w14:textId="77777777" w:rsidR="00E806C1" w:rsidRPr="00E806C1" w:rsidRDefault="00E806C1" w:rsidP="0054739E">
            <w:pPr>
              <w:pStyle w:val="BasicParagraph"/>
              <w:suppressAutoHyphens/>
              <w:spacing w:after="50"/>
              <w:jc w:val="center"/>
              <w:rPr>
                <w:rFonts w:ascii="Arial" w:hAnsi="Arial" w:cs="Frutiger-Roman"/>
              </w:rPr>
            </w:pPr>
          </w:p>
        </w:tc>
        <w:tc>
          <w:tcPr>
            <w:tcW w:w="3690" w:type="dxa"/>
            <w:shd w:val="clear" w:color="auto" w:fill="E0E0E0"/>
          </w:tcPr>
          <w:p w14:paraId="3F9ADC72" w14:textId="77777777" w:rsidR="00E806C1" w:rsidRPr="00E806C1" w:rsidRDefault="00E806C1" w:rsidP="00E806C1">
            <w:pPr>
              <w:pStyle w:val="BasicParagraph"/>
              <w:suppressAutoHyphens/>
              <w:spacing w:after="50"/>
              <w:rPr>
                <w:rFonts w:ascii="Arial" w:hAnsi="Arial" w:cs="Frutiger-Roman"/>
              </w:rPr>
            </w:pPr>
          </w:p>
        </w:tc>
      </w:tr>
      <w:tr w:rsidR="00E806C1" w:rsidRPr="00E806C1" w14:paraId="0594ECF1" w14:textId="77777777" w:rsidTr="000D6AB4">
        <w:tc>
          <w:tcPr>
            <w:tcW w:w="630" w:type="dxa"/>
          </w:tcPr>
          <w:p w14:paraId="4C3D0346" w14:textId="77777777" w:rsidR="00E806C1" w:rsidRPr="00E806C1" w:rsidRDefault="00E806C1" w:rsidP="00E806C1">
            <w:pPr>
              <w:pStyle w:val="BasicParagraph"/>
              <w:suppressAutoHyphens/>
              <w:spacing w:after="50"/>
              <w:rPr>
                <w:rFonts w:ascii="Arial" w:hAnsi="Arial" w:cs="Frutiger-Roman"/>
              </w:rPr>
            </w:pPr>
          </w:p>
        </w:tc>
        <w:tc>
          <w:tcPr>
            <w:tcW w:w="4680" w:type="dxa"/>
          </w:tcPr>
          <w:p w14:paraId="5BB3632E"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Is the type of evidence to support the document identified explicitly?</w:t>
            </w:r>
          </w:p>
        </w:tc>
        <w:tc>
          <w:tcPr>
            <w:tcW w:w="1260" w:type="dxa"/>
          </w:tcPr>
          <w:p w14:paraId="0BF0B1E2" w14:textId="77777777" w:rsidR="00E806C1" w:rsidRPr="00E806C1" w:rsidRDefault="00E806C1" w:rsidP="0054739E">
            <w:pPr>
              <w:pStyle w:val="BasicParagraph"/>
              <w:suppressAutoHyphens/>
              <w:spacing w:after="50"/>
              <w:jc w:val="center"/>
              <w:rPr>
                <w:rFonts w:ascii="Arial" w:hAnsi="Arial" w:cs="Frutiger-Roman"/>
              </w:rPr>
            </w:pPr>
          </w:p>
        </w:tc>
        <w:tc>
          <w:tcPr>
            <w:tcW w:w="3690" w:type="dxa"/>
          </w:tcPr>
          <w:p w14:paraId="2BE4DA3C" w14:textId="77777777" w:rsidR="00E806C1" w:rsidRPr="00E806C1" w:rsidRDefault="00E806C1" w:rsidP="00E806C1">
            <w:pPr>
              <w:pStyle w:val="BasicParagraph"/>
              <w:suppressAutoHyphens/>
              <w:spacing w:after="50"/>
              <w:rPr>
                <w:rFonts w:ascii="Arial" w:hAnsi="Arial" w:cs="Frutiger-Roman"/>
              </w:rPr>
            </w:pPr>
          </w:p>
        </w:tc>
      </w:tr>
      <w:tr w:rsidR="00E806C1" w:rsidRPr="00E806C1" w14:paraId="1A357BBE" w14:textId="77777777" w:rsidTr="000D6AB4">
        <w:tc>
          <w:tcPr>
            <w:tcW w:w="630" w:type="dxa"/>
          </w:tcPr>
          <w:p w14:paraId="3D52956B" w14:textId="77777777" w:rsidR="00E806C1" w:rsidRPr="00E806C1" w:rsidRDefault="00E806C1" w:rsidP="00E806C1">
            <w:pPr>
              <w:pStyle w:val="BasicParagraph"/>
              <w:suppressAutoHyphens/>
              <w:spacing w:after="50"/>
              <w:rPr>
                <w:rFonts w:ascii="Arial" w:hAnsi="Arial" w:cs="Frutiger-Roman"/>
              </w:rPr>
            </w:pPr>
          </w:p>
        </w:tc>
        <w:tc>
          <w:tcPr>
            <w:tcW w:w="4680" w:type="dxa"/>
          </w:tcPr>
          <w:p w14:paraId="243B08BB"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Are key references cited?</w:t>
            </w:r>
          </w:p>
        </w:tc>
        <w:tc>
          <w:tcPr>
            <w:tcW w:w="1260" w:type="dxa"/>
          </w:tcPr>
          <w:p w14:paraId="07CAC621" w14:textId="77777777" w:rsidR="00E806C1" w:rsidRPr="00E806C1" w:rsidRDefault="00E806C1" w:rsidP="0054739E">
            <w:pPr>
              <w:pStyle w:val="BasicParagraph"/>
              <w:suppressAutoHyphens/>
              <w:spacing w:after="50"/>
              <w:jc w:val="center"/>
              <w:rPr>
                <w:rFonts w:ascii="Arial" w:hAnsi="Arial" w:cs="Frutiger-Roman"/>
              </w:rPr>
            </w:pPr>
          </w:p>
        </w:tc>
        <w:tc>
          <w:tcPr>
            <w:tcW w:w="3690" w:type="dxa"/>
          </w:tcPr>
          <w:p w14:paraId="091F8B73" w14:textId="77777777" w:rsidR="00E806C1" w:rsidRPr="00E806C1" w:rsidRDefault="00E806C1" w:rsidP="00E806C1">
            <w:pPr>
              <w:pStyle w:val="BasicParagraph"/>
              <w:suppressAutoHyphens/>
              <w:spacing w:after="50"/>
              <w:rPr>
                <w:rFonts w:ascii="Arial" w:hAnsi="Arial" w:cs="Frutiger-Roman"/>
              </w:rPr>
            </w:pPr>
          </w:p>
        </w:tc>
      </w:tr>
      <w:tr w:rsidR="00E806C1" w:rsidRPr="00E806C1" w14:paraId="36DFCE57" w14:textId="77777777" w:rsidTr="000D6AB4">
        <w:tc>
          <w:tcPr>
            <w:tcW w:w="630" w:type="dxa"/>
          </w:tcPr>
          <w:p w14:paraId="10D8EE02" w14:textId="77777777" w:rsidR="00E806C1" w:rsidRPr="00E806C1" w:rsidRDefault="00E806C1" w:rsidP="00E806C1">
            <w:pPr>
              <w:pStyle w:val="BasicParagraph"/>
              <w:suppressAutoHyphens/>
              <w:spacing w:after="50"/>
              <w:rPr>
                <w:rFonts w:ascii="Arial" w:hAnsi="Arial" w:cs="Frutiger-Roman"/>
              </w:rPr>
            </w:pPr>
          </w:p>
        </w:tc>
        <w:tc>
          <w:tcPr>
            <w:tcW w:w="4680" w:type="dxa"/>
          </w:tcPr>
          <w:p w14:paraId="6D2F8F3A"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Are the references cited in full?</w:t>
            </w:r>
          </w:p>
        </w:tc>
        <w:tc>
          <w:tcPr>
            <w:tcW w:w="1260" w:type="dxa"/>
          </w:tcPr>
          <w:p w14:paraId="54968F5E" w14:textId="77777777" w:rsidR="00E806C1" w:rsidRPr="00E806C1" w:rsidRDefault="00E806C1" w:rsidP="0054739E">
            <w:pPr>
              <w:pStyle w:val="BasicParagraph"/>
              <w:suppressAutoHyphens/>
              <w:spacing w:after="50"/>
              <w:jc w:val="center"/>
              <w:rPr>
                <w:rFonts w:ascii="Arial" w:hAnsi="Arial" w:cs="Frutiger-Roman"/>
              </w:rPr>
            </w:pPr>
          </w:p>
        </w:tc>
        <w:tc>
          <w:tcPr>
            <w:tcW w:w="3690" w:type="dxa"/>
          </w:tcPr>
          <w:p w14:paraId="2F06E72F" w14:textId="77777777" w:rsidR="00E806C1" w:rsidRPr="00E806C1" w:rsidRDefault="00E806C1" w:rsidP="00E806C1">
            <w:pPr>
              <w:pStyle w:val="BasicParagraph"/>
              <w:suppressAutoHyphens/>
              <w:spacing w:after="50"/>
              <w:rPr>
                <w:rFonts w:ascii="Arial" w:hAnsi="Arial" w:cs="Frutiger-Roman"/>
              </w:rPr>
            </w:pPr>
          </w:p>
        </w:tc>
      </w:tr>
      <w:tr w:rsidR="00E806C1" w:rsidRPr="00E806C1" w14:paraId="51E7CB9A" w14:textId="77777777" w:rsidTr="000D6AB4">
        <w:tc>
          <w:tcPr>
            <w:tcW w:w="630" w:type="dxa"/>
          </w:tcPr>
          <w:p w14:paraId="42FBB865" w14:textId="77777777" w:rsidR="00E806C1" w:rsidRPr="00E806C1" w:rsidRDefault="00E806C1" w:rsidP="00E806C1">
            <w:pPr>
              <w:pStyle w:val="BasicParagraph"/>
              <w:suppressAutoHyphens/>
              <w:spacing w:after="50"/>
              <w:rPr>
                <w:rFonts w:ascii="Arial" w:hAnsi="Arial" w:cs="Frutiger-Roman"/>
              </w:rPr>
            </w:pPr>
          </w:p>
        </w:tc>
        <w:tc>
          <w:tcPr>
            <w:tcW w:w="4680" w:type="dxa"/>
          </w:tcPr>
          <w:p w14:paraId="4DDDDDE5"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Are supporting documents referenced?</w:t>
            </w:r>
          </w:p>
        </w:tc>
        <w:tc>
          <w:tcPr>
            <w:tcW w:w="1260" w:type="dxa"/>
          </w:tcPr>
          <w:p w14:paraId="539686E9" w14:textId="77777777" w:rsidR="00E806C1" w:rsidRPr="00E806C1" w:rsidRDefault="00E806C1" w:rsidP="0054739E">
            <w:pPr>
              <w:pStyle w:val="BasicParagraph"/>
              <w:suppressAutoHyphens/>
              <w:spacing w:after="50"/>
              <w:jc w:val="center"/>
              <w:rPr>
                <w:rFonts w:ascii="Arial" w:hAnsi="Arial" w:cs="Frutiger-Roman"/>
              </w:rPr>
            </w:pPr>
          </w:p>
        </w:tc>
        <w:tc>
          <w:tcPr>
            <w:tcW w:w="3690" w:type="dxa"/>
          </w:tcPr>
          <w:p w14:paraId="50C287FD" w14:textId="77777777" w:rsidR="00E806C1" w:rsidRPr="00E806C1" w:rsidRDefault="00E806C1" w:rsidP="00E806C1">
            <w:pPr>
              <w:pStyle w:val="BasicParagraph"/>
              <w:suppressAutoHyphens/>
              <w:spacing w:after="50"/>
              <w:rPr>
                <w:rFonts w:ascii="Arial" w:hAnsi="Arial" w:cs="Frutiger-Roman"/>
              </w:rPr>
            </w:pPr>
          </w:p>
        </w:tc>
      </w:tr>
      <w:tr w:rsidR="00E806C1" w:rsidRPr="00E806C1" w14:paraId="528462AF" w14:textId="77777777" w:rsidTr="000D6AB4">
        <w:tc>
          <w:tcPr>
            <w:tcW w:w="630" w:type="dxa"/>
          </w:tcPr>
          <w:p w14:paraId="447AB2DB"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lastRenderedPageBreak/>
              <w:t>6.</w:t>
            </w:r>
          </w:p>
        </w:tc>
        <w:tc>
          <w:tcPr>
            <w:tcW w:w="4680" w:type="dxa"/>
          </w:tcPr>
          <w:p w14:paraId="322C4238"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Approval</w:t>
            </w:r>
          </w:p>
        </w:tc>
        <w:tc>
          <w:tcPr>
            <w:tcW w:w="1260" w:type="dxa"/>
            <w:shd w:val="clear" w:color="auto" w:fill="E0E0E0"/>
          </w:tcPr>
          <w:p w14:paraId="66F51CD5" w14:textId="77777777" w:rsidR="00E806C1" w:rsidRPr="00E806C1" w:rsidRDefault="00E806C1" w:rsidP="0054739E">
            <w:pPr>
              <w:pStyle w:val="BasicParagraph"/>
              <w:suppressAutoHyphens/>
              <w:spacing w:after="50"/>
              <w:jc w:val="center"/>
              <w:rPr>
                <w:rFonts w:ascii="Arial" w:hAnsi="Arial" w:cs="Frutiger-Roman"/>
              </w:rPr>
            </w:pPr>
          </w:p>
        </w:tc>
        <w:tc>
          <w:tcPr>
            <w:tcW w:w="3690" w:type="dxa"/>
            <w:shd w:val="clear" w:color="auto" w:fill="E0E0E0"/>
          </w:tcPr>
          <w:p w14:paraId="646003F3" w14:textId="77777777" w:rsidR="00E806C1" w:rsidRPr="00E806C1" w:rsidRDefault="00E806C1" w:rsidP="00E806C1">
            <w:pPr>
              <w:pStyle w:val="BasicParagraph"/>
              <w:suppressAutoHyphens/>
              <w:spacing w:after="50"/>
              <w:rPr>
                <w:rFonts w:ascii="Arial" w:hAnsi="Arial" w:cs="Frutiger-Roman"/>
              </w:rPr>
            </w:pPr>
          </w:p>
        </w:tc>
      </w:tr>
      <w:tr w:rsidR="00E806C1" w:rsidRPr="00E806C1" w14:paraId="118ABD55" w14:textId="77777777" w:rsidTr="000D6AB4">
        <w:tc>
          <w:tcPr>
            <w:tcW w:w="630" w:type="dxa"/>
          </w:tcPr>
          <w:p w14:paraId="3BCAB282" w14:textId="77777777" w:rsidR="00E806C1" w:rsidRPr="00E806C1" w:rsidRDefault="00E806C1" w:rsidP="00E806C1">
            <w:pPr>
              <w:pStyle w:val="BasicParagraph"/>
              <w:suppressAutoHyphens/>
              <w:spacing w:after="50"/>
              <w:rPr>
                <w:rFonts w:ascii="Arial" w:hAnsi="Arial" w:cs="Frutiger-Roman"/>
              </w:rPr>
            </w:pPr>
          </w:p>
        </w:tc>
        <w:tc>
          <w:tcPr>
            <w:tcW w:w="4680" w:type="dxa"/>
          </w:tcPr>
          <w:p w14:paraId="6A2F0462"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 xml:space="preserve">Does the document identify which committee/group will approve it? </w:t>
            </w:r>
          </w:p>
        </w:tc>
        <w:tc>
          <w:tcPr>
            <w:tcW w:w="1260" w:type="dxa"/>
          </w:tcPr>
          <w:p w14:paraId="28C817AB" w14:textId="77777777" w:rsidR="00E806C1" w:rsidRPr="00E806C1" w:rsidRDefault="009E1E2A"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1F40BC76" w14:textId="77777777" w:rsidR="00E806C1" w:rsidRPr="00E806C1" w:rsidRDefault="00E806C1" w:rsidP="00E806C1">
            <w:pPr>
              <w:pStyle w:val="BasicParagraph"/>
              <w:suppressAutoHyphens/>
              <w:spacing w:after="50"/>
              <w:rPr>
                <w:rFonts w:ascii="Arial" w:hAnsi="Arial" w:cs="Frutiger-Roman"/>
              </w:rPr>
            </w:pPr>
          </w:p>
        </w:tc>
      </w:tr>
      <w:tr w:rsidR="00E806C1" w:rsidRPr="00E806C1" w14:paraId="6BF68D99" w14:textId="77777777" w:rsidTr="000D6AB4">
        <w:tc>
          <w:tcPr>
            <w:tcW w:w="630" w:type="dxa"/>
          </w:tcPr>
          <w:p w14:paraId="128E1DC7" w14:textId="77777777" w:rsidR="00E806C1" w:rsidRPr="00E806C1" w:rsidRDefault="00E806C1" w:rsidP="00E806C1">
            <w:pPr>
              <w:pStyle w:val="BasicParagraph"/>
              <w:suppressAutoHyphens/>
              <w:spacing w:after="50"/>
              <w:rPr>
                <w:rFonts w:ascii="Arial" w:hAnsi="Arial" w:cs="Frutiger-Roman"/>
              </w:rPr>
            </w:pPr>
          </w:p>
        </w:tc>
        <w:tc>
          <w:tcPr>
            <w:tcW w:w="4680" w:type="dxa"/>
          </w:tcPr>
          <w:p w14:paraId="71192219"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If appropriate have the joint Human Resources/staff side committee (or equivalent) approved the document?</w:t>
            </w:r>
          </w:p>
          <w:p w14:paraId="6C3E0BDF" w14:textId="77777777" w:rsidR="00E806C1" w:rsidRPr="00E806C1" w:rsidRDefault="00E806C1" w:rsidP="00E806C1">
            <w:pPr>
              <w:pStyle w:val="BasicParagraph"/>
              <w:suppressAutoHyphens/>
              <w:spacing w:after="50"/>
              <w:rPr>
                <w:rFonts w:ascii="Arial" w:hAnsi="Arial" w:cs="Frutiger-Roman"/>
              </w:rPr>
            </w:pPr>
          </w:p>
        </w:tc>
        <w:tc>
          <w:tcPr>
            <w:tcW w:w="1260" w:type="dxa"/>
          </w:tcPr>
          <w:p w14:paraId="235A4E58" w14:textId="77777777" w:rsidR="00E806C1" w:rsidRPr="00E806C1" w:rsidRDefault="007668FD"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5A7C41D6" w14:textId="77777777" w:rsidR="00E806C1" w:rsidRPr="00E806C1" w:rsidRDefault="00E806C1" w:rsidP="00E806C1">
            <w:pPr>
              <w:pStyle w:val="BasicParagraph"/>
              <w:suppressAutoHyphens/>
              <w:spacing w:after="50"/>
              <w:rPr>
                <w:rFonts w:ascii="Arial" w:hAnsi="Arial" w:cs="Frutiger-Roman"/>
              </w:rPr>
            </w:pPr>
          </w:p>
        </w:tc>
      </w:tr>
      <w:tr w:rsidR="00E806C1" w:rsidRPr="00E806C1" w14:paraId="6B820FC5" w14:textId="77777777" w:rsidTr="000D6AB4">
        <w:tc>
          <w:tcPr>
            <w:tcW w:w="630" w:type="dxa"/>
          </w:tcPr>
          <w:p w14:paraId="6CA32522"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7.</w:t>
            </w:r>
          </w:p>
        </w:tc>
        <w:tc>
          <w:tcPr>
            <w:tcW w:w="4680" w:type="dxa"/>
          </w:tcPr>
          <w:p w14:paraId="49D4819C"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Dissemination and Implementation</w:t>
            </w:r>
          </w:p>
        </w:tc>
        <w:tc>
          <w:tcPr>
            <w:tcW w:w="1260" w:type="dxa"/>
            <w:shd w:val="clear" w:color="auto" w:fill="E0E0E0"/>
          </w:tcPr>
          <w:p w14:paraId="787D2C0A" w14:textId="77777777" w:rsidR="00E806C1" w:rsidRPr="00E806C1" w:rsidRDefault="00E806C1" w:rsidP="0054739E">
            <w:pPr>
              <w:pStyle w:val="BasicParagraph"/>
              <w:suppressAutoHyphens/>
              <w:spacing w:after="50"/>
              <w:jc w:val="center"/>
              <w:rPr>
                <w:rFonts w:ascii="Arial" w:hAnsi="Arial" w:cs="Frutiger-Roman"/>
              </w:rPr>
            </w:pPr>
          </w:p>
        </w:tc>
        <w:tc>
          <w:tcPr>
            <w:tcW w:w="3690" w:type="dxa"/>
            <w:shd w:val="clear" w:color="auto" w:fill="E0E0E0"/>
          </w:tcPr>
          <w:p w14:paraId="750F6AD3" w14:textId="77777777" w:rsidR="00E806C1" w:rsidRPr="00E806C1" w:rsidRDefault="00E806C1" w:rsidP="00E806C1">
            <w:pPr>
              <w:pStyle w:val="BasicParagraph"/>
              <w:suppressAutoHyphens/>
              <w:spacing w:after="50"/>
              <w:rPr>
                <w:rFonts w:ascii="Arial" w:hAnsi="Arial" w:cs="Frutiger-Roman"/>
              </w:rPr>
            </w:pPr>
          </w:p>
        </w:tc>
      </w:tr>
      <w:tr w:rsidR="00E806C1" w:rsidRPr="00E806C1" w14:paraId="61EF2EB1" w14:textId="77777777" w:rsidTr="000D6AB4">
        <w:tc>
          <w:tcPr>
            <w:tcW w:w="630" w:type="dxa"/>
          </w:tcPr>
          <w:p w14:paraId="77A3E0CA" w14:textId="77777777" w:rsidR="00E806C1" w:rsidRPr="00E806C1" w:rsidRDefault="00E806C1" w:rsidP="00E806C1">
            <w:pPr>
              <w:pStyle w:val="BasicParagraph"/>
              <w:suppressAutoHyphens/>
              <w:spacing w:after="50"/>
              <w:rPr>
                <w:rFonts w:ascii="Arial" w:hAnsi="Arial" w:cs="Frutiger-Roman"/>
              </w:rPr>
            </w:pPr>
          </w:p>
        </w:tc>
        <w:tc>
          <w:tcPr>
            <w:tcW w:w="4680" w:type="dxa"/>
          </w:tcPr>
          <w:p w14:paraId="64F398B2"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Is there an outline/plan to identify how this will be done?</w:t>
            </w:r>
          </w:p>
        </w:tc>
        <w:tc>
          <w:tcPr>
            <w:tcW w:w="1260" w:type="dxa"/>
          </w:tcPr>
          <w:p w14:paraId="7035D37B" w14:textId="77777777" w:rsidR="00E806C1" w:rsidRPr="00E806C1" w:rsidRDefault="007668FD"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5BFF0853" w14:textId="77777777" w:rsidR="00E806C1" w:rsidRPr="00E806C1" w:rsidRDefault="00E806C1" w:rsidP="00E806C1">
            <w:pPr>
              <w:pStyle w:val="BasicParagraph"/>
              <w:suppressAutoHyphens/>
              <w:spacing w:after="50"/>
              <w:rPr>
                <w:rFonts w:ascii="Arial" w:hAnsi="Arial" w:cs="Frutiger-Roman"/>
              </w:rPr>
            </w:pPr>
          </w:p>
        </w:tc>
      </w:tr>
      <w:tr w:rsidR="00E806C1" w:rsidRPr="00E806C1" w14:paraId="37944545" w14:textId="77777777" w:rsidTr="000D6AB4">
        <w:tc>
          <w:tcPr>
            <w:tcW w:w="630" w:type="dxa"/>
          </w:tcPr>
          <w:p w14:paraId="2FDF34A3" w14:textId="77777777" w:rsidR="00E806C1" w:rsidRPr="00E806C1" w:rsidRDefault="00E806C1" w:rsidP="00E806C1">
            <w:pPr>
              <w:pStyle w:val="BasicParagraph"/>
              <w:suppressAutoHyphens/>
              <w:spacing w:after="50"/>
              <w:rPr>
                <w:rFonts w:ascii="Arial" w:hAnsi="Arial" w:cs="Frutiger-Roman"/>
              </w:rPr>
            </w:pPr>
          </w:p>
        </w:tc>
        <w:tc>
          <w:tcPr>
            <w:tcW w:w="4680" w:type="dxa"/>
          </w:tcPr>
          <w:p w14:paraId="20F3201E"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Does the plan include the necessary training/support to ensure compliance?</w:t>
            </w:r>
          </w:p>
        </w:tc>
        <w:tc>
          <w:tcPr>
            <w:tcW w:w="1260" w:type="dxa"/>
          </w:tcPr>
          <w:p w14:paraId="2A23DCA4" w14:textId="77777777" w:rsidR="00E806C1" w:rsidRPr="00E806C1" w:rsidRDefault="007668FD"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3CD44CD4" w14:textId="77777777" w:rsidR="00E806C1" w:rsidRPr="00E806C1" w:rsidRDefault="00E806C1" w:rsidP="00E806C1">
            <w:pPr>
              <w:pStyle w:val="BasicParagraph"/>
              <w:suppressAutoHyphens/>
              <w:spacing w:after="50"/>
              <w:rPr>
                <w:rFonts w:ascii="Arial" w:hAnsi="Arial" w:cs="Frutiger-Roman"/>
              </w:rPr>
            </w:pPr>
          </w:p>
        </w:tc>
      </w:tr>
      <w:tr w:rsidR="00E806C1" w:rsidRPr="00E806C1" w14:paraId="1832799F" w14:textId="77777777" w:rsidTr="000D6AB4">
        <w:tc>
          <w:tcPr>
            <w:tcW w:w="630" w:type="dxa"/>
          </w:tcPr>
          <w:p w14:paraId="4E324341"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8.</w:t>
            </w:r>
          </w:p>
        </w:tc>
        <w:tc>
          <w:tcPr>
            <w:tcW w:w="4680" w:type="dxa"/>
          </w:tcPr>
          <w:p w14:paraId="794AF09F"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Document Control</w:t>
            </w:r>
          </w:p>
        </w:tc>
        <w:tc>
          <w:tcPr>
            <w:tcW w:w="1260" w:type="dxa"/>
            <w:shd w:val="clear" w:color="auto" w:fill="E0E0E0"/>
          </w:tcPr>
          <w:p w14:paraId="4AFE0610" w14:textId="77777777" w:rsidR="00E806C1" w:rsidRPr="00E806C1" w:rsidRDefault="00E806C1" w:rsidP="0054739E">
            <w:pPr>
              <w:pStyle w:val="BasicParagraph"/>
              <w:suppressAutoHyphens/>
              <w:spacing w:after="50"/>
              <w:jc w:val="center"/>
              <w:rPr>
                <w:rFonts w:ascii="Arial" w:hAnsi="Arial" w:cs="Frutiger-Roman"/>
              </w:rPr>
            </w:pPr>
          </w:p>
        </w:tc>
        <w:tc>
          <w:tcPr>
            <w:tcW w:w="3690" w:type="dxa"/>
            <w:shd w:val="clear" w:color="auto" w:fill="E0E0E0"/>
          </w:tcPr>
          <w:p w14:paraId="0E3B68DC" w14:textId="77777777" w:rsidR="00E806C1" w:rsidRPr="00E806C1" w:rsidRDefault="00E806C1" w:rsidP="00E806C1">
            <w:pPr>
              <w:pStyle w:val="BasicParagraph"/>
              <w:suppressAutoHyphens/>
              <w:spacing w:after="50"/>
              <w:rPr>
                <w:rFonts w:ascii="Arial" w:hAnsi="Arial" w:cs="Frutiger-Roman"/>
              </w:rPr>
            </w:pPr>
          </w:p>
        </w:tc>
      </w:tr>
      <w:tr w:rsidR="00E806C1" w:rsidRPr="00E806C1" w14:paraId="1F4E438B" w14:textId="77777777" w:rsidTr="000D6AB4">
        <w:tc>
          <w:tcPr>
            <w:tcW w:w="630" w:type="dxa"/>
          </w:tcPr>
          <w:p w14:paraId="637076FE" w14:textId="77777777" w:rsidR="00E806C1" w:rsidRPr="00E806C1" w:rsidRDefault="00E806C1" w:rsidP="00E806C1">
            <w:pPr>
              <w:pStyle w:val="BasicParagraph"/>
              <w:suppressAutoHyphens/>
              <w:spacing w:after="50"/>
              <w:rPr>
                <w:rFonts w:ascii="Arial" w:hAnsi="Arial" w:cs="Frutiger-Roman"/>
              </w:rPr>
            </w:pPr>
          </w:p>
        </w:tc>
        <w:tc>
          <w:tcPr>
            <w:tcW w:w="4680" w:type="dxa"/>
          </w:tcPr>
          <w:p w14:paraId="6C91CAE2"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Does the document identify where it will be held?</w:t>
            </w:r>
          </w:p>
        </w:tc>
        <w:tc>
          <w:tcPr>
            <w:tcW w:w="1260" w:type="dxa"/>
          </w:tcPr>
          <w:p w14:paraId="30212D6C" w14:textId="77777777" w:rsidR="00E806C1" w:rsidRPr="00E806C1" w:rsidRDefault="007668FD"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03D862AD" w14:textId="77777777" w:rsidR="00E806C1" w:rsidRPr="00E806C1" w:rsidRDefault="00E806C1" w:rsidP="00E806C1">
            <w:pPr>
              <w:pStyle w:val="BasicParagraph"/>
              <w:suppressAutoHyphens/>
              <w:spacing w:after="50"/>
              <w:rPr>
                <w:rFonts w:ascii="Arial" w:hAnsi="Arial" w:cs="Frutiger-Roman"/>
              </w:rPr>
            </w:pPr>
          </w:p>
        </w:tc>
      </w:tr>
      <w:tr w:rsidR="00E806C1" w:rsidRPr="00E806C1" w14:paraId="4C290D56" w14:textId="77777777" w:rsidTr="000D6AB4">
        <w:tc>
          <w:tcPr>
            <w:tcW w:w="630" w:type="dxa"/>
          </w:tcPr>
          <w:p w14:paraId="1881E3EB" w14:textId="77777777" w:rsidR="00E806C1" w:rsidRPr="00E806C1" w:rsidRDefault="00E806C1" w:rsidP="00E806C1">
            <w:pPr>
              <w:pStyle w:val="BasicParagraph"/>
              <w:suppressAutoHyphens/>
              <w:spacing w:after="50"/>
              <w:rPr>
                <w:rFonts w:ascii="Arial" w:hAnsi="Arial" w:cs="Frutiger-Roman"/>
              </w:rPr>
            </w:pPr>
          </w:p>
        </w:tc>
        <w:tc>
          <w:tcPr>
            <w:tcW w:w="4680" w:type="dxa"/>
          </w:tcPr>
          <w:p w14:paraId="4A117F98"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Have archiving arrangements for superseded documents been addressed?</w:t>
            </w:r>
          </w:p>
        </w:tc>
        <w:tc>
          <w:tcPr>
            <w:tcW w:w="1260" w:type="dxa"/>
            <w:shd w:val="clear" w:color="auto" w:fill="auto"/>
          </w:tcPr>
          <w:p w14:paraId="1C58C02A" w14:textId="77777777" w:rsidR="00E806C1" w:rsidRPr="00E806C1" w:rsidRDefault="007668FD" w:rsidP="0054739E">
            <w:pPr>
              <w:pStyle w:val="BasicParagraph"/>
              <w:suppressAutoHyphens/>
              <w:spacing w:after="50"/>
              <w:jc w:val="center"/>
              <w:rPr>
                <w:rFonts w:ascii="Arial" w:hAnsi="Arial" w:cs="Frutiger-Roman"/>
              </w:rPr>
            </w:pPr>
            <w:r>
              <w:rPr>
                <w:rFonts w:ascii="Arial" w:hAnsi="Arial" w:cs="Frutiger-Roman"/>
              </w:rPr>
              <w:t>Y</w:t>
            </w:r>
          </w:p>
        </w:tc>
        <w:tc>
          <w:tcPr>
            <w:tcW w:w="3690" w:type="dxa"/>
            <w:shd w:val="clear" w:color="auto" w:fill="auto"/>
          </w:tcPr>
          <w:p w14:paraId="13D0CBD9" w14:textId="77777777" w:rsidR="00E806C1" w:rsidRPr="00E806C1" w:rsidRDefault="00E806C1" w:rsidP="00E806C1">
            <w:pPr>
              <w:pStyle w:val="BasicParagraph"/>
              <w:suppressAutoHyphens/>
              <w:spacing w:after="50"/>
              <w:rPr>
                <w:rFonts w:ascii="Arial" w:hAnsi="Arial" w:cs="Frutiger-Roman"/>
              </w:rPr>
            </w:pPr>
          </w:p>
        </w:tc>
      </w:tr>
      <w:tr w:rsidR="00E806C1" w:rsidRPr="00E806C1" w14:paraId="4109C3A3" w14:textId="77777777" w:rsidTr="000D6AB4">
        <w:tc>
          <w:tcPr>
            <w:tcW w:w="630" w:type="dxa"/>
          </w:tcPr>
          <w:p w14:paraId="5DF17D59"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9.</w:t>
            </w:r>
          </w:p>
        </w:tc>
        <w:tc>
          <w:tcPr>
            <w:tcW w:w="4680" w:type="dxa"/>
          </w:tcPr>
          <w:p w14:paraId="1462A8C2"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Process to Monitor Compliance and Effectiveness</w:t>
            </w:r>
          </w:p>
        </w:tc>
        <w:tc>
          <w:tcPr>
            <w:tcW w:w="1260" w:type="dxa"/>
            <w:shd w:val="clear" w:color="auto" w:fill="E0E0E0"/>
          </w:tcPr>
          <w:p w14:paraId="27F0E3C2" w14:textId="77777777" w:rsidR="00E806C1" w:rsidRPr="00E806C1" w:rsidRDefault="00E806C1" w:rsidP="0054739E">
            <w:pPr>
              <w:pStyle w:val="BasicParagraph"/>
              <w:suppressAutoHyphens/>
              <w:spacing w:after="50"/>
              <w:jc w:val="center"/>
              <w:rPr>
                <w:rFonts w:ascii="Arial" w:hAnsi="Arial" w:cs="Frutiger-Roman"/>
              </w:rPr>
            </w:pPr>
          </w:p>
        </w:tc>
        <w:tc>
          <w:tcPr>
            <w:tcW w:w="3690" w:type="dxa"/>
            <w:shd w:val="clear" w:color="auto" w:fill="E0E0E0"/>
          </w:tcPr>
          <w:p w14:paraId="5F5E55AD" w14:textId="77777777" w:rsidR="00E806C1" w:rsidRPr="00E806C1" w:rsidRDefault="00E806C1" w:rsidP="00E806C1">
            <w:pPr>
              <w:pStyle w:val="BasicParagraph"/>
              <w:suppressAutoHyphens/>
              <w:spacing w:after="50"/>
              <w:rPr>
                <w:rFonts w:ascii="Arial" w:hAnsi="Arial" w:cs="Frutiger-Roman"/>
              </w:rPr>
            </w:pPr>
          </w:p>
        </w:tc>
      </w:tr>
      <w:tr w:rsidR="00E806C1" w:rsidRPr="00E806C1" w14:paraId="5110EF0B" w14:textId="77777777" w:rsidTr="000D6AB4">
        <w:tc>
          <w:tcPr>
            <w:tcW w:w="630" w:type="dxa"/>
          </w:tcPr>
          <w:p w14:paraId="2EA30C5F" w14:textId="77777777" w:rsidR="00E806C1" w:rsidRPr="00E806C1" w:rsidRDefault="00E806C1" w:rsidP="00E806C1">
            <w:pPr>
              <w:pStyle w:val="BasicParagraph"/>
              <w:suppressAutoHyphens/>
              <w:spacing w:after="50"/>
              <w:rPr>
                <w:rFonts w:ascii="Arial" w:hAnsi="Arial" w:cs="Frutiger-Roman"/>
              </w:rPr>
            </w:pPr>
          </w:p>
        </w:tc>
        <w:tc>
          <w:tcPr>
            <w:tcW w:w="4680" w:type="dxa"/>
          </w:tcPr>
          <w:p w14:paraId="401E6F47"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Are there measurable standards or KPIs to support the monitoring of compliance with and effectiveness of the document?</w:t>
            </w:r>
          </w:p>
        </w:tc>
        <w:tc>
          <w:tcPr>
            <w:tcW w:w="1260" w:type="dxa"/>
          </w:tcPr>
          <w:p w14:paraId="6A9FDDAB" w14:textId="77777777" w:rsidR="00E806C1" w:rsidRPr="00E806C1" w:rsidRDefault="007668FD"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1207D206" w14:textId="77777777" w:rsidR="00E806C1" w:rsidRPr="00E806C1" w:rsidRDefault="007668FD" w:rsidP="00E806C1">
            <w:pPr>
              <w:pStyle w:val="BasicParagraph"/>
              <w:suppressAutoHyphens/>
              <w:spacing w:after="50"/>
              <w:rPr>
                <w:rFonts w:ascii="Arial" w:hAnsi="Arial" w:cs="Frutiger-Roman"/>
              </w:rPr>
            </w:pPr>
            <w:r>
              <w:rPr>
                <w:rFonts w:ascii="Arial" w:hAnsi="Arial" w:cs="Frutiger-Roman"/>
              </w:rPr>
              <w:t>Absence data/survey data</w:t>
            </w:r>
          </w:p>
        </w:tc>
      </w:tr>
      <w:tr w:rsidR="00E806C1" w:rsidRPr="00E806C1" w14:paraId="3215D151" w14:textId="77777777" w:rsidTr="000D6AB4">
        <w:tc>
          <w:tcPr>
            <w:tcW w:w="630" w:type="dxa"/>
          </w:tcPr>
          <w:p w14:paraId="11AF620C" w14:textId="77777777" w:rsidR="00E806C1" w:rsidRPr="00E806C1" w:rsidRDefault="00E806C1" w:rsidP="00E806C1">
            <w:pPr>
              <w:pStyle w:val="BasicParagraph"/>
              <w:suppressAutoHyphens/>
              <w:spacing w:after="50"/>
              <w:rPr>
                <w:rFonts w:ascii="Arial" w:hAnsi="Arial" w:cs="Frutiger-Roman"/>
              </w:rPr>
            </w:pPr>
          </w:p>
        </w:tc>
        <w:tc>
          <w:tcPr>
            <w:tcW w:w="4680" w:type="dxa"/>
          </w:tcPr>
          <w:p w14:paraId="1051332A"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Is there a plan to review or audit compliance with the document?</w:t>
            </w:r>
          </w:p>
        </w:tc>
        <w:tc>
          <w:tcPr>
            <w:tcW w:w="1260" w:type="dxa"/>
          </w:tcPr>
          <w:p w14:paraId="16248CB4" w14:textId="77777777" w:rsidR="00E806C1" w:rsidRPr="00E806C1" w:rsidRDefault="007668FD"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1336A2F2" w14:textId="77777777" w:rsidR="00E806C1" w:rsidRPr="00E806C1" w:rsidRDefault="007668FD" w:rsidP="00E806C1">
            <w:pPr>
              <w:pStyle w:val="BasicParagraph"/>
              <w:suppressAutoHyphens/>
              <w:spacing w:after="50"/>
              <w:rPr>
                <w:rFonts w:ascii="Arial" w:hAnsi="Arial" w:cs="Frutiger-Roman"/>
              </w:rPr>
            </w:pPr>
            <w:r>
              <w:rPr>
                <w:rFonts w:ascii="Arial" w:hAnsi="Arial" w:cs="Frutiger-Roman"/>
              </w:rPr>
              <w:t>Review undertaken in line with policy review schedule</w:t>
            </w:r>
          </w:p>
        </w:tc>
      </w:tr>
      <w:tr w:rsidR="00E806C1" w:rsidRPr="00E806C1" w14:paraId="2EE5FBAD" w14:textId="77777777" w:rsidTr="000D6AB4">
        <w:tc>
          <w:tcPr>
            <w:tcW w:w="630" w:type="dxa"/>
          </w:tcPr>
          <w:p w14:paraId="0A0BDB22"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10.</w:t>
            </w:r>
          </w:p>
        </w:tc>
        <w:tc>
          <w:tcPr>
            <w:tcW w:w="4680" w:type="dxa"/>
          </w:tcPr>
          <w:p w14:paraId="03E25E81"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Review Date</w:t>
            </w:r>
          </w:p>
        </w:tc>
        <w:tc>
          <w:tcPr>
            <w:tcW w:w="1260" w:type="dxa"/>
            <w:shd w:val="clear" w:color="auto" w:fill="E0E0E0"/>
          </w:tcPr>
          <w:p w14:paraId="1E50225A" w14:textId="77777777" w:rsidR="00E806C1" w:rsidRPr="00E806C1" w:rsidRDefault="00E806C1" w:rsidP="0054739E">
            <w:pPr>
              <w:pStyle w:val="BasicParagraph"/>
              <w:suppressAutoHyphens/>
              <w:spacing w:after="50"/>
              <w:jc w:val="center"/>
              <w:rPr>
                <w:rFonts w:ascii="Arial" w:hAnsi="Arial" w:cs="Frutiger-Roman"/>
              </w:rPr>
            </w:pPr>
          </w:p>
        </w:tc>
        <w:tc>
          <w:tcPr>
            <w:tcW w:w="3690" w:type="dxa"/>
            <w:shd w:val="clear" w:color="auto" w:fill="E0E0E0"/>
          </w:tcPr>
          <w:p w14:paraId="0342A5F9" w14:textId="77777777" w:rsidR="00E806C1" w:rsidRPr="00E806C1" w:rsidRDefault="00E806C1" w:rsidP="00E806C1">
            <w:pPr>
              <w:pStyle w:val="BasicParagraph"/>
              <w:suppressAutoHyphens/>
              <w:spacing w:after="50"/>
              <w:rPr>
                <w:rFonts w:ascii="Arial" w:hAnsi="Arial" w:cs="Frutiger-Roman"/>
              </w:rPr>
            </w:pPr>
          </w:p>
        </w:tc>
      </w:tr>
      <w:tr w:rsidR="00E806C1" w:rsidRPr="00E806C1" w14:paraId="3A08EE19" w14:textId="77777777" w:rsidTr="000D6AB4">
        <w:tc>
          <w:tcPr>
            <w:tcW w:w="630" w:type="dxa"/>
          </w:tcPr>
          <w:p w14:paraId="47F4FADC" w14:textId="77777777" w:rsidR="00E806C1" w:rsidRPr="00E806C1" w:rsidRDefault="00E806C1" w:rsidP="00E806C1">
            <w:pPr>
              <w:pStyle w:val="BasicParagraph"/>
              <w:suppressAutoHyphens/>
              <w:spacing w:after="50"/>
              <w:rPr>
                <w:rFonts w:ascii="Arial" w:hAnsi="Arial" w:cs="Frutiger-Roman"/>
              </w:rPr>
            </w:pPr>
          </w:p>
        </w:tc>
        <w:tc>
          <w:tcPr>
            <w:tcW w:w="4680" w:type="dxa"/>
          </w:tcPr>
          <w:p w14:paraId="1C48A0B1"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Is the review date identified?</w:t>
            </w:r>
          </w:p>
        </w:tc>
        <w:tc>
          <w:tcPr>
            <w:tcW w:w="1260" w:type="dxa"/>
          </w:tcPr>
          <w:p w14:paraId="294966D1" w14:textId="77777777" w:rsidR="00E806C1" w:rsidRPr="00E806C1" w:rsidRDefault="007668FD"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7FFA2275" w14:textId="77777777" w:rsidR="00E806C1" w:rsidRPr="00E806C1" w:rsidRDefault="00E806C1" w:rsidP="00E806C1">
            <w:pPr>
              <w:pStyle w:val="BasicParagraph"/>
              <w:suppressAutoHyphens/>
              <w:spacing w:after="50"/>
              <w:rPr>
                <w:rFonts w:ascii="Arial" w:hAnsi="Arial" w:cs="Frutiger-Roman"/>
              </w:rPr>
            </w:pPr>
          </w:p>
        </w:tc>
      </w:tr>
      <w:tr w:rsidR="00E806C1" w:rsidRPr="00E806C1" w14:paraId="2D7153B8" w14:textId="77777777" w:rsidTr="000D6AB4">
        <w:tc>
          <w:tcPr>
            <w:tcW w:w="630" w:type="dxa"/>
          </w:tcPr>
          <w:p w14:paraId="03A2F7D9" w14:textId="77777777" w:rsidR="00E806C1" w:rsidRPr="00E806C1" w:rsidRDefault="00E806C1" w:rsidP="00E806C1">
            <w:pPr>
              <w:pStyle w:val="BasicParagraph"/>
              <w:suppressAutoHyphens/>
              <w:spacing w:after="50"/>
              <w:rPr>
                <w:rFonts w:ascii="Arial" w:hAnsi="Arial" w:cs="Frutiger-Roman"/>
              </w:rPr>
            </w:pPr>
          </w:p>
        </w:tc>
        <w:tc>
          <w:tcPr>
            <w:tcW w:w="4680" w:type="dxa"/>
          </w:tcPr>
          <w:p w14:paraId="1E0AED3E"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 xml:space="preserve">Is the frequency of review identified?  If </w:t>
            </w:r>
            <w:proofErr w:type="gramStart"/>
            <w:r w:rsidRPr="00E806C1">
              <w:rPr>
                <w:rFonts w:ascii="Arial" w:hAnsi="Arial" w:cs="Frutiger-Roman"/>
              </w:rPr>
              <w:t>so</w:t>
            </w:r>
            <w:proofErr w:type="gramEnd"/>
            <w:r w:rsidRPr="00E806C1">
              <w:rPr>
                <w:rFonts w:ascii="Arial" w:hAnsi="Arial" w:cs="Frutiger-Roman"/>
              </w:rPr>
              <w:t xml:space="preserve"> is it acceptable?</w:t>
            </w:r>
          </w:p>
        </w:tc>
        <w:tc>
          <w:tcPr>
            <w:tcW w:w="1260" w:type="dxa"/>
          </w:tcPr>
          <w:p w14:paraId="243C19D9" w14:textId="77777777" w:rsidR="00E806C1" w:rsidRPr="00E806C1" w:rsidRDefault="007668FD"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30B867C2" w14:textId="77777777" w:rsidR="00E806C1" w:rsidRPr="00E806C1" w:rsidRDefault="00E806C1" w:rsidP="00E806C1">
            <w:pPr>
              <w:pStyle w:val="BasicParagraph"/>
              <w:suppressAutoHyphens/>
              <w:spacing w:after="50"/>
              <w:rPr>
                <w:rFonts w:ascii="Arial" w:hAnsi="Arial" w:cs="Frutiger-Roman"/>
              </w:rPr>
            </w:pPr>
          </w:p>
        </w:tc>
      </w:tr>
      <w:tr w:rsidR="00E806C1" w:rsidRPr="00E806C1" w14:paraId="7091255F" w14:textId="77777777" w:rsidTr="000D6AB4">
        <w:tc>
          <w:tcPr>
            <w:tcW w:w="630" w:type="dxa"/>
            <w:tcBorders>
              <w:bottom w:val="single" w:sz="4" w:space="0" w:color="999999"/>
            </w:tcBorders>
          </w:tcPr>
          <w:p w14:paraId="6FA5964D"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11.</w:t>
            </w:r>
          </w:p>
        </w:tc>
        <w:tc>
          <w:tcPr>
            <w:tcW w:w="4680" w:type="dxa"/>
          </w:tcPr>
          <w:p w14:paraId="3E840DB8" w14:textId="77777777" w:rsidR="00E806C1" w:rsidRPr="00E806C1" w:rsidRDefault="00E806C1" w:rsidP="00E806C1">
            <w:pPr>
              <w:pStyle w:val="BasicParagraph"/>
              <w:suppressAutoHyphens/>
              <w:spacing w:after="50"/>
              <w:rPr>
                <w:rFonts w:ascii="Arial" w:hAnsi="Arial" w:cs="Frutiger-Roman"/>
                <w:b/>
              </w:rPr>
            </w:pPr>
            <w:r w:rsidRPr="00E806C1">
              <w:rPr>
                <w:rFonts w:ascii="Arial" w:hAnsi="Arial" w:cs="Frutiger-Roman"/>
                <w:b/>
              </w:rPr>
              <w:t>Overall Responsibility for the Document</w:t>
            </w:r>
          </w:p>
        </w:tc>
        <w:tc>
          <w:tcPr>
            <w:tcW w:w="1260" w:type="dxa"/>
            <w:shd w:val="clear" w:color="auto" w:fill="E0E0E0"/>
          </w:tcPr>
          <w:p w14:paraId="6B0F2E86" w14:textId="77777777" w:rsidR="00E806C1" w:rsidRPr="00E806C1" w:rsidRDefault="00E806C1" w:rsidP="0054739E">
            <w:pPr>
              <w:pStyle w:val="BasicParagraph"/>
              <w:suppressAutoHyphens/>
              <w:spacing w:after="50"/>
              <w:jc w:val="center"/>
              <w:rPr>
                <w:rFonts w:ascii="Arial" w:hAnsi="Arial" w:cs="Frutiger-Roman"/>
              </w:rPr>
            </w:pPr>
          </w:p>
        </w:tc>
        <w:tc>
          <w:tcPr>
            <w:tcW w:w="3690" w:type="dxa"/>
            <w:shd w:val="clear" w:color="auto" w:fill="E0E0E0"/>
          </w:tcPr>
          <w:p w14:paraId="4078ACFC" w14:textId="77777777" w:rsidR="00E806C1" w:rsidRPr="00E806C1" w:rsidRDefault="00E806C1" w:rsidP="00E806C1">
            <w:pPr>
              <w:pStyle w:val="BasicParagraph"/>
              <w:suppressAutoHyphens/>
              <w:spacing w:after="50"/>
              <w:rPr>
                <w:rFonts w:ascii="Arial" w:hAnsi="Arial" w:cs="Frutiger-Roman"/>
              </w:rPr>
            </w:pPr>
          </w:p>
        </w:tc>
      </w:tr>
      <w:tr w:rsidR="00E806C1" w:rsidRPr="00E806C1" w14:paraId="4D219B18" w14:textId="77777777" w:rsidTr="000D6AB4">
        <w:tc>
          <w:tcPr>
            <w:tcW w:w="630" w:type="dxa"/>
          </w:tcPr>
          <w:p w14:paraId="0B53A7F3" w14:textId="77777777" w:rsidR="00E806C1" w:rsidRPr="00E806C1" w:rsidRDefault="00E806C1" w:rsidP="00E806C1">
            <w:pPr>
              <w:pStyle w:val="BasicParagraph"/>
              <w:suppressAutoHyphens/>
              <w:spacing w:after="50"/>
              <w:rPr>
                <w:rFonts w:ascii="Arial" w:hAnsi="Arial" w:cs="Frutiger-Roman"/>
              </w:rPr>
            </w:pPr>
          </w:p>
        </w:tc>
        <w:tc>
          <w:tcPr>
            <w:tcW w:w="4680" w:type="dxa"/>
          </w:tcPr>
          <w:p w14:paraId="235EC143" w14:textId="77777777" w:rsidR="00E806C1" w:rsidRPr="00E806C1" w:rsidRDefault="00E806C1" w:rsidP="00E806C1">
            <w:pPr>
              <w:pStyle w:val="BasicParagraph"/>
              <w:suppressAutoHyphens/>
              <w:spacing w:after="50"/>
              <w:rPr>
                <w:rFonts w:ascii="Arial" w:hAnsi="Arial" w:cs="Frutiger-Roman"/>
              </w:rPr>
            </w:pPr>
            <w:r w:rsidRPr="00E806C1">
              <w:rPr>
                <w:rFonts w:ascii="Arial" w:hAnsi="Arial" w:cs="Frutiger-Roman"/>
              </w:rPr>
              <w:t>Is it clear who will be responsible implementation and review of the document?</w:t>
            </w:r>
          </w:p>
        </w:tc>
        <w:tc>
          <w:tcPr>
            <w:tcW w:w="1260" w:type="dxa"/>
          </w:tcPr>
          <w:p w14:paraId="0528F2B9" w14:textId="77777777" w:rsidR="00E806C1" w:rsidRPr="00E806C1" w:rsidRDefault="007668FD" w:rsidP="0054739E">
            <w:pPr>
              <w:pStyle w:val="BasicParagraph"/>
              <w:suppressAutoHyphens/>
              <w:spacing w:after="50"/>
              <w:jc w:val="center"/>
              <w:rPr>
                <w:rFonts w:ascii="Arial" w:hAnsi="Arial" w:cs="Frutiger-Roman"/>
              </w:rPr>
            </w:pPr>
            <w:r>
              <w:rPr>
                <w:rFonts w:ascii="Arial" w:hAnsi="Arial" w:cs="Frutiger-Roman"/>
              </w:rPr>
              <w:t>Y</w:t>
            </w:r>
          </w:p>
        </w:tc>
        <w:tc>
          <w:tcPr>
            <w:tcW w:w="3690" w:type="dxa"/>
          </w:tcPr>
          <w:p w14:paraId="0EF44C59" w14:textId="77777777" w:rsidR="00E806C1" w:rsidRPr="00E806C1" w:rsidRDefault="00E806C1" w:rsidP="00E806C1">
            <w:pPr>
              <w:pStyle w:val="BasicParagraph"/>
              <w:suppressAutoHyphens/>
              <w:spacing w:after="50"/>
              <w:rPr>
                <w:rFonts w:ascii="Arial" w:hAnsi="Arial" w:cs="Frutiger-Roman"/>
              </w:rPr>
            </w:pPr>
          </w:p>
        </w:tc>
      </w:tr>
    </w:tbl>
    <w:p w14:paraId="1D47BA5E" w14:textId="77777777" w:rsidR="00D60233" w:rsidRPr="00D60233" w:rsidRDefault="00D60233" w:rsidP="00E806C1">
      <w:pPr>
        <w:pStyle w:val="BasicParagraph"/>
        <w:suppressAutoHyphens/>
        <w:spacing w:after="50"/>
        <w:rPr>
          <w:rFonts w:ascii="Arial" w:hAnsi="Arial" w:cs="Frutiger-Roman"/>
          <w:lang w:val="en-US"/>
        </w:rPr>
      </w:pPr>
    </w:p>
    <w:sectPr w:rsidR="00D60233" w:rsidRPr="00D60233" w:rsidSect="00586660">
      <w:pgSz w:w="11906" w:h="16838"/>
      <w:pgMar w:top="1134" w:right="1134" w:bottom="1134" w:left="1134" w:header="709" w:footer="709" w:gutter="0"/>
      <w:pgNumType w:start="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3918" w14:textId="77777777" w:rsidR="0000614A" w:rsidRDefault="0000614A" w:rsidP="00A440DF">
      <w:r>
        <w:separator/>
      </w:r>
    </w:p>
  </w:endnote>
  <w:endnote w:type="continuationSeparator" w:id="0">
    <w:p w14:paraId="0C3EEE23" w14:textId="77777777" w:rsidR="0000614A" w:rsidRDefault="0000614A" w:rsidP="00A4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Frutiger-Roman">
    <w:altName w:val="Calibri"/>
    <w:panose1 w:val="00000000000000000000"/>
    <w:charset w:val="4D"/>
    <w:family w:val="auto"/>
    <w:notTrueType/>
    <w:pitch w:val="default"/>
    <w:sig w:usb0="00000003" w:usb1="00000000" w:usb2="00000000" w:usb3="00000000" w:csb0="00000001" w:csb1="00000000"/>
  </w:font>
  <w:font w:name="Frutiger-Bold">
    <w:altName w:val="B Frutiger Bold"/>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8365" w14:textId="77777777" w:rsidR="000C3878" w:rsidRDefault="000C3878">
    <w:pPr>
      <w:pStyle w:val="Footer"/>
      <w:jc w:val="center"/>
    </w:pPr>
    <w:r>
      <w:fldChar w:fldCharType="begin"/>
    </w:r>
    <w:r>
      <w:instrText xml:space="preserve"> PAGE   \* MERGEFORMAT </w:instrText>
    </w:r>
    <w:r>
      <w:fldChar w:fldCharType="separate"/>
    </w:r>
    <w:r>
      <w:rPr>
        <w:noProof/>
      </w:rPr>
      <w:t>2</w:t>
    </w:r>
    <w:r>
      <w:rPr>
        <w:noProof/>
      </w:rPr>
      <w:fldChar w:fldCharType="end"/>
    </w:r>
  </w:p>
  <w:p w14:paraId="621580A6" w14:textId="77777777" w:rsidR="00CE7B9F" w:rsidRPr="00BA43D4" w:rsidRDefault="00CE7B9F" w:rsidP="00A440DF">
    <w:pPr>
      <w:pStyle w:val="BasicParagraph"/>
      <w:suppressAutoHyphens/>
      <w:spacing w:after="50"/>
      <w:rPr>
        <w:rFonts w:ascii="Arial" w:hAnsi="Arial"/>
        <w:color w:val="005EB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8E35" w14:textId="77777777" w:rsidR="00983D32" w:rsidRDefault="00983D32">
    <w:pPr>
      <w:pStyle w:val="Footer"/>
      <w:jc w:val="center"/>
    </w:pPr>
    <w:r>
      <w:fldChar w:fldCharType="begin"/>
    </w:r>
    <w:r>
      <w:instrText xml:space="preserve"> PAGE   \* MERGEFORMAT </w:instrText>
    </w:r>
    <w:r>
      <w:fldChar w:fldCharType="separate"/>
    </w:r>
    <w:r>
      <w:rPr>
        <w:noProof/>
      </w:rPr>
      <w:t>2</w:t>
    </w:r>
    <w:r>
      <w:rPr>
        <w:noProof/>
      </w:rPr>
      <w:fldChar w:fldCharType="end"/>
    </w:r>
  </w:p>
  <w:p w14:paraId="55D46A3C" w14:textId="77777777" w:rsidR="004600A3" w:rsidRDefault="004600A3" w:rsidP="001044F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433C" w14:textId="77777777" w:rsidR="00137AEC" w:rsidRPr="004C02A9" w:rsidRDefault="00137AEC">
    <w:pPr>
      <w:pStyle w:val="Footer"/>
      <w:jc w:val="center"/>
      <w:rPr>
        <w:caps/>
        <w:noProof/>
      </w:rPr>
    </w:pPr>
    <w:r w:rsidRPr="004C02A9">
      <w:rPr>
        <w:caps/>
      </w:rPr>
      <w:fldChar w:fldCharType="begin"/>
    </w:r>
    <w:r w:rsidRPr="004C02A9">
      <w:rPr>
        <w:caps/>
      </w:rPr>
      <w:instrText xml:space="preserve"> PAGE   \* MERGEFORMAT </w:instrText>
    </w:r>
    <w:r w:rsidRPr="004C02A9">
      <w:rPr>
        <w:caps/>
      </w:rPr>
      <w:fldChar w:fldCharType="separate"/>
    </w:r>
    <w:r w:rsidRPr="004C02A9">
      <w:rPr>
        <w:caps/>
        <w:noProof/>
      </w:rPr>
      <w:t>2</w:t>
    </w:r>
    <w:r w:rsidRPr="004C02A9">
      <w:rPr>
        <w:caps/>
        <w:noProof/>
      </w:rPr>
      <w:fldChar w:fldCharType="end"/>
    </w:r>
  </w:p>
  <w:p w14:paraId="162C055A" w14:textId="77777777" w:rsidR="00137AEC" w:rsidRDefault="00137AE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DDB4" w14:textId="77777777" w:rsidR="004C02A9" w:rsidRPr="004C02A9" w:rsidRDefault="004C02A9">
    <w:pPr>
      <w:pStyle w:val="Footer"/>
      <w:jc w:val="center"/>
      <w:rPr>
        <w:caps/>
        <w:noProof/>
      </w:rPr>
    </w:pPr>
    <w:r w:rsidRPr="004C02A9">
      <w:rPr>
        <w:caps/>
      </w:rPr>
      <w:fldChar w:fldCharType="begin"/>
    </w:r>
    <w:r w:rsidRPr="004C02A9">
      <w:rPr>
        <w:caps/>
      </w:rPr>
      <w:instrText xml:space="preserve"> PAGE   \* MERGEFORMAT </w:instrText>
    </w:r>
    <w:r w:rsidRPr="004C02A9">
      <w:rPr>
        <w:caps/>
      </w:rPr>
      <w:fldChar w:fldCharType="separate"/>
    </w:r>
    <w:r w:rsidRPr="004C02A9">
      <w:rPr>
        <w:caps/>
        <w:noProof/>
      </w:rPr>
      <w:t>2</w:t>
    </w:r>
    <w:r w:rsidRPr="004C02A9">
      <w:rPr>
        <w:caps/>
        <w:noProof/>
      </w:rPr>
      <w:fldChar w:fldCharType="end"/>
    </w:r>
  </w:p>
  <w:p w14:paraId="1DF40B39" w14:textId="77777777" w:rsidR="00CE7B9F" w:rsidRDefault="00CE7B9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B7AD" w14:textId="77777777" w:rsidR="00C52A98" w:rsidRDefault="00C52A98">
    <w:pPr>
      <w:pStyle w:val="Footer"/>
      <w:jc w:val="center"/>
    </w:pPr>
    <w:r>
      <w:fldChar w:fldCharType="begin"/>
    </w:r>
    <w:r>
      <w:instrText xml:space="preserve"> PAGE   \* MERGEFORMAT </w:instrText>
    </w:r>
    <w:r>
      <w:fldChar w:fldCharType="separate"/>
    </w:r>
    <w:r>
      <w:rPr>
        <w:noProof/>
      </w:rPr>
      <w:t>2</w:t>
    </w:r>
    <w:r>
      <w:rPr>
        <w:noProof/>
      </w:rPr>
      <w:fldChar w:fldCharType="end"/>
    </w:r>
  </w:p>
  <w:p w14:paraId="6BD81BD8" w14:textId="77777777" w:rsidR="00CE7B9F" w:rsidRDefault="00CE7B9F" w:rsidP="00246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0878" w14:textId="77777777" w:rsidR="0000614A" w:rsidRDefault="0000614A" w:rsidP="00A440DF">
      <w:r>
        <w:separator/>
      </w:r>
    </w:p>
  </w:footnote>
  <w:footnote w:type="continuationSeparator" w:id="0">
    <w:p w14:paraId="299239F7" w14:textId="77777777" w:rsidR="0000614A" w:rsidRDefault="0000614A" w:rsidP="00A4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2AD0" w14:textId="654C6E92" w:rsidR="008E7116" w:rsidRDefault="008E7116" w:rsidP="008E7116">
    <w:pPr>
      <w:pStyle w:val="Header"/>
      <w:jc w:val="right"/>
    </w:pPr>
    <w:r>
      <w:rPr>
        <w:noProof/>
      </w:rPr>
      <w:drawing>
        <wp:inline distT="0" distB="0" distL="0" distR="0" wp14:anchorId="6BD0B96C" wp14:editId="38CB2B64">
          <wp:extent cx="3395980" cy="16217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5980" cy="1621790"/>
                  </a:xfrm>
                  <a:prstGeom prst="rect">
                    <a:avLst/>
                  </a:prstGeom>
                  <a:noFill/>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2D5B" w14:textId="77777777" w:rsidR="00CE7B9F" w:rsidRDefault="00CE7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D73F" w14:textId="77777777" w:rsidR="00137AEC" w:rsidRDefault="00137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2E96" w14:textId="77777777" w:rsidR="00137AEC" w:rsidRDefault="00137AEC" w:rsidP="00F907D7">
    <w:pPr>
      <w:pStyle w:val="Header"/>
      <w:tabs>
        <w:tab w:val="left" w:pos="3406"/>
      </w:tabs>
      <w:rPr>
        <w:b/>
      </w:rPr>
    </w:pPr>
    <w:r>
      <w:rPr>
        <w: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9818" w14:textId="77777777" w:rsidR="00137AEC" w:rsidRDefault="00137A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6A88" w14:textId="77777777" w:rsidR="00CE7B9F" w:rsidRDefault="00CE7B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DAF2" w14:textId="77777777" w:rsidR="00CE7B9F" w:rsidRDefault="00CE7B9F" w:rsidP="00F907D7">
    <w:pPr>
      <w:pStyle w:val="Header"/>
      <w:tabs>
        <w:tab w:val="clear" w:pos="4320"/>
        <w:tab w:val="clear" w:pos="8640"/>
        <w:tab w:val="left" w:pos="3406"/>
      </w:tabs>
      <w:rPr>
        <w:b/>
      </w:rPr>
    </w:pPr>
    <w:r>
      <w:rPr>
        <w:b/>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6106" w14:textId="77777777" w:rsidR="00CE7B9F" w:rsidRDefault="00CE7B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1F1C" w14:textId="77777777" w:rsidR="00CE7B9F" w:rsidRDefault="00CE7B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CF3D" w14:textId="77777777" w:rsidR="00CE7B9F" w:rsidRDefault="00CE7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5F5"/>
    <w:multiLevelType w:val="hybridMultilevel"/>
    <w:tmpl w:val="60D2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18034C"/>
    <w:multiLevelType w:val="hybridMultilevel"/>
    <w:tmpl w:val="EC064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D68A2"/>
    <w:multiLevelType w:val="hybridMultilevel"/>
    <w:tmpl w:val="2D2EA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564EC"/>
    <w:multiLevelType w:val="hybridMultilevel"/>
    <w:tmpl w:val="1A9AD6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022FA9"/>
    <w:multiLevelType w:val="multilevel"/>
    <w:tmpl w:val="2E18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D0411"/>
    <w:multiLevelType w:val="hybridMultilevel"/>
    <w:tmpl w:val="E3EC6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91C1F"/>
    <w:multiLevelType w:val="hybridMultilevel"/>
    <w:tmpl w:val="FCC4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00791"/>
    <w:multiLevelType w:val="hybridMultilevel"/>
    <w:tmpl w:val="A86225B8"/>
    <w:lvl w:ilvl="0" w:tplc="04090001">
      <w:start w:val="1"/>
      <w:numFmt w:val="bullet"/>
      <w:lvlText w:val=""/>
      <w:lvlJc w:val="left"/>
      <w:pPr>
        <w:tabs>
          <w:tab w:val="num" w:pos="720"/>
        </w:tabs>
        <w:ind w:left="720" w:hanging="360"/>
      </w:pPr>
      <w:rPr>
        <w:rFonts w:ascii="Symbol" w:hAnsi="Symbol" w:hint="default"/>
      </w:rPr>
    </w:lvl>
    <w:lvl w:ilvl="1" w:tplc="4FC0E49A">
      <w:start w:val="7"/>
      <w:numFmt w:val="bullet"/>
      <w:lvlText w:val="-"/>
      <w:lvlJc w:val="left"/>
      <w:pPr>
        <w:tabs>
          <w:tab w:val="num" w:pos="1995"/>
        </w:tabs>
        <w:ind w:left="1995" w:hanging="915"/>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216E4288"/>
    <w:multiLevelType w:val="hybridMultilevel"/>
    <w:tmpl w:val="B6624920"/>
    <w:lvl w:ilvl="0" w:tplc="1E8AED94">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7802473"/>
    <w:multiLevelType w:val="hybridMultilevel"/>
    <w:tmpl w:val="2AB4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F7BF6"/>
    <w:multiLevelType w:val="hybridMultilevel"/>
    <w:tmpl w:val="98C2F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811225"/>
    <w:multiLevelType w:val="multilevel"/>
    <w:tmpl w:val="C3B6ADB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83F79"/>
    <w:multiLevelType w:val="hybridMultilevel"/>
    <w:tmpl w:val="9A6EF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243FF7"/>
    <w:multiLevelType w:val="multilevel"/>
    <w:tmpl w:val="2C36A02C"/>
    <w:lvl w:ilvl="0">
      <w:start w:val="3"/>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3894540F"/>
    <w:multiLevelType w:val="hybridMultilevel"/>
    <w:tmpl w:val="9814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23B98"/>
    <w:multiLevelType w:val="hybridMultilevel"/>
    <w:tmpl w:val="743A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A4CB7"/>
    <w:multiLevelType w:val="hybridMultilevel"/>
    <w:tmpl w:val="848C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23E7A"/>
    <w:multiLevelType w:val="hybridMultilevel"/>
    <w:tmpl w:val="DD0CCB34"/>
    <w:lvl w:ilvl="0" w:tplc="978AF872">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5B0024E"/>
    <w:multiLevelType w:val="hybridMultilevel"/>
    <w:tmpl w:val="3AA4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B25E3"/>
    <w:multiLevelType w:val="hybridMultilevel"/>
    <w:tmpl w:val="5B78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277EE"/>
    <w:multiLevelType w:val="hybridMultilevel"/>
    <w:tmpl w:val="8E248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C2357C"/>
    <w:multiLevelType w:val="multilevel"/>
    <w:tmpl w:val="1EBECA48"/>
    <w:lvl w:ilvl="0">
      <w:start w:val="1"/>
      <w:numFmt w:val="decimal"/>
      <w:lvlText w:val="%1.0"/>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63980471"/>
    <w:multiLevelType w:val="hybridMultilevel"/>
    <w:tmpl w:val="19E0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E342A"/>
    <w:multiLevelType w:val="hybridMultilevel"/>
    <w:tmpl w:val="C0A4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A3537"/>
    <w:multiLevelType w:val="hybridMultilevel"/>
    <w:tmpl w:val="0CF2130E"/>
    <w:lvl w:ilvl="0" w:tplc="CF0C9F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ECD0E31"/>
    <w:multiLevelType w:val="hybridMultilevel"/>
    <w:tmpl w:val="D012D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881F25"/>
    <w:multiLevelType w:val="hybridMultilevel"/>
    <w:tmpl w:val="EA44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433BB"/>
    <w:multiLevelType w:val="multilevel"/>
    <w:tmpl w:val="890888AC"/>
    <w:lvl w:ilvl="0">
      <w:start w:val="7"/>
      <w:numFmt w:val="decimal"/>
      <w:lvlText w:val="%1"/>
      <w:lvlJc w:val="left"/>
      <w:pPr>
        <w:tabs>
          <w:tab w:val="num" w:pos="780"/>
        </w:tabs>
        <w:ind w:left="780" w:hanging="780"/>
      </w:pPr>
      <w:rPr>
        <w:rFonts w:cs="Times New Roman" w:hint="default"/>
      </w:rPr>
    </w:lvl>
    <w:lvl w:ilvl="1">
      <w:start w:val="8"/>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AFA19C9"/>
    <w:multiLevelType w:val="hybridMultilevel"/>
    <w:tmpl w:val="F564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B28B6"/>
    <w:multiLevelType w:val="hybridMultilevel"/>
    <w:tmpl w:val="F65AA142"/>
    <w:lvl w:ilvl="0" w:tplc="20F4B3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20740646">
    <w:abstractNumId w:val="10"/>
  </w:num>
  <w:num w:numId="2" w16cid:durableId="726490821">
    <w:abstractNumId w:val="19"/>
  </w:num>
  <w:num w:numId="3" w16cid:durableId="1744182248">
    <w:abstractNumId w:val="14"/>
  </w:num>
  <w:num w:numId="4" w16cid:durableId="1324511115">
    <w:abstractNumId w:val="8"/>
  </w:num>
  <w:num w:numId="5" w16cid:durableId="1932079885">
    <w:abstractNumId w:val="2"/>
  </w:num>
  <w:num w:numId="6" w16cid:durableId="986711604">
    <w:abstractNumId w:val="23"/>
  </w:num>
  <w:num w:numId="7" w16cid:durableId="861819980">
    <w:abstractNumId w:val="6"/>
  </w:num>
  <w:num w:numId="8" w16cid:durableId="988250018">
    <w:abstractNumId w:val="15"/>
  </w:num>
  <w:num w:numId="9" w16cid:durableId="1281061683">
    <w:abstractNumId w:val="27"/>
  </w:num>
  <w:num w:numId="10" w16cid:durableId="1286695192">
    <w:abstractNumId w:val="22"/>
  </w:num>
  <w:num w:numId="11" w16cid:durableId="68965158">
    <w:abstractNumId w:val="4"/>
  </w:num>
  <w:num w:numId="12" w16cid:durableId="448354884">
    <w:abstractNumId w:val="3"/>
  </w:num>
  <w:num w:numId="13" w16cid:durableId="563563075">
    <w:abstractNumId w:val="29"/>
  </w:num>
  <w:num w:numId="14" w16cid:durableId="880747374">
    <w:abstractNumId w:val="5"/>
  </w:num>
  <w:num w:numId="15" w16cid:durableId="1726636592">
    <w:abstractNumId w:val="28"/>
  </w:num>
  <w:num w:numId="16" w16cid:durableId="673844067">
    <w:abstractNumId w:val="13"/>
  </w:num>
  <w:num w:numId="17" w16cid:durableId="388457226">
    <w:abstractNumId w:val="18"/>
  </w:num>
  <w:num w:numId="18" w16cid:durableId="1296717344">
    <w:abstractNumId w:val="20"/>
  </w:num>
  <w:num w:numId="19" w16cid:durableId="1311668446">
    <w:abstractNumId w:val="25"/>
  </w:num>
  <w:num w:numId="20" w16cid:durableId="799108670">
    <w:abstractNumId w:val="30"/>
  </w:num>
  <w:num w:numId="21" w16cid:durableId="200091674">
    <w:abstractNumId w:val="7"/>
  </w:num>
  <w:num w:numId="22" w16cid:durableId="413206700">
    <w:abstractNumId w:val="12"/>
  </w:num>
  <w:num w:numId="23" w16cid:durableId="1508060611">
    <w:abstractNumId w:val="21"/>
  </w:num>
  <w:num w:numId="24" w16cid:durableId="1329603299">
    <w:abstractNumId w:val="17"/>
  </w:num>
  <w:num w:numId="25" w16cid:durableId="285233710">
    <w:abstractNumId w:val="16"/>
  </w:num>
  <w:num w:numId="26" w16cid:durableId="1783377026">
    <w:abstractNumId w:val="11"/>
  </w:num>
  <w:num w:numId="27" w16cid:durableId="918056808">
    <w:abstractNumId w:val="24"/>
  </w:num>
  <w:num w:numId="28" w16cid:durableId="759179045">
    <w:abstractNumId w:val="0"/>
  </w:num>
  <w:num w:numId="29" w16cid:durableId="28914460">
    <w:abstractNumId w:val="1"/>
  </w:num>
  <w:num w:numId="30" w16cid:durableId="192159786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5741409">
    <w:abstractNumId w:val="26"/>
  </w:num>
  <w:num w:numId="32" w16cid:durableId="207816752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DF"/>
    <w:rsid w:val="0000614A"/>
    <w:rsid w:val="0000625F"/>
    <w:rsid w:val="00010925"/>
    <w:rsid w:val="000156DC"/>
    <w:rsid w:val="00030839"/>
    <w:rsid w:val="0003239D"/>
    <w:rsid w:val="00036C9D"/>
    <w:rsid w:val="000411AC"/>
    <w:rsid w:val="00052015"/>
    <w:rsid w:val="00056820"/>
    <w:rsid w:val="00061FDC"/>
    <w:rsid w:val="00065ED0"/>
    <w:rsid w:val="00066691"/>
    <w:rsid w:val="0006783F"/>
    <w:rsid w:val="00074343"/>
    <w:rsid w:val="000762A8"/>
    <w:rsid w:val="000827B0"/>
    <w:rsid w:val="000837CD"/>
    <w:rsid w:val="000A1156"/>
    <w:rsid w:val="000A1E3A"/>
    <w:rsid w:val="000A2E5F"/>
    <w:rsid w:val="000A6239"/>
    <w:rsid w:val="000B1197"/>
    <w:rsid w:val="000B5DA2"/>
    <w:rsid w:val="000C13E6"/>
    <w:rsid w:val="000C3878"/>
    <w:rsid w:val="000C5971"/>
    <w:rsid w:val="000D4DFA"/>
    <w:rsid w:val="000D6AB4"/>
    <w:rsid w:val="000E3295"/>
    <w:rsid w:val="000E4775"/>
    <w:rsid w:val="000F2EDA"/>
    <w:rsid w:val="000F31E7"/>
    <w:rsid w:val="000F5B6F"/>
    <w:rsid w:val="00101E17"/>
    <w:rsid w:val="001044F5"/>
    <w:rsid w:val="0011046F"/>
    <w:rsid w:val="00111DCF"/>
    <w:rsid w:val="001141CB"/>
    <w:rsid w:val="00122B39"/>
    <w:rsid w:val="00123BF9"/>
    <w:rsid w:val="001254B3"/>
    <w:rsid w:val="001259A5"/>
    <w:rsid w:val="0012678F"/>
    <w:rsid w:val="00131A7C"/>
    <w:rsid w:val="0013683C"/>
    <w:rsid w:val="00137653"/>
    <w:rsid w:val="00137AEC"/>
    <w:rsid w:val="001434DB"/>
    <w:rsid w:val="00155AF6"/>
    <w:rsid w:val="001809B2"/>
    <w:rsid w:val="00184D7C"/>
    <w:rsid w:val="0019207D"/>
    <w:rsid w:val="001A22D2"/>
    <w:rsid w:val="001A22EA"/>
    <w:rsid w:val="001A23F9"/>
    <w:rsid w:val="001A3DDF"/>
    <w:rsid w:val="001A49C0"/>
    <w:rsid w:val="001B542F"/>
    <w:rsid w:val="001C3E22"/>
    <w:rsid w:val="001C5051"/>
    <w:rsid w:val="001D1D83"/>
    <w:rsid w:val="001D74FB"/>
    <w:rsid w:val="001E6621"/>
    <w:rsid w:val="001F0E9B"/>
    <w:rsid w:val="001F17B0"/>
    <w:rsid w:val="001F3281"/>
    <w:rsid w:val="001F377A"/>
    <w:rsid w:val="001F7C49"/>
    <w:rsid w:val="00201653"/>
    <w:rsid w:val="002039A2"/>
    <w:rsid w:val="00204989"/>
    <w:rsid w:val="00205A9D"/>
    <w:rsid w:val="002076CF"/>
    <w:rsid w:val="0021460A"/>
    <w:rsid w:val="00214B75"/>
    <w:rsid w:val="00214F67"/>
    <w:rsid w:val="00217354"/>
    <w:rsid w:val="00217A89"/>
    <w:rsid w:val="002214AE"/>
    <w:rsid w:val="00221E11"/>
    <w:rsid w:val="002340D7"/>
    <w:rsid w:val="00235A0F"/>
    <w:rsid w:val="00235C46"/>
    <w:rsid w:val="00244F3A"/>
    <w:rsid w:val="00246145"/>
    <w:rsid w:val="00261220"/>
    <w:rsid w:val="00263F1F"/>
    <w:rsid w:val="00266BA7"/>
    <w:rsid w:val="00272AC9"/>
    <w:rsid w:val="00273558"/>
    <w:rsid w:val="00276600"/>
    <w:rsid w:val="00277288"/>
    <w:rsid w:val="00281622"/>
    <w:rsid w:val="002823D5"/>
    <w:rsid w:val="00284F75"/>
    <w:rsid w:val="002968E3"/>
    <w:rsid w:val="00296F4F"/>
    <w:rsid w:val="002A3E2E"/>
    <w:rsid w:val="002B157A"/>
    <w:rsid w:val="002C318E"/>
    <w:rsid w:val="002C5525"/>
    <w:rsid w:val="002D07E3"/>
    <w:rsid w:val="002D3EB2"/>
    <w:rsid w:val="002D6C03"/>
    <w:rsid w:val="002E3A59"/>
    <w:rsid w:val="002E6CE3"/>
    <w:rsid w:val="002E73F3"/>
    <w:rsid w:val="002F02C2"/>
    <w:rsid w:val="002F3956"/>
    <w:rsid w:val="002F6CA1"/>
    <w:rsid w:val="00303442"/>
    <w:rsid w:val="0030394B"/>
    <w:rsid w:val="00305F52"/>
    <w:rsid w:val="00311BE1"/>
    <w:rsid w:val="00316B1F"/>
    <w:rsid w:val="0032096B"/>
    <w:rsid w:val="00331E01"/>
    <w:rsid w:val="00347BBE"/>
    <w:rsid w:val="00362094"/>
    <w:rsid w:val="00362D6F"/>
    <w:rsid w:val="003667D4"/>
    <w:rsid w:val="00395678"/>
    <w:rsid w:val="003969F3"/>
    <w:rsid w:val="003A5E94"/>
    <w:rsid w:val="003B0F29"/>
    <w:rsid w:val="003B71B3"/>
    <w:rsid w:val="003C0D15"/>
    <w:rsid w:val="003C257D"/>
    <w:rsid w:val="003C2B78"/>
    <w:rsid w:val="003C56F7"/>
    <w:rsid w:val="003E38B3"/>
    <w:rsid w:val="003E64FA"/>
    <w:rsid w:val="003E77E9"/>
    <w:rsid w:val="0040657D"/>
    <w:rsid w:val="00412E44"/>
    <w:rsid w:val="00414012"/>
    <w:rsid w:val="0041518D"/>
    <w:rsid w:val="004271AD"/>
    <w:rsid w:val="00430371"/>
    <w:rsid w:val="00432682"/>
    <w:rsid w:val="0043777C"/>
    <w:rsid w:val="00441176"/>
    <w:rsid w:val="00444F0F"/>
    <w:rsid w:val="004600A3"/>
    <w:rsid w:val="00461B7C"/>
    <w:rsid w:val="004803CD"/>
    <w:rsid w:val="00481E6B"/>
    <w:rsid w:val="004956F9"/>
    <w:rsid w:val="004B1382"/>
    <w:rsid w:val="004B40E6"/>
    <w:rsid w:val="004C02A9"/>
    <w:rsid w:val="004C16A6"/>
    <w:rsid w:val="004C19E7"/>
    <w:rsid w:val="004E77D4"/>
    <w:rsid w:val="004F16A9"/>
    <w:rsid w:val="004F2482"/>
    <w:rsid w:val="004F4E9D"/>
    <w:rsid w:val="004F7681"/>
    <w:rsid w:val="005020BC"/>
    <w:rsid w:val="00503543"/>
    <w:rsid w:val="00503C37"/>
    <w:rsid w:val="00511F8F"/>
    <w:rsid w:val="005250AF"/>
    <w:rsid w:val="0053033B"/>
    <w:rsid w:val="00542882"/>
    <w:rsid w:val="0054739E"/>
    <w:rsid w:val="00550C55"/>
    <w:rsid w:val="00552905"/>
    <w:rsid w:val="00561F69"/>
    <w:rsid w:val="0056402C"/>
    <w:rsid w:val="005668C3"/>
    <w:rsid w:val="005817E2"/>
    <w:rsid w:val="00585C95"/>
    <w:rsid w:val="00586660"/>
    <w:rsid w:val="005928B0"/>
    <w:rsid w:val="005958B9"/>
    <w:rsid w:val="005A1BB5"/>
    <w:rsid w:val="005B01EE"/>
    <w:rsid w:val="005B3EF7"/>
    <w:rsid w:val="005C1712"/>
    <w:rsid w:val="005C4FB8"/>
    <w:rsid w:val="005C5F3B"/>
    <w:rsid w:val="005E730C"/>
    <w:rsid w:val="005F05A7"/>
    <w:rsid w:val="005F45F0"/>
    <w:rsid w:val="005F5468"/>
    <w:rsid w:val="005F5FE0"/>
    <w:rsid w:val="00600884"/>
    <w:rsid w:val="00607312"/>
    <w:rsid w:val="006171D5"/>
    <w:rsid w:val="00621D47"/>
    <w:rsid w:val="00625857"/>
    <w:rsid w:val="00634FEF"/>
    <w:rsid w:val="00640873"/>
    <w:rsid w:val="006430EE"/>
    <w:rsid w:val="00656782"/>
    <w:rsid w:val="006616C5"/>
    <w:rsid w:val="006668B0"/>
    <w:rsid w:val="0066758C"/>
    <w:rsid w:val="00686247"/>
    <w:rsid w:val="00690EE2"/>
    <w:rsid w:val="00692F36"/>
    <w:rsid w:val="00693178"/>
    <w:rsid w:val="006A1746"/>
    <w:rsid w:val="006A3919"/>
    <w:rsid w:val="006B298D"/>
    <w:rsid w:val="006B387E"/>
    <w:rsid w:val="006C35F2"/>
    <w:rsid w:val="006C525B"/>
    <w:rsid w:val="006D2F94"/>
    <w:rsid w:val="006D3A60"/>
    <w:rsid w:val="006D4038"/>
    <w:rsid w:val="006D4CD0"/>
    <w:rsid w:val="006D4DC3"/>
    <w:rsid w:val="00702FB3"/>
    <w:rsid w:val="0070732A"/>
    <w:rsid w:val="00712894"/>
    <w:rsid w:val="00721F5C"/>
    <w:rsid w:val="007342D9"/>
    <w:rsid w:val="007420E1"/>
    <w:rsid w:val="007530F4"/>
    <w:rsid w:val="00757CC5"/>
    <w:rsid w:val="007640F6"/>
    <w:rsid w:val="007668FD"/>
    <w:rsid w:val="007A1FE0"/>
    <w:rsid w:val="007B29C8"/>
    <w:rsid w:val="007B4E6A"/>
    <w:rsid w:val="007B6EB7"/>
    <w:rsid w:val="007C30C2"/>
    <w:rsid w:val="007C5103"/>
    <w:rsid w:val="007D38A8"/>
    <w:rsid w:val="007E668D"/>
    <w:rsid w:val="007E77A8"/>
    <w:rsid w:val="007F518F"/>
    <w:rsid w:val="0081782C"/>
    <w:rsid w:val="008409F6"/>
    <w:rsid w:val="00840C86"/>
    <w:rsid w:val="008631E6"/>
    <w:rsid w:val="00865607"/>
    <w:rsid w:val="0087021C"/>
    <w:rsid w:val="00893E29"/>
    <w:rsid w:val="00894C6C"/>
    <w:rsid w:val="008A20CE"/>
    <w:rsid w:val="008A6B9A"/>
    <w:rsid w:val="008B083E"/>
    <w:rsid w:val="008B20F6"/>
    <w:rsid w:val="008B7731"/>
    <w:rsid w:val="008B7E38"/>
    <w:rsid w:val="008C4916"/>
    <w:rsid w:val="008C6724"/>
    <w:rsid w:val="008E081B"/>
    <w:rsid w:val="008E0B74"/>
    <w:rsid w:val="008E18CE"/>
    <w:rsid w:val="008E19C3"/>
    <w:rsid w:val="008E7116"/>
    <w:rsid w:val="00902F6C"/>
    <w:rsid w:val="00920F1C"/>
    <w:rsid w:val="009216B0"/>
    <w:rsid w:val="00922C09"/>
    <w:rsid w:val="0092357E"/>
    <w:rsid w:val="00926526"/>
    <w:rsid w:val="00932AE3"/>
    <w:rsid w:val="009518CF"/>
    <w:rsid w:val="00952163"/>
    <w:rsid w:val="009539AC"/>
    <w:rsid w:val="0096763A"/>
    <w:rsid w:val="009752B3"/>
    <w:rsid w:val="00977AA7"/>
    <w:rsid w:val="00977E3C"/>
    <w:rsid w:val="00983D32"/>
    <w:rsid w:val="009964CB"/>
    <w:rsid w:val="009A6E9D"/>
    <w:rsid w:val="009B6BDA"/>
    <w:rsid w:val="009C39F9"/>
    <w:rsid w:val="009C4C20"/>
    <w:rsid w:val="009C51C4"/>
    <w:rsid w:val="009D312C"/>
    <w:rsid w:val="009E1E2A"/>
    <w:rsid w:val="009E22C7"/>
    <w:rsid w:val="009E7BFA"/>
    <w:rsid w:val="009F6F62"/>
    <w:rsid w:val="00A0378F"/>
    <w:rsid w:val="00A03F51"/>
    <w:rsid w:val="00A20BB4"/>
    <w:rsid w:val="00A21380"/>
    <w:rsid w:val="00A32A5A"/>
    <w:rsid w:val="00A370F8"/>
    <w:rsid w:val="00A4133D"/>
    <w:rsid w:val="00A432A4"/>
    <w:rsid w:val="00A440DF"/>
    <w:rsid w:val="00A445FB"/>
    <w:rsid w:val="00A53504"/>
    <w:rsid w:val="00A67F70"/>
    <w:rsid w:val="00A702A2"/>
    <w:rsid w:val="00A74533"/>
    <w:rsid w:val="00A76830"/>
    <w:rsid w:val="00A7758A"/>
    <w:rsid w:val="00A97516"/>
    <w:rsid w:val="00AA0FB6"/>
    <w:rsid w:val="00AA4BE1"/>
    <w:rsid w:val="00AA5855"/>
    <w:rsid w:val="00AB5498"/>
    <w:rsid w:val="00AB6227"/>
    <w:rsid w:val="00AD27C4"/>
    <w:rsid w:val="00AD3F82"/>
    <w:rsid w:val="00AE6C00"/>
    <w:rsid w:val="00B044E6"/>
    <w:rsid w:val="00B04B59"/>
    <w:rsid w:val="00B068B4"/>
    <w:rsid w:val="00B06C18"/>
    <w:rsid w:val="00B07B3D"/>
    <w:rsid w:val="00B11851"/>
    <w:rsid w:val="00B13F6D"/>
    <w:rsid w:val="00B15706"/>
    <w:rsid w:val="00B208DB"/>
    <w:rsid w:val="00B32031"/>
    <w:rsid w:val="00B379DA"/>
    <w:rsid w:val="00B40870"/>
    <w:rsid w:val="00B73841"/>
    <w:rsid w:val="00B83CF5"/>
    <w:rsid w:val="00B879C1"/>
    <w:rsid w:val="00B971A0"/>
    <w:rsid w:val="00BA43D4"/>
    <w:rsid w:val="00BC1096"/>
    <w:rsid w:val="00BC1AD0"/>
    <w:rsid w:val="00BD1A3F"/>
    <w:rsid w:val="00BD485D"/>
    <w:rsid w:val="00BD72B0"/>
    <w:rsid w:val="00BF2095"/>
    <w:rsid w:val="00BF25F8"/>
    <w:rsid w:val="00BF68A3"/>
    <w:rsid w:val="00BF7E00"/>
    <w:rsid w:val="00C1078D"/>
    <w:rsid w:val="00C20F47"/>
    <w:rsid w:val="00C26F79"/>
    <w:rsid w:val="00C35D8B"/>
    <w:rsid w:val="00C408D6"/>
    <w:rsid w:val="00C40E75"/>
    <w:rsid w:val="00C43225"/>
    <w:rsid w:val="00C52273"/>
    <w:rsid w:val="00C52A98"/>
    <w:rsid w:val="00C71817"/>
    <w:rsid w:val="00C80A42"/>
    <w:rsid w:val="00C954DA"/>
    <w:rsid w:val="00C96789"/>
    <w:rsid w:val="00CA3148"/>
    <w:rsid w:val="00CB0AD5"/>
    <w:rsid w:val="00CB28F4"/>
    <w:rsid w:val="00CD4BC5"/>
    <w:rsid w:val="00CE13CF"/>
    <w:rsid w:val="00CE4916"/>
    <w:rsid w:val="00CE5604"/>
    <w:rsid w:val="00CE7B9F"/>
    <w:rsid w:val="00CF2348"/>
    <w:rsid w:val="00CF6C0D"/>
    <w:rsid w:val="00D0739F"/>
    <w:rsid w:val="00D156F8"/>
    <w:rsid w:val="00D1624F"/>
    <w:rsid w:val="00D41EEB"/>
    <w:rsid w:val="00D44BAF"/>
    <w:rsid w:val="00D46979"/>
    <w:rsid w:val="00D54F66"/>
    <w:rsid w:val="00D55CFF"/>
    <w:rsid w:val="00D60233"/>
    <w:rsid w:val="00D754C4"/>
    <w:rsid w:val="00D76A6F"/>
    <w:rsid w:val="00D8139B"/>
    <w:rsid w:val="00D93AC7"/>
    <w:rsid w:val="00DA29BD"/>
    <w:rsid w:val="00DA6540"/>
    <w:rsid w:val="00DC08B8"/>
    <w:rsid w:val="00DC1ACA"/>
    <w:rsid w:val="00DD018B"/>
    <w:rsid w:val="00DD59BF"/>
    <w:rsid w:val="00DF1692"/>
    <w:rsid w:val="00E02EEE"/>
    <w:rsid w:val="00E11739"/>
    <w:rsid w:val="00E16CB9"/>
    <w:rsid w:val="00E2261E"/>
    <w:rsid w:val="00E6025F"/>
    <w:rsid w:val="00E73C9E"/>
    <w:rsid w:val="00E806C1"/>
    <w:rsid w:val="00E909C0"/>
    <w:rsid w:val="00E9303E"/>
    <w:rsid w:val="00EA28CA"/>
    <w:rsid w:val="00EA2A89"/>
    <w:rsid w:val="00EA51ED"/>
    <w:rsid w:val="00EB06C6"/>
    <w:rsid w:val="00EB2E0C"/>
    <w:rsid w:val="00ED1738"/>
    <w:rsid w:val="00EF07B8"/>
    <w:rsid w:val="00EF7AD1"/>
    <w:rsid w:val="00F0272E"/>
    <w:rsid w:val="00F058B8"/>
    <w:rsid w:val="00F14446"/>
    <w:rsid w:val="00F162D2"/>
    <w:rsid w:val="00F20BEC"/>
    <w:rsid w:val="00F223E6"/>
    <w:rsid w:val="00F237DF"/>
    <w:rsid w:val="00F314EC"/>
    <w:rsid w:val="00F32E52"/>
    <w:rsid w:val="00F33136"/>
    <w:rsid w:val="00F401C8"/>
    <w:rsid w:val="00F40E2F"/>
    <w:rsid w:val="00F4102C"/>
    <w:rsid w:val="00F50E6E"/>
    <w:rsid w:val="00F53529"/>
    <w:rsid w:val="00F56AB1"/>
    <w:rsid w:val="00F67BBB"/>
    <w:rsid w:val="00F861DA"/>
    <w:rsid w:val="00F907D7"/>
    <w:rsid w:val="00F907F7"/>
    <w:rsid w:val="00F953F0"/>
    <w:rsid w:val="00F969C8"/>
    <w:rsid w:val="00FA4085"/>
    <w:rsid w:val="00FA4393"/>
    <w:rsid w:val="00FA59F4"/>
    <w:rsid w:val="00FA7FAD"/>
    <w:rsid w:val="00FB03DF"/>
    <w:rsid w:val="00FC6394"/>
    <w:rsid w:val="00FD46CC"/>
    <w:rsid w:val="00FF1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DCFE98"/>
  <w15:docId w15:val="{452DAF5D-02F9-4CD1-8453-A586F5D4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0DF"/>
    <w:pPr>
      <w:tabs>
        <w:tab w:val="center" w:pos="4320"/>
        <w:tab w:val="right" w:pos="8640"/>
      </w:tabs>
    </w:pPr>
  </w:style>
  <w:style w:type="character" w:customStyle="1" w:styleId="HeaderChar">
    <w:name w:val="Header Char"/>
    <w:basedOn w:val="DefaultParagraphFont"/>
    <w:link w:val="Header"/>
    <w:uiPriority w:val="99"/>
    <w:rsid w:val="00A440DF"/>
  </w:style>
  <w:style w:type="paragraph" w:styleId="Footer">
    <w:name w:val="footer"/>
    <w:basedOn w:val="Normal"/>
    <w:link w:val="FooterChar"/>
    <w:uiPriority w:val="99"/>
    <w:unhideWhenUsed/>
    <w:rsid w:val="00A440DF"/>
    <w:pPr>
      <w:tabs>
        <w:tab w:val="center" w:pos="4320"/>
        <w:tab w:val="right" w:pos="8640"/>
      </w:tabs>
    </w:pPr>
  </w:style>
  <w:style w:type="character" w:customStyle="1" w:styleId="FooterChar">
    <w:name w:val="Footer Char"/>
    <w:basedOn w:val="DefaultParagraphFont"/>
    <w:link w:val="Footer"/>
    <w:uiPriority w:val="99"/>
    <w:rsid w:val="00A440DF"/>
  </w:style>
  <w:style w:type="paragraph" w:styleId="BalloonText">
    <w:name w:val="Balloon Text"/>
    <w:basedOn w:val="Normal"/>
    <w:link w:val="BalloonTextChar"/>
    <w:uiPriority w:val="99"/>
    <w:semiHidden/>
    <w:unhideWhenUsed/>
    <w:rsid w:val="00A440DF"/>
    <w:rPr>
      <w:rFonts w:ascii="Lucida Grande" w:hAnsi="Lucida Grande" w:cs="Lucida Grande"/>
      <w:sz w:val="18"/>
      <w:szCs w:val="18"/>
    </w:rPr>
  </w:style>
  <w:style w:type="character" w:customStyle="1" w:styleId="BalloonTextChar">
    <w:name w:val="Balloon Text Char"/>
    <w:link w:val="BalloonText"/>
    <w:uiPriority w:val="99"/>
    <w:semiHidden/>
    <w:rsid w:val="00A440DF"/>
    <w:rPr>
      <w:rFonts w:ascii="Lucida Grande" w:hAnsi="Lucida Grande" w:cs="Lucida Grande"/>
      <w:sz w:val="18"/>
      <w:szCs w:val="18"/>
    </w:rPr>
  </w:style>
  <w:style w:type="paragraph" w:customStyle="1" w:styleId="BasicParagraph">
    <w:name w:val="[Basic Paragraph]"/>
    <w:basedOn w:val="Normal"/>
    <w:rsid w:val="00A440D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uiPriority w:val="99"/>
    <w:rsid w:val="00621D47"/>
  </w:style>
  <w:style w:type="character" w:styleId="CommentReference">
    <w:name w:val="annotation reference"/>
    <w:uiPriority w:val="99"/>
    <w:semiHidden/>
    <w:unhideWhenUsed/>
    <w:rsid w:val="00F969C8"/>
    <w:rPr>
      <w:sz w:val="16"/>
      <w:szCs w:val="16"/>
    </w:rPr>
  </w:style>
  <w:style w:type="paragraph" w:styleId="CommentText">
    <w:name w:val="annotation text"/>
    <w:basedOn w:val="Normal"/>
    <w:link w:val="CommentTextChar"/>
    <w:uiPriority w:val="99"/>
    <w:semiHidden/>
    <w:unhideWhenUsed/>
    <w:rsid w:val="00F969C8"/>
    <w:rPr>
      <w:sz w:val="20"/>
      <w:szCs w:val="20"/>
    </w:rPr>
  </w:style>
  <w:style w:type="character" w:customStyle="1" w:styleId="CommentTextChar">
    <w:name w:val="Comment Text Char"/>
    <w:link w:val="CommentText"/>
    <w:uiPriority w:val="99"/>
    <w:semiHidden/>
    <w:rsid w:val="00F969C8"/>
    <w:rPr>
      <w:lang w:val="en-US" w:eastAsia="en-US"/>
    </w:rPr>
  </w:style>
  <w:style w:type="paragraph" w:styleId="CommentSubject">
    <w:name w:val="annotation subject"/>
    <w:basedOn w:val="CommentText"/>
    <w:next w:val="CommentText"/>
    <w:link w:val="CommentSubjectChar"/>
    <w:uiPriority w:val="99"/>
    <w:semiHidden/>
    <w:unhideWhenUsed/>
    <w:rsid w:val="00F969C8"/>
    <w:rPr>
      <w:b/>
      <w:bCs/>
    </w:rPr>
  </w:style>
  <w:style w:type="character" w:customStyle="1" w:styleId="CommentSubjectChar">
    <w:name w:val="Comment Subject Char"/>
    <w:link w:val="CommentSubject"/>
    <w:uiPriority w:val="99"/>
    <w:semiHidden/>
    <w:rsid w:val="00F969C8"/>
    <w:rPr>
      <w:b/>
      <w:bCs/>
      <w:lang w:val="en-US" w:eastAsia="en-US"/>
    </w:rPr>
  </w:style>
  <w:style w:type="character" w:styleId="Hyperlink">
    <w:name w:val="Hyperlink"/>
    <w:uiPriority w:val="99"/>
    <w:unhideWhenUsed/>
    <w:rsid w:val="002340D7"/>
    <w:rPr>
      <w:color w:val="0000FF"/>
      <w:u w:val="single"/>
    </w:rPr>
  </w:style>
  <w:style w:type="table" w:styleId="TableGrid">
    <w:name w:val="Table Grid"/>
    <w:basedOn w:val="TableNormal"/>
    <w:uiPriority w:val="59"/>
    <w:rsid w:val="001F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956"/>
    <w:pPr>
      <w:ind w:left="720"/>
    </w:pPr>
  </w:style>
  <w:style w:type="character" w:styleId="FollowedHyperlink">
    <w:name w:val="FollowedHyperlink"/>
    <w:uiPriority w:val="99"/>
    <w:semiHidden/>
    <w:unhideWhenUsed/>
    <w:rsid w:val="001C5051"/>
    <w:rPr>
      <w:color w:val="800080"/>
      <w:u w:val="single"/>
    </w:rPr>
  </w:style>
  <w:style w:type="character" w:styleId="UnresolvedMention">
    <w:name w:val="Unresolved Mention"/>
    <w:uiPriority w:val="99"/>
    <w:semiHidden/>
    <w:unhideWhenUsed/>
    <w:rsid w:val="003E3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1708">
      <w:bodyDiv w:val="1"/>
      <w:marLeft w:val="0"/>
      <w:marRight w:val="0"/>
      <w:marTop w:val="0"/>
      <w:marBottom w:val="0"/>
      <w:divBdr>
        <w:top w:val="none" w:sz="0" w:space="0" w:color="auto"/>
        <w:left w:val="none" w:sz="0" w:space="0" w:color="auto"/>
        <w:bottom w:val="none" w:sz="0" w:space="0" w:color="auto"/>
        <w:right w:val="none" w:sz="0" w:space="0" w:color="auto"/>
      </w:divBdr>
    </w:div>
    <w:div w:id="755517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swyt.sharepoint.com/sites/Intranet/learning-development/Documents/Leadership%20and%20Management/Management%20guidance%20for%20staff%20mental%20health%20and%20wellbeing%20final.pdf" TargetMode="External"/><Relationship Id="rId26" Type="http://schemas.openxmlformats.org/officeDocument/2006/relationships/header" Target="header2.xml"/><Relationship Id="rId39" Type="http://schemas.openxmlformats.org/officeDocument/2006/relationships/hyperlink" Target="http://www.hse.gov.uk/pubns/wbk01.pdf" TargetMode="External"/><Relationship Id="rId21" Type="http://schemas.openxmlformats.org/officeDocument/2006/relationships/hyperlink" Target="https://swyt.sharepoint.com/sites/Intranet/ipc/Pages/Staff-health-and-wellbeing-.aspx" TargetMode="External"/><Relationship Id="rId34" Type="http://schemas.openxmlformats.org/officeDocument/2006/relationships/hyperlink" Target="https://www.getselfhelp.co.uk/freedownloads2.htm" TargetMode="External"/><Relationship Id="rId42" Type="http://schemas.openxmlformats.org/officeDocument/2006/relationships/hyperlink" Target="https://people.nhs.uk/lookingafteryoutoo/" TargetMode="External"/><Relationship Id="rId47" Type="http://schemas.openxmlformats.org/officeDocument/2006/relationships/hyperlink" Target="http://solutions.robertsoncooper.com/iresilience.aspx?source=SWYPFT&amp;organisation=South%20West%20Yorkshire%20Partnership%20NHS%20Foundation%20Trust" TargetMode="External"/><Relationship Id="rId50" Type="http://schemas.openxmlformats.org/officeDocument/2006/relationships/hyperlink" Target="https://swyt.sharepoint.com/sites/Intranet/ipc/Pages/Mental-health-and-wellbeing.aspx" TargetMode="External"/><Relationship Id="rId55" Type="http://schemas.openxmlformats.org/officeDocument/2006/relationships/hyperlink" Target="https://swyt.sharepoint.com/sites/Intranet/Suicideprevention/Pages/Staff-suicide-prevention-campaign.aspx"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hse.gov.uk/stress/standards/index.htm" TargetMode="External"/><Relationship Id="rId20" Type="http://schemas.openxmlformats.org/officeDocument/2006/relationships/hyperlink" Target="http://www.dwp.gov.uk/docs/hwwb-working-for-a-healthier-tomorrow.pdf" TargetMode="External"/><Relationship Id="rId29" Type="http://schemas.openxmlformats.org/officeDocument/2006/relationships/header" Target="header4.xml"/><Relationship Id="rId41" Type="http://schemas.openxmlformats.org/officeDocument/2006/relationships/hyperlink" Target="https://www.mind.org.uk/information-support/drugs-and-treatments/mindfulness/" TargetMode="External"/><Relationship Id="rId54" Type="http://schemas.openxmlformats.org/officeDocument/2006/relationships/header" Target="header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wyt.sharepoint.com/sites/BIReporting" TargetMode="External"/><Relationship Id="rId32" Type="http://schemas.openxmlformats.org/officeDocument/2006/relationships/hyperlink" Target="http://nww.swyt.nhs.uk/wellbeing/i-resilience/Pages/default.aspx" TargetMode="External"/><Relationship Id="rId37" Type="http://schemas.openxmlformats.org/officeDocument/2006/relationships/hyperlink" Target="https://wellbeing.bitc.org.uk/all-resources/toolkits/sleep-and-recovery-toolkit" TargetMode="External"/><Relationship Id="rId40" Type="http://schemas.openxmlformats.org/officeDocument/2006/relationships/hyperlink" Target="https://www.mindchi.com" TargetMode="External"/><Relationship Id="rId45" Type="http://schemas.openxmlformats.org/officeDocument/2006/relationships/hyperlink" Target="https://www.nhsemployers.org/howareyoufeelingnhs" TargetMode="External"/><Relationship Id="rId53" Type="http://schemas.openxmlformats.org/officeDocument/2006/relationships/footer" Target="footer4.xml"/><Relationship Id="rId58"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footer" Target="footer3.xml"/><Relationship Id="rId36" Type="http://schemas.openxmlformats.org/officeDocument/2006/relationships/hyperlink" Target="https://www.nhs.uk/conditions/stress-anxiety-depression/" TargetMode="External"/><Relationship Id="rId49" Type="http://schemas.openxmlformats.org/officeDocument/2006/relationships/hyperlink" Target="https://swyt.sharepoint.com/sites/Intranet/leadership-and-management-development/Pages/helping-you-and-your-team-to-stay-well-and-resilient.aspx" TargetMode="External"/><Relationship Id="rId57" Type="http://schemas.openxmlformats.org/officeDocument/2006/relationships/hyperlink" Target="http://nww.swyt.nhs.uk/wellbeing/stress-management/Pages/default.aspx" TargetMode="External"/><Relationship Id="rId61"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yperlink" Target="https://www.hse.gov.uk/stress/standards/index.htm" TargetMode="External"/><Relationship Id="rId31" Type="http://schemas.openxmlformats.org/officeDocument/2006/relationships/hyperlink" Target="mailto:InvolvingPeople@swyt.nhs.uk" TargetMode="External"/><Relationship Id="rId44" Type="http://schemas.openxmlformats.org/officeDocument/2006/relationships/hyperlink" Target="https://moodgym.com.au/" TargetMode="External"/><Relationship Id="rId52" Type="http://schemas.openxmlformats.org/officeDocument/2006/relationships/header" Target="header6.xml"/><Relationship Id="rId60"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nww.swyt.nhs.uk/wellbeing/stress-management/Pages/default.aspx" TargetMode="External"/><Relationship Id="rId27" Type="http://schemas.openxmlformats.org/officeDocument/2006/relationships/header" Target="header3.xml"/><Relationship Id="rId30" Type="http://schemas.openxmlformats.org/officeDocument/2006/relationships/image" Target="media/image4.emf"/><Relationship Id="rId35" Type="http://schemas.openxmlformats.org/officeDocument/2006/relationships/hyperlink" Target="https://www.getselfhelp.co.uk/freedownloads.htm" TargetMode="External"/><Relationship Id="rId43" Type="http://schemas.openxmlformats.org/officeDocument/2006/relationships/hyperlink" Target="http://www.beatingtheblues.co.uk/" TargetMode="External"/><Relationship Id="rId48" Type="http://schemas.openxmlformats.org/officeDocument/2006/relationships/hyperlink" Target="https://swyt.sharepoint.com/sites/Intranet/leadership-and-management-development/Pages/keeping-yourself-well-and-resilient-as-a-manage-and-leader.aspx" TargetMode="External"/><Relationship Id="rId56" Type="http://schemas.openxmlformats.org/officeDocument/2006/relationships/image" Target="media/image5.jpeg"/><Relationship Id="rId8" Type="http://schemas.openxmlformats.org/officeDocument/2006/relationships/settings" Target="settings.xml"/><Relationship Id="rId5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swyt.sharepoint.com/sites/Intranet/wellbeing/stress-management/Pages/default.aspx" TargetMode="External"/><Relationship Id="rId25" Type="http://schemas.openxmlformats.org/officeDocument/2006/relationships/hyperlink" Target="mailto:InvolvingPeople@swyt.nhs.uk" TargetMode="External"/><Relationship Id="rId33" Type="http://schemas.openxmlformats.org/officeDocument/2006/relationships/hyperlink" Target="https://www.leedscommunityhealthcare.nhs.uk/iapt/workplace-wellbeing-workshops/" TargetMode="External"/><Relationship Id="rId38" Type="http://schemas.openxmlformats.org/officeDocument/2006/relationships/hyperlink" Target="http://www.hse.gov.uk/stress/" TargetMode="External"/><Relationship Id="rId46" Type="http://schemas.openxmlformats.org/officeDocument/2006/relationships/hyperlink" Target="https://swyt.sharepoint.com/sites/Intranet/wellbeing/i-resilience/Pages/default.aspx" TargetMode="External"/><Relationship Id="rId59"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On_x0020_web xmlns="c9582851-2988-4a19-9899-54b6e759ce21">true</On_x0020_web>
    <PortfolioTaxHTField0 xmlns="1a0c87de-3eb1-4043-af0c-1e6b4eba125d">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951a1773-3411-4b5d-913a-aa6ab15df98d</TermId>
        </TermInfo>
      </Terms>
    </PortfolioTaxHTField0>
    <Review_x0020_date xmlns="c9582851-2988-4a19-9899-54b6e759ce21">2025-07-29T23:00:00+00:00</Review_x0020_date>
    <TaxCatchAll xmlns="1a0c87de-3eb1-4043-af0c-1e6b4eba125d">
      <Value>62</Value>
      <Value>5</Value>
      <Value>25</Value>
    </TaxCatchAll>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Approval_x0020_Date xmlns="c9582851-2988-4a19-9899-54b6e759ce21">2022-06-29T23:00:00+00:00</Approval_x0020_Date>
    <lcc7b1cc1b984d13a908a3aab216aa27 xmlns="1a0c87de-3eb1-4043-af0c-1e6b4eba125d">
      <Terms xmlns="http://schemas.microsoft.com/office/infopath/2007/PartnerControls"/>
    </lcc7b1cc1b984d13a908a3aab216aa27>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KeyField xmlns="c9582851-2988-4a19-9899-54b6e759ce21" xsi:nil="true"/>
    <TaxKeywordTaxHTField xmlns="1a0c87de-3eb1-4043-af0c-1e6b4eba125d">
      <Terms xmlns="http://schemas.microsoft.com/office/infopath/2007/PartnerControls"/>
    </TaxKeywordTaxHTField>
    <LeadDirector xmlns="c9582851-2988-4a19-9899-54b6e759ce21">DHR = Director of HR and OD</LeadDirecto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91E0D-810A-4105-ADD6-F3DB8022B2F4}">
  <ds:schemaRefs>
    <ds:schemaRef ds:uri="http://schemas.openxmlformats.org/officeDocument/2006/bibliography"/>
  </ds:schemaRefs>
</ds:datastoreItem>
</file>

<file path=customXml/itemProps2.xml><?xml version="1.0" encoding="utf-8"?>
<ds:datastoreItem xmlns:ds="http://schemas.openxmlformats.org/officeDocument/2006/customXml" ds:itemID="{A358F0EB-ABB0-4A57-AEE6-1D3272CC8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935B4-9E69-4A8E-8317-09DB75D77A31}">
  <ds:schemaRefs>
    <ds:schemaRef ds:uri="http://schemas.microsoft.com/office/2006/metadata/longProperties"/>
  </ds:schemaRefs>
</ds:datastoreItem>
</file>

<file path=customXml/itemProps4.xml><?xml version="1.0" encoding="utf-8"?>
<ds:datastoreItem xmlns:ds="http://schemas.openxmlformats.org/officeDocument/2006/customXml" ds:itemID="{370A6322-8A2A-4C52-9E5D-14061F86ADAD}">
  <ds:schemaRefs>
    <ds:schemaRef ds:uri="http://schemas.microsoft.com/office/2006/metadata/properties"/>
    <ds:schemaRef ds:uri="http://schemas.microsoft.com/office/infopath/2007/PartnerControls"/>
    <ds:schemaRef ds:uri="43dd8110-9b25-45f8-a8b9-44a116e8ad49"/>
    <ds:schemaRef ds:uri="f22a253b-e8dc-47b9-851a-1f34fe41814c"/>
    <ds:schemaRef ds:uri="http://schemas.microsoft.com/sharepoint/v4"/>
    <ds:schemaRef ds:uri="c9582851-2988-4a19-9899-54b6e759ce21"/>
    <ds:schemaRef ds:uri="1a0c87de-3eb1-4043-af0c-1e6b4eba125d"/>
  </ds:schemaRefs>
</ds:datastoreItem>
</file>

<file path=customXml/itemProps5.xml><?xml version="1.0" encoding="utf-8"?>
<ds:datastoreItem xmlns:ds="http://schemas.openxmlformats.org/officeDocument/2006/customXml" ds:itemID="{0D6A0B73-E1E7-45BD-A4D8-F6C4B8A9C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7395</Words>
  <Characters>42156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Staff mental wellbeing and resilience (stress) policy</vt:lpstr>
    </vt:vector>
  </TitlesOfParts>
  <Company>Manifest Communications</Company>
  <LinksUpToDate>false</LinksUpToDate>
  <CharactersWithSpaces>49453</CharactersWithSpaces>
  <SharedDoc>false</SharedDoc>
  <HLinks>
    <vt:vector size="186" baseType="variant">
      <vt:variant>
        <vt:i4>1114125</vt:i4>
      </vt:variant>
      <vt:variant>
        <vt:i4>90</vt:i4>
      </vt:variant>
      <vt:variant>
        <vt:i4>0</vt:i4>
      </vt:variant>
      <vt:variant>
        <vt:i4>5</vt:i4>
      </vt:variant>
      <vt:variant>
        <vt:lpwstr>http://nww.swyt.nhs.uk/wellbeing/stress-management/Pages/default.aspx</vt:lpwstr>
      </vt:variant>
      <vt:variant>
        <vt:lpwstr/>
      </vt:variant>
      <vt:variant>
        <vt:i4>1245210</vt:i4>
      </vt:variant>
      <vt:variant>
        <vt:i4>87</vt:i4>
      </vt:variant>
      <vt:variant>
        <vt:i4>0</vt:i4>
      </vt:variant>
      <vt:variant>
        <vt:i4>5</vt:i4>
      </vt:variant>
      <vt:variant>
        <vt:lpwstr>https://swyt.sharepoint.com/sites/Intranet/Suicideprevention/Pages/Staff-suicide-prevention-campaign.aspx</vt:lpwstr>
      </vt:variant>
      <vt:variant>
        <vt:lpwstr/>
      </vt:variant>
      <vt:variant>
        <vt:i4>786458</vt:i4>
      </vt:variant>
      <vt:variant>
        <vt:i4>84</vt:i4>
      </vt:variant>
      <vt:variant>
        <vt:i4>0</vt:i4>
      </vt:variant>
      <vt:variant>
        <vt:i4>5</vt:i4>
      </vt:variant>
      <vt:variant>
        <vt:lpwstr>https://swyt.sharepoint.com/sites/Intranet/ipc/Pages/Mental-health-and-wellbeing.aspx</vt:lpwstr>
      </vt:variant>
      <vt:variant>
        <vt:lpwstr/>
      </vt:variant>
      <vt:variant>
        <vt:i4>1638480</vt:i4>
      </vt:variant>
      <vt:variant>
        <vt:i4>81</vt:i4>
      </vt:variant>
      <vt:variant>
        <vt:i4>0</vt:i4>
      </vt:variant>
      <vt:variant>
        <vt:i4>5</vt:i4>
      </vt:variant>
      <vt:variant>
        <vt:lpwstr>https://swyt.sharepoint.com/sites/Intranet/leadership-and-management-development/Pages/helping-you-and-your-team-to-stay-well-and-resilient.aspx</vt:lpwstr>
      </vt:variant>
      <vt:variant>
        <vt:lpwstr/>
      </vt:variant>
      <vt:variant>
        <vt:i4>4063346</vt:i4>
      </vt:variant>
      <vt:variant>
        <vt:i4>78</vt:i4>
      </vt:variant>
      <vt:variant>
        <vt:i4>0</vt:i4>
      </vt:variant>
      <vt:variant>
        <vt:i4>5</vt:i4>
      </vt:variant>
      <vt:variant>
        <vt:lpwstr>https://swyt.sharepoint.com/sites/Intranet/leadership-and-management-development/Pages/keeping-yourself-well-and-resilient-as-a-manage-and-leader.aspx</vt:lpwstr>
      </vt:variant>
      <vt:variant>
        <vt:lpwstr/>
      </vt:variant>
      <vt:variant>
        <vt:i4>2293874</vt:i4>
      </vt:variant>
      <vt:variant>
        <vt:i4>75</vt:i4>
      </vt:variant>
      <vt:variant>
        <vt:i4>0</vt:i4>
      </vt:variant>
      <vt:variant>
        <vt:i4>5</vt:i4>
      </vt:variant>
      <vt:variant>
        <vt:lpwstr>http://solutions.robertsoncooper.com/iresilience.aspx?source=SWYPFT&amp;organisation=South%20West%20Yorkshire%20Partnership%20NHS%20Foundation%20Trust</vt:lpwstr>
      </vt:variant>
      <vt:variant>
        <vt:lpwstr/>
      </vt:variant>
      <vt:variant>
        <vt:i4>1245255</vt:i4>
      </vt:variant>
      <vt:variant>
        <vt:i4>72</vt:i4>
      </vt:variant>
      <vt:variant>
        <vt:i4>0</vt:i4>
      </vt:variant>
      <vt:variant>
        <vt:i4>5</vt:i4>
      </vt:variant>
      <vt:variant>
        <vt:lpwstr>https://swyt.sharepoint.com/sites/Intranet/wellbeing/i-resilience/Pages/default.aspx</vt:lpwstr>
      </vt:variant>
      <vt:variant>
        <vt:lpwstr/>
      </vt:variant>
      <vt:variant>
        <vt:i4>6225989</vt:i4>
      </vt:variant>
      <vt:variant>
        <vt:i4>69</vt:i4>
      </vt:variant>
      <vt:variant>
        <vt:i4>0</vt:i4>
      </vt:variant>
      <vt:variant>
        <vt:i4>5</vt:i4>
      </vt:variant>
      <vt:variant>
        <vt:lpwstr>https://www.nhsemployers.org/howareyoufeelingnhs</vt:lpwstr>
      </vt:variant>
      <vt:variant>
        <vt:lpwstr/>
      </vt:variant>
      <vt:variant>
        <vt:i4>7929895</vt:i4>
      </vt:variant>
      <vt:variant>
        <vt:i4>66</vt:i4>
      </vt:variant>
      <vt:variant>
        <vt:i4>0</vt:i4>
      </vt:variant>
      <vt:variant>
        <vt:i4>5</vt:i4>
      </vt:variant>
      <vt:variant>
        <vt:lpwstr>https://moodgym.com.au/</vt:lpwstr>
      </vt:variant>
      <vt:variant>
        <vt:lpwstr/>
      </vt:variant>
      <vt:variant>
        <vt:i4>786435</vt:i4>
      </vt:variant>
      <vt:variant>
        <vt:i4>63</vt:i4>
      </vt:variant>
      <vt:variant>
        <vt:i4>0</vt:i4>
      </vt:variant>
      <vt:variant>
        <vt:i4>5</vt:i4>
      </vt:variant>
      <vt:variant>
        <vt:lpwstr>http://www.beatingtheblues.co.uk/</vt:lpwstr>
      </vt:variant>
      <vt:variant>
        <vt:lpwstr/>
      </vt:variant>
      <vt:variant>
        <vt:i4>6226013</vt:i4>
      </vt:variant>
      <vt:variant>
        <vt:i4>60</vt:i4>
      </vt:variant>
      <vt:variant>
        <vt:i4>0</vt:i4>
      </vt:variant>
      <vt:variant>
        <vt:i4>5</vt:i4>
      </vt:variant>
      <vt:variant>
        <vt:lpwstr>https://people.nhs.uk/lookingafteryoutoo/</vt:lpwstr>
      </vt:variant>
      <vt:variant>
        <vt:lpwstr/>
      </vt:variant>
      <vt:variant>
        <vt:i4>1179648</vt:i4>
      </vt:variant>
      <vt:variant>
        <vt:i4>57</vt:i4>
      </vt:variant>
      <vt:variant>
        <vt:i4>0</vt:i4>
      </vt:variant>
      <vt:variant>
        <vt:i4>5</vt:i4>
      </vt:variant>
      <vt:variant>
        <vt:lpwstr>https://www.mind.org.uk/information-support/drugs-and-treatments/mindfulness/</vt:lpwstr>
      </vt:variant>
      <vt:variant>
        <vt:lpwstr/>
      </vt:variant>
      <vt:variant>
        <vt:i4>4390983</vt:i4>
      </vt:variant>
      <vt:variant>
        <vt:i4>54</vt:i4>
      </vt:variant>
      <vt:variant>
        <vt:i4>0</vt:i4>
      </vt:variant>
      <vt:variant>
        <vt:i4>5</vt:i4>
      </vt:variant>
      <vt:variant>
        <vt:lpwstr>https://www.mindchi.com/</vt:lpwstr>
      </vt:variant>
      <vt:variant>
        <vt:lpwstr/>
      </vt:variant>
      <vt:variant>
        <vt:i4>4259867</vt:i4>
      </vt:variant>
      <vt:variant>
        <vt:i4>51</vt:i4>
      </vt:variant>
      <vt:variant>
        <vt:i4>0</vt:i4>
      </vt:variant>
      <vt:variant>
        <vt:i4>5</vt:i4>
      </vt:variant>
      <vt:variant>
        <vt:lpwstr>http://www.hse.gov.uk/pubns/wbk01.pdf</vt:lpwstr>
      </vt:variant>
      <vt:variant>
        <vt:lpwstr/>
      </vt:variant>
      <vt:variant>
        <vt:i4>983125</vt:i4>
      </vt:variant>
      <vt:variant>
        <vt:i4>48</vt:i4>
      </vt:variant>
      <vt:variant>
        <vt:i4>0</vt:i4>
      </vt:variant>
      <vt:variant>
        <vt:i4>5</vt:i4>
      </vt:variant>
      <vt:variant>
        <vt:lpwstr>http://www.hse.gov.uk/stress/</vt:lpwstr>
      </vt:variant>
      <vt:variant>
        <vt:lpwstr/>
      </vt:variant>
      <vt:variant>
        <vt:i4>4063355</vt:i4>
      </vt:variant>
      <vt:variant>
        <vt:i4>45</vt:i4>
      </vt:variant>
      <vt:variant>
        <vt:i4>0</vt:i4>
      </vt:variant>
      <vt:variant>
        <vt:i4>5</vt:i4>
      </vt:variant>
      <vt:variant>
        <vt:lpwstr>https://wellbeing.bitc.org.uk/all-resources/toolkits/sleep-and-recovery-toolkit</vt:lpwstr>
      </vt:variant>
      <vt:variant>
        <vt:lpwstr/>
      </vt:variant>
      <vt:variant>
        <vt:i4>786438</vt:i4>
      </vt:variant>
      <vt:variant>
        <vt:i4>42</vt:i4>
      </vt:variant>
      <vt:variant>
        <vt:i4>0</vt:i4>
      </vt:variant>
      <vt:variant>
        <vt:i4>5</vt:i4>
      </vt:variant>
      <vt:variant>
        <vt:lpwstr>https://www.nhs.uk/conditions/stress-anxiety-depression/</vt:lpwstr>
      </vt:variant>
      <vt:variant>
        <vt:lpwstr/>
      </vt:variant>
      <vt:variant>
        <vt:i4>7798904</vt:i4>
      </vt:variant>
      <vt:variant>
        <vt:i4>39</vt:i4>
      </vt:variant>
      <vt:variant>
        <vt:i4>0</vt:i4>
      </vt:variant>
      <vt:variant>
        <vt:i4>5</vt:i4>
      </vt:variant>
      <vt:variant>
        <vt:lpwstr>https://www.getselfhelp.co.uk/freedownloads.htm</vt:lpwstr>
      </vt:variant>
      <vt:variant>
        <vt:lpwstr>Alphabetical</vt:lpwstr>
      </vt:variant>
      <vt:variant>
        <vt:i4>458839</vt:i4>
      </vt:variant>
      <vt:variant>
        <vt:i4>36</vt:i4>
      </vt:variant>
      <vt:variant>
        <vt:i4>0</vt:i4>
      </vt:variant>
      <vt:variant>
        <vt:i4>5</vt:i4>
      </vt:variant>
      <vt:variant>
        <vt:lpwstr>https://www.getselfhelp.co.uk/freedownloads2.htm</vt:lpwstr>
      </vt:variant>
      <vt:variant>
        <vt:lpwstr/>
      </vt:variant>
      <vt:variant>
        <vt:i4>7929966</vt:i4>
      </vt:variant>
      <vt:variant>
        <vt:i4>33</vt:i4>
      </vt:variant>
      <vt:variant>
        <vt:i4>0</vt:i4>
      </vt:variant>
      <vt:variant>
        <vt:i4>5</vt:i4>
      </vt:variant>
      <vt:variant>
        <vt:lpwstr>https://www.leedscommunityhealthcare.nhs.uk/iapt/workplace-wellbeing-workshops/</vt:lpwstr>
      </vt:variant>
      <vt:variant>
        <vt:lpwstr/>
      </vt:variant>
      <vt:variant>
        <vt:i4>458764</vt:i4>
      </vt:variant>
      <vt:variant>
        <vt:i4>30</vt:i4>
      </vt:variant>
      <vt:variant>
        <vt:i4>0</vt:i4>
      </vt:variant>
      <vt:variant>
        <vt:i4>5</vt:i4>
      </vt:variant>
      <vt:variant>
        <vt:lpwstr>http://nww.swyt.nhs.uk/wellbeing/i-resilience/Pages/default.aspx</vt:lpwstr>
      </vt:variant>
      <vt:variant>
        <vt:lpwstr/>
      </vt:variant>
      <vt:variant>
        <vt:i4>6684683</vt:i4>
      </vt:variant>
      <vt:variant>
        <vt:i4>27</vt:i4>
      </vt:variant>
      <vt:variant>
        <vt:i4>0</vt:i4>
      </vt:variant>
      <vt:variant>
        <vt:i4>5</vt:i4>
      </vt:variant>
      <vt:variant>
        <vt:lpwstr>mailto:InvolvingPeople@swyt.nhs.uk</vt:lpwstr>
      </vt:variant>
      <vt:variant>
        <vt:lpwstr/>
      </vt:variant>
      <vt:variant>
        <vt:i4>6684683</vt:i4>
      </vt:variant>
      <vt:variant>
        <vt:i4>24</vt:i4>
      </vt:variant>
      <vt:variant>
        <vt:i4>0</vt:i4>
      </vt:variant>
      <vt:variant>
        <vt:i4>5</vt:i4>
      </vt:variant>
      <vt:variant>
        <vt:lpwstr>mailto:InvolvingPeople@swyt.nhs.uk</vt:lpwstr>
      </vt:variant>
      <vt:variant>
        <vt:lpwstr/>
      </vt:variant>
      <vt:variant>
        <vt:i4>5242898</vt:i4>
      </vt:variant>
      <vt:variant>
        <vt:i4>21</vt:i4>
      </vt:variant>
      <vt:variant>
        <vt:i4>0</vt:i4>
      </vt:variant>
      <vt:variant>
        <vt:i4>5</vt:i4>
      </vt:variant>
      <vt:variant>
        <vt:lpwstr>https://swyt.sharepoint.com/sites/BIReporting</vt:lpwstr>
      </vt:variant>
      <vt:variant>
        <vt:lpwstr/>
      </vt:variant>
      <vt:variant>
        <vt:i4>1114125</vt:i4>
      </vt:variant>
      <vt:variant>
        <vt:i4>18</vt:i4>
      </vt:variant>
      <vt:variant>
        <vt:i4>0</vt:i4>
      </vt:variant>
      <vt:variant>
        <vt:i4>5</vt:i4>
      </vt:variant>
      <vt:variant>
        <vt:lpwstr>http://nww.swyt.nhs.uk/wellbeing/stress-management/Pages/default.aspx</vt:lpwstr>
      </vt:variant>
      <vt:variant>
        <vt:lpwstr/>
      </vt:variant>
      <vt:variant>
        <vt:i4>1572954</vt:i4>
      </vt:variant>
      <vt:variant>
        <vt:i4>15</vt:i4>
      </vt:variant>
      <vt:variant>
        <vt:i4>0</vt:i4>
      </vt:variant>
      <vt:variant>
        <vt:i4>5</vt:i4>
      </vt:variant>
      <vt:variant>
        <vt:lpwstr>https://swyt.sharepoint.com/sites/Intranet/ipc/Pages/Staff-health-and-wellbeing-.aspx</vt:lpwstr>
      </vt:variant>
      <vt:variant>
        <vt:lpwstr/>
      </vt:variant>
      <vt:variant>
        <vt:i4>4718664</vt:i4>
      </vt:variant>
      <vt:variant>
        <vt:i4>12</vt:i4>
      </vt:variant>
      <vt:variant>
        <vt:i4>0</vt:i4>
      </vt:variant>
      <vt:variant>
        <vt:i4>5</vt:i4>
      </vt:variant>
      <vt:variant>
        <vt:lpwstr>http://www.dwp.gov.uk/docs/hwwb-working-for-a-healthier-tomorrow.pdf</vt:lpwstr>
      </vt:variant>
      <vt:variant>
        <vt:lpwstr/>
      </vt:variant>
      <vt:variant>
        <vt:i4>196622</vt:i4>
      </vt:variant>
      <vt:variant>
        <vt:i4>9</vt:i4>
      </vt:variant>
      <vt:variant>
        <vt:i4>0</vt:i4>
      </vt:variant>
      <vt:variant>
        <vt:i4>5</vt:i4>
      </vt:variant>
      <vt:variant>
        <vt:lpwstr>https://www.hse.gov.uk/stress/standards/index.htm</vt:lpwstr>
      </vt:variant>
      <vt:variant>
        <vt:lpwstr/>
      </vt:variant>
      <vt:variant>
        <vt:i4>6619198</vt:i4>
      </vt:variant>
      <vt:variant>
        <vt:i4>6</vt:i4>
      </vt:variant>
      <vt:variant>
        <vt:i4>0</vt:i4>
      </vt:variant>
      <vt:variant>
        <vt:i4>5</vt:i4>
      </vt:variant>
      <vt:variant>
        <vt:lpwstr>https://swyt.sharepoint.com/sites/Intranet/learning-development/Documents/Leadership and Management/Management guidance for staff mental health and wellbeing final.pdf</vt:lpwstr>
      </vt:variant>
      <vt:variant>
        <vt:lpwstr/>
      </vt:variant>
      <vt:variant>
        <vt:i4>327750</vt:i4>
      </vt:variant>
      <vt:variant>
        <vt:i4>3</vt:i4>
      </vt:variant>
      <vt:variant>
        <vt:i4>0</vt:i4>
      </vt:variant>
      <vt:variant>
        <vt:i4>5</vt:i4>
      </vt:variant>
      <vt:variant>
        <vt:lpwstr>https://swyt.sharepoint.com/sites/Intranet/wellbeing/stress-management/Pages/default.aspx</vt:lpwstr>
      </vt:variant>
      <vt:variant>
        <vt:lpwstr/>
      </vt:variant>
      <vt:variant>
        <vt:i4>524315</vt:i4>
      </vt:variant>
      <vt:variant>
        <vt:i4>0</vt:i4>
      </vt:variant>
      <vt:variant>
        <vt:i4>0</vt:i4>
      </vt:variant>
      <vt:variant>
        <vt:i4>5</vt:i4>
      </vt:variant>
      <vt:variant>
        <vt:lpwstr>http://www.hse.gov.uk/stress/standards/index.htm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mental wellbeing and resilience (stress) policy</dc:title>
  <dc:subject/>
  <dc:creator>Adam Senior</dc:creator>
  <cp:keywords/>
  <dc:description/>
  <cp:lastModifiedBy>Sacha Asma</cp:lastModifiedBy>
  <cp:revision>3</cp:revision>
  <cp:lastPrinted>2017-12-05T14:06:00Z</cp:lastPrinted>
  <dcterms:created xsi:type="dcterms:W3CDTF">2022-12-21T16:59:00Z</dcterms:created>
  <dcterms:modified xsi:type="dcterms:W3CDTF">2022-12-22T11:32:00Z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Document type">
    <vt:lpwstr>18;#Policy|6f916108-b313-4557-adaf-a1690646dcf2</vt:lpwstr>
  </property>
  <property fmtid="{D5CDD505-2E9C-101B-9397-08002B2CF9AE}" pid="5" name="Portfolio">
    <vt:lpwstr>25;#HR|951a1773-3411-4b5d-913a-aa6ab15df98d</vt:lpwstr>
  </property>
  <property fmtid="{D5CDD505-2E9C-101B-9397-08002B2CF9AE}" pid="6" name="Tagged">
    <vt:lpwstr/>
  </property>
  <property fmtid="{D5CDD505-2E9C-101B-9397-08002B2CF9AE}" pid="7" name="_dlc_DocId">
    <vt:lpwstr>ZEXKAYJVUWQ7-135-118</vt:lpwstr>
  </property>
  <property fmtid="{D5CDD505-2E9C-101B-9397-08002B2CF9AE}" pid="8" name="_dlc_DocIdItemGuid">
    <vt:lpwstr>6333b4fa-7c52-4c77-af85-cbe36380d20b</vt:lpwstr>
  </property>
  <property fmtid="{D5CDD505-2E9C-101B-9397-08002B2CF9AE}" pid="9" name="_dlc_DocIdUrl">
    <vt:lpwstr>http://dev5.swyt.nhs.uk/docs/_layouts/DocIdRedir.aspx?ID=ZEXKAYJVUWQ7-135-118, ZEXKAYJVUWQ7-135-118</vt:lpwstr>
  </property>
  <property fmtid="{D5CDD505-2E9C-101B-9397-08002B2CF9AE}" pid="10" name="Hide from A-Z">
    <vt:lpwstr>0</vt:lpwstr>
  </property>
  <property fmtid="{D5CDD505-2E9C-101B-9397-08002B2CF9AE}" pid="11" name="TaxKeyword">
    <vt:lpwstr/>
  </property>
  <property fmtid="{D5CDD505-2E9C-101B-9397-08002B2CF9AE}" pid="12" name="Order">
    <vt:lpwstr>11800.0000000000</vt:lpwstr>
  </property>
  <property fmtid="{D5CDD505-2E9C-101B-9397-08002B2CF9AE}" pid="13" name="ContentTypeId">
    <vt:lpwstr>0x010100F364FC08E5A7AD4F8D37416D1293DC7A01005966989A883E4A43BC4F1F69ACD23E12</vt:lpwstr>
  </property>
  <property fmtid="{D5CDD505-2E9C-101B-9397-08002B2CF9AE}" pid="14" name="Area">
    <vt:lpwstr>62;#Corporate|e8c9cad2-3e28-4f11-9258-15024dad7554</vt:lpwstr>
  </property>
  <property fmtid="{D5CDD505-2E9C-101B-9397-08002B2CF9AE}" pid="15" name="SWYT Document Type">
    <vt:lpwstr>5;#Policy|d06e192e-2ce4-4710-b9da-eb4967daad4c</vt:lpwstr>
  </property>
  <property fmtid="{D5CDD505-2E9C-101B-9397-08002B2CF9AE}" pid="16" name="IconOverlay">
    <vt:lpwstr/>
  </property>
  <property fmtid="{D5CDD505-2E9C-101B-9397-08002B2CF9AE}" pid="17" name="_ExtendedDescription">
    <vt:lpwstr/>
  </property>
  <property fmtid="{D5CDD505-2E9C-101B-9397-08002B2CF9AE}" pid="18" name="ne46295ab270418d86b5ce9b8900f276">
    <vt:lpwstr/>
  </property>
  <property fmtid="{D5CDD505-2E9C-101B-9397-08002B2CF9AE}" pid="19" name="Document typeTaxHTField0">
    <vt:lpwstr>Policy|6f916108-b313-4557-adaf-a1690646dcf2</vt:lpwstr>
  </property>
</Properties>
</file>