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0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3D3819" w14:paraId="5D93C3E6" w14:textId="77777777" w:rsidTr="5D0FD6FD">
        <w:tc>
          <w:tcPr>
            <w:tcW w:w="4261" w:type="dxa"/>
          </w:tcPr>
          <w:p w14:paraId="118D3FBD" w14:textId="2B19C79B" w:rsidR="003D3819" w:rsidRPr="00832D73" w:rsidRDefault="003D3819" w:rsidP="00A3BE0B">
            <w:pPr>
              <w:rPr>
                <w:rFonts w:cs="Arial"/>
                <w:b/>
                <w:bCs/>
                <w:sz w:val="28"/>
                <w:szCs w:val="28"/>
              </w:rPr>
            </w:pPr>
            <w:r w:rsidRPr="611614F8">
              <w:rPr>
                <w:rFonts w:cs="Arial"/>
                <w:b/>
                <w:bCs/>
                <w:sz w:val="28"/>
                <w:szCs w:val="28"/>
              </w:rPr>
              <w:t>Document name:</w:t>
            </w:r>
          </w:p>
          <w:p w14:paraId="72D2F605" w14:textId="77777777" w:rsidR="003D3819" w:rsidRPr="00832D73" w:rsidRDefault="003D3819" w:rsidP="002C06E5">
            <w:pPr>
              <w:rPr>
                <w:rFonts w:cs="Arial"/>
                <w:b/>
                <w:sz w:val="28"/>
                <w:szCs w:val="28"/>
              </w:rPr>
            </w:pPr>
          </w:p>
        </w:tc>
        <w:tc>
          <w:tcPr>
            <w:tcW w:w="4261" w:type="dxa"/>
          </w:tcPr>
          <w:p w14:paraId="22351F25" w14:textId="0C812E2D" w:rsidR="003D3819" w:rsidRPr="00C03301" w:rsidRDefault="003D3819" w:rsidP="002C06E5">
            <w:r>
              <w:t>Rostering</w:t>
            </w:r>
            <w:r w:rsidR="00A45427">
              <w:t>, Work Time</w:t>
            </w:r>
            <w:r w:rsidR="007B1EEA">
              <w:t>,</w:t>
            </w:r>
            <w:r w:rsidR="00A45427">
              <w:t xml:space="preserve"> and Attendance</w:t>
            </w:r>
            <w:r>
              <w:t xml:space="preserve"> Policy</w:t>
            </w:r>
            <w:r w:rsidR="00B55290">
              <w:t xml:space="preserve"> (920) </w:t>
            </w:r>
          </w:p>
          <w:p w14:paraId="6AF895B2" w14:textId="77777777" w:rsidR="003D3819" w:rsidRPr="00C03301" w:rsidRDefault="003D3819" w:rsidP="002C06E5"/>
        </w:tc>
      </w:tr>
      <w:tr w:rsidR="003D3819" w14:paraId="0D9C6F46" w14:textId="77777777" w:rsidTr="5D0FD6FD">
        <w:tc>
          <w:tcPr>
            <w:tcW w:w="4261" w:type="dxa"/>
          </w:tcPr>
          <w:p w14:paraId="08CF40AD" w14:textId="77777777" w:rsidR="003D3819" w:rsidRPr="00832D73" w:rsidRDefault="003D3819" w:rsidP="002C06E5">
            <w:pPr>
              <w:rPr>
                <w:rFonts w:cs="Arial"/>
                <w:b/>
                <w:sz w:val="28"/>
                <w:szCs w:val="28"/>
              </w:rPr>
            </w:pPr>
            <w:r w:rsidRPr="00832D73">
              <w:rPr>
                <w:rFonts w:cs="Arial"/>
                <w:b/>
                <w:sz w:val="28"/>
                <w:szCs w:val="28"/>
              </w:rPr>
              <w:t>Document type:</w:t>
            </w:r>
          </w:p>
          <w:p w14:paraId="11F0D277" w14:textId="77777777" w:rsidR="003D3819" w:rsidRPr="00832D73" w:rsidRDefault="003D3819" w:rsidP="002C06E5">
            <w:pPr>
              <w:rPr>
                <w:rFonts w:cs="Arial"/>
                <w:b/>
                <w:sz w:val="28"/>
                <w:szCs w:val="28"/>
              </w:rPr>
            </w:pPr>
          </w:p>
        </w:tc>
        <w:tc>
          <w:tcPr>
            <w:tcW w:w="4261" w:type="dxa"/>
          </w:tcPr>
          <w:p w14:paraId="5EC6D9BF" w14:textId="6E6C24BC" w:rsidR="003D3819" w:rsidRDefault="003D3819" w:rsidP="002C06E5">
            <w:r>
              <w:t>Policy</w:t>
            </w:r>
          </w:p>
        </w:tc>
      </w:tr>
      <w:tr w:rsidR="003D3819" w14:paraId="5FBC83C6" w14:textId="77777777" w:rsidTr="5D0FD6FD">
        <w:tc>
          <w:tcPr>
            <w:tcW w:w="4261" w:type="dxa"/>
          </w:tcPr>
          <w:p w14:paraId="45657FB6" w14:textId="77777777" w:rsidR="003D3819" w:rsidRDefault="003D3819" w:rsidP="002C06E5">
            <w:pPr>
              <w:rPr>
                <w:rFonts w:cs="Arial"/>
                <w:b/>
                <w:sz w:val="28"/>
                <w:szCs w:val="28"/>
              </w:rPr>
            </w:pPr>
            <w:r>
              <w:rPr>
                <w:rFonts w:cs="Arial"/>
                <w:b/>
                <w:sz w:val="28"/>
                <w:szCs w:val="28"/>
              </w:rPr>
              <w:t>What does this policy replace?</w:t>
            </w:r>
          </w:p>
          <w:p w14:paraId="61E13432" w14:textId="77777777" w:rsidR="003D3819" w:rsidRPr="00832D73" w:rsidRDefault="003D3819" w:rsidP="002C06E5">
            <w:pPr>
              <w:rPr>
                <w:rFonts w:cs="Arial"/>
                <w:b/>
                <w:sz w:val="28"/>
                <w:szCs w:val="28"/>
              </w:rPr>
            </w:pPr>
          </w:p>
        </w:tc>
        <w:tc>
          <w:tcPr>
            <w:tcW w:w="4261" w:type="dxa"/>
          </w:tcPr>
          <w:p w14:paraId="179C3C28" w14:textId="7E0D7F7F" w:rsidR="003D3819" w:rsidRDefault="006D77AF" w:rsidP="002C06E5">
            <w:r>
              <w:t xml:space="preserve">Rostering Policy </w:t>
            </w:r>
            <w:r w:rsidR="00C979BB">
              <w:t xml:space="preserve">(Version </w:t>
            </w:r>
            <w:r w:rsidR="00A45427">
              <w:t>13</w:t>
            </w:r>
            <w:r w:rsidR="00C979BB">
              <w:t>)</w:t>
            </w:r>
          </w:p>
        </w:tc>
      </w:tr>
      <w:tr w:rsidR="003D3819" w14:paraId="0F8AC3BF" w14:textId="77777777" w:rsidTr="5D0FD6FD">
        <w:tc>
          <w:tcPr>
            <w:tcW w:w="4261" w:type="dxa"/>
          </w:tcPr>
          <w:p w14:paraId="5E183A70" w14:textId="77777777" w:rsidR="003D3819" w:rsidRPr="00832D73" w:rsidRDefault="003D3819" w:rsidP="002C06E5">
            <w:pPr>
              <w:rPr>
                <w:rFonts w:cs="Arial"/>
                <w:b/>
                <w:sz w:val="28"/>
                <w:szCs w:val="28"/>
              </w:rPr>
            </w:pPr>
            <w:r w:rsidRPr="00832D73">
              <w:rPr>
                <w:rFonts w:cs="Arial"/>
                <w:b/>
                <w:sz w:val="28"/>
                <w:szCs w:val="28"/>
              </w:rPr>
              <w:t>Staff group to whom it applies:</w:t>
            </w:r>
          </w:p>
          <w:p w14:paraId="6286D006" w14:textId="77777777" w:rsidR="003D3819" w:rsidRPr="00832D73" w:rsidRDefault="003D3819" w:rsidP="002C06E5">
            <w:pPr>
              <w:rPr>
                <w:rFonts w:cs="Arial"/>
                <w:b/>
                <w:sz w:val="28"/>
                <w:szCs w:val="28"/>
              </w:rPr>
            </w:pPr>
          </w:p>
        </w:tc>
        <w:tc>
          <w:tcPr>
            <w:tcW w:w="4261" w:type="dxa"/>
          </w:tcPr>
          <w:p w14:paraId="68E76140" w14:textId="77777777" w:rsidR="003D3819" w:rsidRDefault="003D3819" w:rsidP="002C06E5">
            <w:r>
              <w:t>All staff within the Trust</w:t>
            </w:r>
          </w:p>
        </w:tc>
      </w:tr>
      <w:tr w:rsidR="003D3819" w14:paraId="7EAB8C41" w14:textId="77777777" w:rsidTr="5D0FD6FD">
        <w:tc>
          <w:tcPr>
            <w:tcW w:w="4261" w:type="dxa"/>
          </w:tcPr>
          <w:p w14:paraId="598434A7" w14:textId="77777777" w:rsidR="003D3819" w:rsidRPr="00832D73" w:rsidRDefault="003D3819" w:rsidP="002C06E5">
            <w:pPr>
              <w:rPr>
                <w:rFonts w:cs="Arial"/>
                <w:b/>
                <w:sz w:val="28"/>
                <w:szCs w:val="28"/>
              </w:rPr>
            </w:pPr>
            <w:r w:rsidRPr="00832D73">
              <w:rPr>
                <w:rFonts w:cs="Arial"/>
                <w:b/>
                <w:sz w:val="28"/>
                <w:szCs w:val="28"/>
              </w:rPr>
              <w:t>Distribution:</w:t>
            </w:r>
          </w:p>
          <w:p w14:paraId="3FE4C256" w14:textId="77777777" w:rsidR="003D3819" w:rsidRDefault="003D3819" w:rsidP="002C06E5">
            <w:pPr>
              <w:rPr>
                <w:rFonts w:cs="Arial"/>
                <w:b/>
                <w:sz w:val="28"/>
                <w:szCs w:val="28"/>
              </w:rPr>
            </w:pPr>
          </w:p>
          <w:p w14:paraId="460024A6" w14:textId="77777777" w:rsidR="0022032E" w:rsidRPr="00832D73" w:rsidRDefault="0022032E" w:rsidP="002C06E5">
            <w:pPr>
              <w:rPr>
                <w:rFonts w:cs="Arial"/>
                <w:b/>
                <w:sz w:val="28"/>
                <w:szCs w:val="28"/>
              </w:rPr>
            </w:pPr>
          </w:p>
        </w:tc>
        <w:tc>
          <w:tcPr>
            <w:tcW w:w="4261" w:type="dxa"/>
          </w:tcPr>
          <w:p w14:paraId="0E8AD21E" w14:textId="77777777" w:rsidR="003D3819" w:rsidRDefault="003D3819" w:rsidP="002C06E5">
            <w:r>
              <w:t>The whole of the Trust</w:t>
            </w:r>
          </w:p>
        </w:tc>
      </w:tr>
      <w:tr w:rsidR="003D3819" w14:paraId="75FCA273" w14:textId="77777777" w:rsidTr="5D0FD6FD">
        <w:tc>
          <w:tcPr>
            <w:tcW w:w="4261" w:type="dxa"/>
          </w:tcPr>
          <w:p w14:paraId="1630A522" w14:textId="77777777" w:rsidR="003D3819" w:rsidRPr="00832D73" w:rsidRDefault="003D3819" w:rsidP="002C06E5">
            <w:pPr>
              <w:rPr>
                <w:rFonts w:cs="Arial"/>
                <w:b/>
                <w:sz w:val="28"/>
                <w:szCs w:val="28"/>
              </w:rPr>
            </w:pPr>
            <w:r w:rsidRPr="00832D73">
              <w:rPr>
                <w:rFonts w:cs="Arial"/>
                <w:b/>
                <w:sz w:val="28"/>
                <w:szCs w:val="28"/>
              </w:rPr>
              <w:t>How to access:</w:t>
            </w:r>
          </w:p>
          <w:p w14:paraId="633BC538" w14:textId="77777777" w:rsidR="003D3819" w:rsidRDefault="003D3819" w:rsidP="002C06E5">
            <w:pPr>
              <w:rPr>
                <w:rFonts w:cs="Arial"/>
                <w:b/>
                <w:sz w:val="28"/>
                <w:szCs w:val="28"/>
              </w:rPr>
            </w:pPr>
          </w:p>
          <w:p w14:paraId="0709D435" w14:textId="77777777" w:rsidR="0022032E" w:rsidRPr="00832D73" w:rsidRDefault="0022032E" w:rsidP="002C06E5">
            <w:pPr>
              <w:rPr>
                <w:rFonts w:cs="Arial"/>
                <w:b/>
                <w:sz w:val="28"/>
                <w:szCs w:val="28"/>
              </w:rPr>
            </w:pPr>
          </w:p>
        </w:tc>
        <w:tc>
          <w:tcPr>
            <w:tcW w:w="4261" w:type="dxa"/>
          </w:tcPr>
          <w:p w14:paraId="1F1EA715" w14:textId="77777777" w:rsidR="003D3819" w:rsidRDefault="003D3819" w:rsidP="002C06E5">
            <w:r>
              <w:t>Intranet</w:t>
            </w:r>
          </w:p>
        </w:tc>
      </w:tr>
      <w:tr w:rsidR="003D3819" w14:paraId="32E06EE7" w14:textId="77777777" w:rsidTr="5D0FD6FD">
        <w:tc>
          <w:tcPr>
            <w:tcW w:w="4261" w:type="dxa"/>
          </w:tcPr>
          <w:p w14:paraId="77F0FD1A" w14:textId="77777777" w:rsidR="003D3819" w:rsidRPr="00832D73" w:rsidRDefault="003D3819" w:rsidP="002C06E5">
            <w:pPr>
              <w:rPr>
                <w:rFonts w:cs="Arial"/>
                <w:b/>
                <w:sz w:val="28"/>
                <w:szCs w:val="28"/>
              </w:rPr>
            </w:pPr>
            <w:r w:rsidRPr="00832D73">
              <w:rPr>
                <w:rFonts w:cs="Arial"/>
                <w:b/>
                <w:sz w:val="28"/>
                <w:szCs w:val="28"/>
              </w:rPr>
              <w:t>Issue date:</w:t>
            </w:r>
          </w:p>
          <w:p w14:paraId="732ABADD" w14:textId="77777777" w:rsidR="003D3819" w:rsidRDefault="003D3819" w:rsidP="002C06E5">
            <w:pPr>
              <w:rPr>
                <w:rFonts w:cs="Arial"/>
                <w:b/>
                <w:sz w:val="28"/>
                <w:szCs w:val="28"/>
              </w:rPr>
            </w:pPr>
          </w:p>
          <w:p w14:paraId="494FAA31" w14:textId="77777777" w:rsidR="0022032E" w:rsidRPr="00832D73" w:rsidRDefault="0022032E" w:rsidP="002C06E5">
            <w:pPr>
              <w:rPr>
                <w:rFonts w:cs="Arial"/>
                <w:b/>
                <w:sz w:val="28"/>
                <w:szCs w:val="28"/>
              </w:rPr>
            </w:pPr>
          </w:p>
        </w:tc>
        <w:tc>
          <w:tcPr>
            <w:tcW w:w="4261" w:type="dxa"/>
          </w:tcPr>
          <w:p w14:paraId="6347E15F" w14:textId="5EEDEEAF" w:rsidR="00C979BB" w:rsidRDefault="00C979BB" w:rsidP="00C979BB">
            <w:pPr>
              <w:rPr>
                <w:rFonts w:cs="Arial"/>
                <w:color w:val="000000" w:themeColor="text1"/>
              </w:rPr>
            </w:pPr>
            <w:r w:rsidRPr="00C979BB">
              <w:rPr>
                <w:rFonts w:cs="Arial"/>
                <w:color w:val="000000" w:themeColor="text1"/>
              </w:rPr>
              <w:t>January 202</w:t>
            </w:r>
            <w:r w:rsidR="00D84725">
              <w:rPr>
                <w:rFonts w:cs="Arial"/>
                <w:color w:val="000000" w:themeColor="text1"/>
              </w:rPr>
              <w:t>6</w:t>
            </w:r>
            <w:r w:rsidRPr="00C979BB">
              <w:rPr>
                <w:rFonts w:cs="Arial"/>
                <w:color w:val="000000" w:themeColor="text1"/>
              </w:rPr>
              <w:t xml:space="preserve">  </w:t>
            </w:r>
          </w:p>
          <w:p w14:paraId="3FAE94FC" w14:textId="0C22D319" w:rsidR="00C979BB" w:rsidRPr="00C979BB" w:rsidRDefault="00C979BB" w:rsidP="00C979BB">
            <w:pPr>
              <w:rPr>
                <w:rFonts w:cs="Arial"/>
                <w:color w:val="000000" w:themeColor="text1"/>
              </w:rPr>
            </w:pPr>
            <w:r>
              <w:rPr>
                <w:rFonts w:cs="Arial"/>
                <w:color w:val="000000" w:themeColor="text1"/>
              </w:rPr>
              <w:t>(</w:t>
            </w:r>
            <w:r w:rsidRPr="00C979BB">
              <w:rPr>
                <w:rFonts w:cs="Arial"/>
                <w:color w:val="000000" w:themeColor="text1"/>
              </w:rPr>
              <w:t>Version 1</w:t>
            </w:r>
            <w:r w:rsidR="007D3669">
              <w:rPr>
                <w:rFonts w:cs="Arial"/>
                <w:color w:val="000000" w:themeColor="text1"/>
              </w:rPr>
              <w:t>4</w:t>
            </w:r>
            <w:r>
              <w:rPr>
                <w:rFonts w:cs="Arial"/>
                <w:color w:val="000000" w:themeColor="text1"/>
              </w:rPr>
              <w:t>)</w:t>
            </w:r>
          </w:p>
          <w:p w14:paraId="29DD8913" w14:textId="2796522D" w:rsidR="003D3819" w:rsidRPr="00C979BB" w:rsidRDefault="003D3819" w:rsidP="0022032E">
            <w:pPr>
              <w:rPr>
                <w:color w:val="000000" w:themeColor="text1"/>
              </w:rPr>
            </w:pPr>
          </w:p>
        </w:tc>
      </w:tr>
      <w:tr w:rsidR="003D3819" w14:paraId="111B80F2" w14:textId="77777777" w:rsidTr="5D0FD6FD">
        <w:tc>
          <w:tcPr>
            <w:tcW w:w="4261" w:type="dxa"/>
          </w:tcPr>
          <w:p w14:paraId="670B54F4" w14:textId="77777777" w:rsidR="003D3819" w:rsidRPr="00832D73" w:rsidRDefault="003D3819" w:rsidP="002C06E5">
            <w:pPr>
              <w:rPr>
                <w:rFonts w:cs="Arial"/>
                <w:b/>
                <w:sz w:val="28"/>
                <w:szCs w:val="28"/>
              </w:rPr>
            </w:pPr>
            <w:r w:rsidRPr="00832D73">
              <w:rPr>
                <w:rFonts w:cs="Arial"/>
                <w:b/>
                <w:sz w:val="28"/>
                <w:szCs w:val="28"/>
              </w:rPr>
              <w:t>Next review:</w:t>
            </w:r>
          </w:p>
          <w:p w14:paraId="38C707F5" w14:textId="77777777" w:rsidR="003D3819" w:rsidRPr="00832D73" w:rsidRDefault="003D3819" w:rsidP="002C06E5">
            <w:pPr>
              <w:rPr>
                <w:rFonts w:cs="Arial"/>
                <w:b/>
                <w:sz w:val="28"/>
                <w:szCs w:val="28"/>
              </w:rPr>
            </w:pPr>
          </w:p>
          <w:p w14:paraId="46890A62" w14:textId="77777777" w:rsidR="003D3819" w:rsidRPr="00832D73" w:rsidRDefault="003D3819" w:rsidP="002C06E5">
            <w:pPr>
              <w:rPr>
                <w:rFonts w:cs="Arial"/>
                <w:b/>
                <w:sz w:val="28"/>
                <w:szCs w:val="28"/>
              </w:rPr>
            </w:pPr>
          </w:p>
        </w:tc>
        <w:tc>
          <w:tcPr>
            <w:tcW w:w="4261" w:type="dxa"/>
          </w:tcPr>
          <w:p w14:paraId="12603D47" w14:textId="5ED2F904" w:rsidR="003D3819" w:rsidRPr="00C979BB" w:rsidRDefault="007D3669" w:rsidP="002C06E5">
            <w:pPr>
              <w:rPr>
                <w:color w:val="000000" w:themeColor="text1"/>
              </w:rPr>
            </w:pPr>
            <w:r>
              <w:rPr>
                <w:color w:val="000000" w:themeColor="text1"/>
              </w:rPr>
              <w:t>December 2028</w:t>
            </w:r>
          </w:p>
        </w:tc>
      </w:tr>
      <w:tr w:rsidR="003D3819" w14:paraId="25859AEA" w14:textId="77777777" w:rsidTr="5D0FD6FD">
        <w:tc>
          <w:tcPr>
            <w:tcW w:w="4261" w:type="dxa"/>
          </w:tcPr>
          <w:p w14:paraId="672E8792" w14:textId="77777777" w:rsidR="003D3819" w:rsidRPr="00832D73" w:rsidRDefault="003D3819" w:rsidP="002C06E5">
            <w:pPr>
              <w:rPr>
                <w:rFonts w:cs="Arial"/>
                <w:b/>
                <w:sz w:val="28"/>
                <w:szCs w:val="28"/>
              </w:rPr>
            </w:pPr>
            <w:r w:rsidRPr="00832D73">
              <w:rPr>
                <w:rFonts w:cs="Arial"/>
                <w:b/>
                <w:sz w:val="28"/>
                <w:szCs w:val="28"/>
              </w:rPr>
              <w:t>Approved by:</w:t>
            </w:r>
          </w:p>
          <w:p w14:paraId="7F13ED10" w14:textId="77777777" w:rsidR="003D3819" w:rsidRPr="00832D73" w:rsidRDefault="003D3819" w:rsidP="002C06E5">
            <w:pPr>
              <w:rPr>
                <w:rFonts w:cs="Arial"/>
                <w:b/>
                <w:sz w:val="28"/>
                <w:szCs w:val="28"/>
              </w:rPr>
            </w:pPr>
          </w:p>
          <w:p w14:paraId="3A7A76C6" w14:textId="77777777" w:rsidR="003D3819" w:rsidRPr="00832D73" w:rsidRDefault="003D3819" w:rsidP="002C06E5">
            <w:pPr>
              <w:rPr>
                <w:rFonts w:cs="Arial"/>
                <w:b/>
                <w:sz w:val="28"/>
                <w:szCs w:val="28"/>
              </w:rPr>
            </w:pPr>
          </w:p>
        </w:tc>
        <w:tc>
          <w:tcPr>
            <w:tcW w:w="4261" w:type="dxa"/>
          </w:tcPr>
          <w:p w14:paraId="70EE8352" w14:textId="77777777" w:rsidR="00B55290" w:rsidRDefault="003D3819" w:rsidP="002C06E5">
            <w:r>
              <w:t>Executive Management Tea</w:t>
            </w:r>
            <w:r w:rsidR="002C0D15">
              <w:t>m</w:t>
            </w:r>
          </w:p>
          <w:p w14:paraId="072B5C6E" w14:textId="1A90EBDF" w:rsidR="002C0D15" w:rsidRDefault="00D84725" w:rsidP="002C06E5">
            <w:r>
              <w:t>8 January 2026</w:t>
            </w:r>
            <w:r w:rsidR="002C0D15">
              <w:t xml:space="preserve"> </w:t>
            </w:r>
          </w:p>
        </w:tc>
      </w:tr>
      <w:tr w:rsidR="003D3819" w14:paraId="53874759" w14:textId="77777777" w:rsidTr="5D0FD6FD">
        <w:tc>
          <w:tcPr>
            <w:tcW w:w="4261" w:type="dxa"/>
          </w:tcPr>
          <w:p w14:paraId="1194CA45" w14:textId="77777777" w:rsidR="003D3819" w:rsidRPr="00832D73" w:rsidRDefault="003D3819" w:rsidP="002C06E5">
            <w:pPr>
              <w:rPr>
                <w:rFonts w:cs="Arial"/>
                <w:b/>
                <w:sz w:val="28"/>
                <w:szCs w:val="28"/>
              </w:rPr>
            </w:pPr>
            <w:r w:rsidRPr="00832D73">
              <w:rPr>
                <w:rFonts w:cs="Arial"/>
                <w:b/>
                <w:sz w:val="28"/>
                <w:szCs w:val="28"/>
              </w:rPr>
              <w:t>Developed by:</w:t>
            </w:r>
          </w:p>
          <w:p w14:paraId="14206294" w14:textId="77777777" w:rsidR="003D3819" w:rsidRPr="00832D73" w:rsidRDefault="003D3819" w:rsidP="002C06E5">
            <w:pPr>
              <w:rPr>
                <w:rFonts w:cs="Arial"/>
                <w:b/>
                <w:sz w:val="28"/>
                <w:szCs w:val="28"/>
              </w:rPr>
            </w:pPr>
          </w:p>
          <w:p w14:paraId="3972935E" w14:textId="77777777" w:rsidR="003D3819" w:rsidRPr="00832D73" w:rsidRDefault="003D3819" w:rsidP="002C06E5">
            <w:pPr>
              <w:rPr>
                <w:rFonts w:cs="Arial"/>
                <w:b/>
                <w:sz w:val="28"/>
                <w:szCs w:val="28"/>
              </w:rPr>
            </w:pPr>
          </w:p>
        </w:tc>
        <w:tc>
          <w:tcPr>
            <w:tcW w:w="4261" w:type="dxa"/>
          </w:tcPr>
          <w:p w14:paraId="58943776" w14:textId="77777777" w:rsidR="003D3819" w:rsidRDefault="003D3819" w:rsidP="002C06E5">
            <w:pPr>
              <w:rPr>
                <w:rFonts w:cs="Arial"/>
              </w:rPr>
            </w:pPr>
            <w:r w:rsidRPr="009F631A">
              <w:rPr>
                <w:rFonts w:cs="Arial"/>
              </w:rPr>
              <w:t>Roster</w:t>
            </w:r>
            <w:r>
              <w:rPr>
                <w:rFonts w:cs="Arial"/>
              </w:rPr>
              <w:t>ing</w:t>
            </w:r>
            <w:r w:rsidRPr="009F631A">
              <w:rPr>
                <w:rFonts w:cs="Arial"/>
              </w:rPr>
              <w:t xml:space="preserve"> </w:t>
            </w:r>
            <w:r>
              <w:rPr>
                <w:rFonts w:cs="Arial"/>
              </w:rPr>
              <w:t>T</w:t>
            </w:r>
            <w:r w:rsidRPr="009F631A">
              <w:rPr>
                <w:rFonts w:cs="Arial"/>
              </w:rPr>
              <w:t>ask and Finish Group (including staff side)</w:t>
            </w:r>
          </w:p>
          <w:p w14:paraId="7B8C618D" w14:textId="6883451E" w:rsidR="007B1EEA" w:rsidRDefault="007B1EEA" w:rsidP="002C06E5">
            <w:r>
              <w:rPr>
                <w:rFonts w:cs="Arial"/>
              </w:rPr>
              <w:t>Specialist Advisor for Safer Staffing</w:t>
            </w:r>
          </w:p>
        </w:tc>
      </w:tr>
      <w:tr w:rsidR="003D3819" w14:paraId="61B4C419" w14:textId="77777777" w:rsidTr="5D0FD6FD">
        <w:tc>
          <w:tcPr>
            <w:tcW w:w="4261" w:type="dxa"/>
          </w:tcPr>
          <w:p w14:paraId="07C8F52E" w14:textId="77777777" w:rsidR="003D3819" w:rsidRPr="00832D73" w:rsidRDefault="003D3819" w:rsidP="002C06E5">
            <w:pPr>
              <w:rPr>
                <w:rFonts w:cs="Arial"/>
                <w:b/>
                <w:sz w:val="28"/>
                <w:szCs w:val="28"/>
              </w:rPr>
            </w:pPr>
            <w:r w:rsidRPr="00832D73">
              <w:rPr>
                <w:rFonts w:cs="Arial"/>
                <w:b/>
                <w:sz w:val="28"/>
                <w:szCs w:val="28"/>
              </w:rPr>
              <w:t>Director leads:</w:t>
            </w:r>
          </w:p>
          <w:p w14:paraId="4372A301" w14:textId="77777777" w:rsidR="003D3819" w:rsidRPr="00832D73" w:rsidRDefault="003D3819" w:rsidP="002C06E5">
            <w:pPr>
              <w:rPr>
                <w:rFonts w:cs="Arial"/>
                <w:b/>
                <w:sz w:val="28"/>
                <w:szCs w:val="28"/>
              </w:rPr>
            </w:pPr>
          </w:p>
          <w:p w14:paraId="1FE4272C" w14:textId="77777777" w:rsidR="003D3819" w:rsidRPr="00832D73" w:rsidRDefault="003D3819" w:rsidP="002C06E5">
            <w:pPr>
              <w:rPr>
                <w:rFonts w:cs="Arial"/>
                <w:b/>
                <w:sz w:val="28"/>
                <w:szCs w:val="28"/>
              </w:rPr>
            </w:pPr>
          </w:p>
        </w:tc>
        <w:tc>
          <w:tcPr>
            <w:tcW w:w="4261" w:type="dxa"/>
          </w:tcPr>
          <w:p w14:paraId="5F9223EA" w14:textId="77777777" w:rsidR="00B55290" w:rsidRDefault="00A45427" w:rsidP="002C06E5">
            <w:pPr>
              <w:rPr>
                <w:rFonts w:cs="Arial"/>
              </w:rPr>
            </w:pPr>
            <w:r>
              <w:rPr>
                <w:rFonts w:cs="Arial"/>
              </w:rPr>
              <w:t>Chief People Officer</w:t>
            </w:r>
            <w:r w:rsidR="00B55290">
              <w:rPr>
                <w:rFonts w:cs="Arial"/>
              </w:rPr>
              <w:t>/</w:t>
            </w:r>
          </w:p>
          <w:p w14:paraId="0EBF733E" w14:textId="22DEFCBA" w:rsidR="003D3819" w:rsidRDefault="007B1EEA" w:rsidP="002C06E5">
            <w:r>
              <w:rPr>
                <w:rFonts w:cs="Arial"/>
              </w:rPr>
              <w:t>Chief Nurse</w:t>
            </w:r>
            <w:r w:rsidR="00B55290">
              <w:rPr>
                <w:rFonts w:cs="Arial"/>
              </w:rPr>
              <w:t xml:space="preserve"> and </w:t>
            </w:r>
            <w:r w:rsidR="003F65BB">
              <w:rPr>
                <w:rFonts w:cs="Arial"/>
              </w:rPr>
              <w:t>Director</w:t>
            </w:r>
            <w:r>
              <w:rPr>
                <w:rFonts w:cs="Arial"/>
              </w:rPr>
              <w:t xml:space="preserve"> of</w:t>
            </w:r>
            <w:r w:rsidR="003F65BB">
              <w:rPr>
                <w:rFonts w:cs="Arial"/>
              </w:rPr>
              <w:t xml:space="preserve"> Quality and Professions</w:t>
            </w:r>
          </w:p>
        </w:tc>
      </w:tr>
      <w:tr w:rsidR="003D3819" w14:paraId="01DD9D06" w14:textId="77777777" w:rsidTr="5D0FD6FD">
        <w:tc>
          <w:tcPr>
            <w:tcW w:w="4261" w:type="dxa"/>
          </w:tcPr>
          <w:p w14:paraId="6ED3E439" w14:textId="77777777" w:rsidR="003D3819" w:rsidRPr="00832D73" w:rsidRDefault="003D3819" w:rsidP="002C06E5">
            <w:pPr>
              <w:rPr>
                <w:rFonts w:cs="Arial"/>
                <w:b/>
                <w:sz w:val="28"/>
                <w:szCs w:val="28"/>
              </w:rPr>
            </w:pPr>
            <w:r w:rsidRPr="00832D73">
              <w:rPr>
                <w:rFonts w:cs="Arial"/>
                <w:b/>
                <w:sz w:val="28"/>
                <w:szCs w:val="28"/>
              </w:rPr>
              <w:t>Contact for advice:</w:t>
            </w:r>
          </w:p>
          <w:p w14:paraId="51E7432F" w14:textId="77777777" w:rsidR="003D3819" w:rsidRPr="00832D73" w:rsidRDefault="003D3819" w:rsidP="002C06E5">
            <w:pPr>
              <w:rPr>
                <w:rFonts w:cs="Arial"/>
                <w:b/>
                <w:sz w:val="28"/>
                <w:szCs w:val="28"/>
              </w:rPr>
            </w:pPr>
          </w:p>
          <w:p w14:paraId="3009523E" w14:textId="77777777" w:rsidR="003D3819" w:rsidRPr="00832D73" w:rsidRDefault="003D3819" w:rsidP="002C06E5">
            <w:pPr>
              <w:rPr>
                <w:rFonts w:cs="Arial"/>
                <w:b/>
                <w:sz w:val="28"/>
                <w:szCs w:val="28"/>
              </w:rPr>
            </w:pPr>
          </w:p>
        </w:tc>
        <w:tc>
          <w:tcPr>
            <w:tcW w:w="4261" w:type="dxa"/>
          </w:tcPr>
          <w:p w14:paraId="70A4EB23" w14:textId="77777777" w:rsidR="003D3819" w:rsidRPr="00952688" w:rsidRDefault="003D3819" w:rsidP="002C06E5">
            <w:pPr>
              <w:contextualSpacing/>
              <w:rPr>
                <w:rFonts w:cs="Arial"/>
              </w:rPr>
            </w:pPr>
            <w:r w:rsidRPr="009F631A">
              <w:rPr>
                <w:rFonts w:cs="Arial"/>
              </w:rPr>
              <w:t>Roster</w:t>
            </w:r>
            <w:r>
              <w:rPr>
                <w:rFonts w:cs="Arial"/>
              </w:rPr>
              <w:t>ing</w:t>
            </w:r>
            <w:r w:rsidRPr="009F631A">
              <w:rPr>
                <w:rFonts w:cs="Arial"/>
              </w:rPr>
              <w:t xml:space="preserve"> Team </w:t>
            </w:r>
          </w:p>
        </w:tc>
      </w:tr>
    </w:tbl>
    <w:p w14:paraId="2DDD93AC" w14:textId="77777777" w:rsidR="003D3819" w:rsidRDefault="003D3819" w:rsidP="008B621A">
      <w:pPr>
        <w:pStyle w:val="Heading9"/>
        <w:contextualSpacing/>
        <w:jc w:val="center"/>
        <w:rPr>
          <w:b/>
        </w:rPr>
      </w:pPr>
    </w:p>
    <w:p w14:paraId="2876F293" w14:textId="77777777" w:rsidR="003D3819" w:rsidRPr="003D3819" w:rsidRDefault="003D3819" w:rsidP="003D3819"/>
    <w:p w14:paraId="7644A7A6" w14:textId="77777777" w:rsidR="008B621A" w:rsidRPr="00ED4A87" w:rsidRDefault="00990B5F" w:rsidP="008B621A">
      <w:pPr>
        <w:pStyle w:val="Heading9"/>
        <w:contextualSpacing/>
        <w:jc w:val="center"/>
        <w:rPr>
          <w:b/>
          <w:bCs/>
          <w:sz w:val="24"/>
          <w:szCs w:val="24"/>
        </w:rPr>
      </w:pPr>
      <w:r>
        <w:rPr>
          <w:b/>
        </w:rPr>
        <w:br w:type="page"/>
      </w:r>
      <w:r w:rsidR="008B621A" w:rsidRPr="00E075F7">
        <w:rPr>
          <w:b/>
          <w:bCs/>
          <w:sz w:val="24"/>
          <w:szCs w:val="24"/>
        </w:rPr>
        <w:lastRenderedPageBreak/>
        <w:t>R</w:t>
      </w:r>
      <w:r w:rsidR="008B621A" w:rsidRPr="00ED4A87">
        <w:rPr>
          <w:b/>
          <w:bCs/>
          <w:sz w:val="24"/>
          <w:szCs w:val="24"/>
        </w:rPr>
        <w:t>ostering Policy</w:t>
      </w:r>
    </w:p>
    <w:p w14:paraId="42E078A0" w14:textId="77777777" w:rsidR="008B621A" w:rsidRPr="000A3CE3" w:rsidRDefault="008B621A" w:rsidP="008B621A">
      <w:pPr>
        <w:contextualSpacing/>
        <w:rPr>
          <w:rFonts w:cs="Ari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7087"/>
        <w:gridCol w:w="1394"/>
      </w:tblGrid>
      <w:tr w:rsidR="008B621A" w:rsidRPr="009F631A" w14:paraId="6FFFD10B" w14:textId="77777777" w:rsidTr="00CB5A68">
        <w:trPr>
          <w:trHeight w:val="567"/>
          <w:jc w:val="center"/>
        </w:trPr>
        <w:tc>
          <w:tcPr>
            <w:tcW w:w="1158" w:type="dxa"/>
            <w:shd w:val="clear" w:color="auto" w:fill="C0C0C0"/>
          </w:tcPr>
          <w:p w14:paraId="38806C90" w14:textId="77777777" w:rsidR="008B621A" w:rsidRPr="00093617" w:rsidRDefault="008B621A" w:rsidP="00093617">
            <w:pPr>
              <w:pStyle w:val="Heading3"/>
              <w:spacing w:before="120" w:after="120"/>
              <w:contextualSpacing/>
              <w:jc w:val="center"/>
              <w:rPr>
                <w:rFonts w:ascii="Arial" w:hAnsi="Arial" w:cs="Arial"/>
              </w:rPr>
            </w:pPr>
            <w:r w:rsidRPr="00093617">
              <w:rPr>
                <w:rFonts w:ascii="Arial" w:hAnsi="Arial" w:cs="Arial"/>
              </w:rPr>
              <w:t>Section</w:t>
            </w:r>
          </w:p>
        </w:tc>
        <w:tc>
          <w:tcPr>
            <w:tcW w:w="7087" w:type="dxa"/>
            <w:shd w:val="clear" w:color="auto" w:fill="C0C0C0"/>
          </w:tcPr>
          <w:p w14:paraId="31D1B35E" w14:textId="77777777" w:rsidR="008B621A" w:rsidRPr="00093617" w:rsidRDefault="008B621A" w:rsidP="00093617">
            <w:pPr>
              <w:pStyle w:val="Heading3"/>
              <w:spacing w:before="120" w:after="120"/>
              <w:contextualSpacing/>
              <w:jc w:val="center"/>
              <w:rPr>
                <w:rFonts w:ascii="Arial" w:hAnsi="Arial" w:cs="Arial"/>
              </w:rPr>
            </w:pPr>
            <w:r w:rsidRPr="00093617">
              <w:rPr>
                <w:rFonts w:ascii="Arial" w:hAnsi="Arial" w:cs="Arial"/>
              </w:rPr>
              <w:t>CONTENTS</w:t>
            </w:r>
          </w:p>
        </w:tc>
        <w:tc>
          <w:tcPr>
            <w:tcW w:w="1394" w:type="dxa"/>
            <w:shd w:val="clear" w:color="auto" w:fill="C0C0C0"/>
          </w:tcPr>
          <w:p w14:paraId="54DAFBEF" w14:textId="77777777" w:rsidR="008B621A" w:rsidRPr="009F631A" w:rsidRDefault="008B621A" w:rsidP="00093617">
            <w:pPr>
              <w:spacing w:before="120" w:after="120"/>
              <w:contextualSpacing/>
              <w:jc w:val="center"/>
              <w:rPr>
                <w:rFonts w:cs="Arial"/>
                <w:b/>
                <w:bCs/>
              </w:rPr>
            </w:pPr>
            <w:r w:rsidRPr="009F631A">
              <w:rPr>
                <w:rFonts w:cs="Arial"/>
                <w:b/>
                <w:bCs/>
              </w:rPr>
              <w:t>Page No:</w:t>
            </w:r>
          </w:p>
        </w:tc>
      </w:tr>
      <w:tr w:rsidR="008B621A" w:rsidRPr="009F631A" w14:paraId="6F0E12F1" w14:textId="77777777" w:rsidTr="00CB5A68">
        <w:trPr>
          <w:trHeight w:val="737"/>
          <w:jc w:val="center"/>
        </w:trPr>
        <w:tc>
          <w:tcPr>
            <w:tcW w:w="1158" w:type="dxa"/>
          </w:tcPr>
          <w:p w14:paraId="44038F4D" w14:textId="77777777" w:rsidR="008B621A" w:rsidRPr="009F631A" w:rsidRDefault="008B621A" w:rsidP="00093617">
            <w:pPr>
              <w:spacing w:before="240"/>
              <w:contextualSpacing/>
              <w:jc w:val="center"/>
              <w:rPr>
                <w:rFonts w:cs="Arial"/>
              </w:rPr>
            </w:pPr>
            <w:r w:rsidRPr="009F631A">
              <w:rPr>
                <w:rFonts w:cs="Arial"/>
              </w:rPr>
              <w:t>1.</w:t>
            </w:r>
          </w:p>
        </w:tc>
        <w:tc>
          <w:tcPr>
            <w:tcW w:w="7087" w:type="dxa"/>
          </w:tcPr>
          <w:p w14:paraId="579D63FF" w14:textId="77777777" w:rsidR="008B621A" w:rsidRPr="009F631A" w:rsidRDefault="008B621A" w:rsidP="00093617">
            <w:pPr>
              <w:spacing w:before="240"/>
              <w:contextualSpacing/>
              <w:rPr>
                <w:rFonts w:cs="Arial"/>
              </w:rPr>
            </w:pPr>
            <w:r w:rsidRPr="009F631A">
              <w:rPr>
                <w:rFonts w:cs="Arial"/>
              </w:rPr>
              <w:t>Introduction</w:t>
            </w:r>
          </w:p>
        </w:tc>
        <w:tc>
          <w:tcPr>
            <w:tcW w:w="1394" w:type="dxa"/>
          </w:tcPr>
          <w:p w14:paraId="4C122479" w14:textId="77777777" w:rsidR="008B621A" w:rsidRPr="009F631A" w:rsidRDefault="00661179" w:rsidP="00093617">
            <w:pPr>
              <w:spacing w:before="240"/>
              <w:contextualSpacing/>
              <w:jc w:val="center"/>
              <w:rPr>
                <w:rFonts w:cs="Arial"/>
              </w:rPr>
            </w:pPr>
            <w:r>
              <w:rPr>
                <w:rFonts w:cs="Arial"/>
              </w:rPr>
              <w:t>4</w:t>
            </w:r>
          </w:p>
        </w:tc>
      </w:tr>
      <w:tr w:rsidR="008B621A" w:rsidRPr="009F631A" w14:paraId="090D9DBF" w14:textId="77777777" w:rsidTr="00CB5A68">
        <w:trPr>
          <w:trHeight w:val="737"/>
          <w:jc w:val="center"/>
        </w:trPr>
        <w:tc>
          <w:tcPr>
            <w:tcW w:w="1158" w:type="dxa"/>
          </w:tcPr>
          <w:p w14:paraId="09F9915A" w14:textId="77777777" w:rsidR="008B621A" w:rsidRPr="009F631A" w:rsidRDefault="008B621A" w:rsidP="00093617">
            <w:pPr>
              <w:spacing w:before="240"/>
              <w:contextualSpacing/>
              <w:jc w:val="center"/>
              <w:rPr>
                <w:rFonts w:cs="Arial"/>
              </w:rPr>
            </w:pPr>
            <w:r w:rsidRPr="009F631A">
              <w:rPr>
                <w:rFonts w:cs="Arial"/>
              </w:rPr>
              <w:t>2.</w:t>
            </w:r>
          </w:p>
        </w:tc>
        <w:tc>
          <w:tcPr>
            <w:tcW w:w="7087" w:type="dxa"/>
          </w:tcPr>
          <w:p w14:paraId="4649EF74" w14:textId="77777777" w:rsidR="008B621A" w:rsidRPr="009F631A" w:rsidRDefault="008B621A" w:rsidP="00093617">
            <w:pPr>
              <w:spacing w:before="240"/>
              <w:contextualSpacing/>
              <w:rPr>
                <w:rFonts w:cs="Arial"/>
              </w:rPr>
            </w:pPr>
            <w:r w:rsidRPr="009F631A">
              <w:rPr>
                <w:rFonts w:cs="Arial"/>
              </w:rPr>
              <w:t>Purpose and scope of Policy</w:t>
            </w:r>
          </w:p>
        </w:tc>
        <w:tc>
          <w:tcPr>
            <w:tcW w:w="1394" w:type="dxa"/>
          </w:tcPr>
          <w:p w14:paraId="1D74131A" w14:textId="77777777" w:rsidR="008B621A" w:rsidRPr="009F631A" w:rsidRDefault="00661179" w:rsidP="00093617">
            <w:pPr>
              <w:spacing w:before="240"/>
              <w:contextualSpacing/>
              <w:jc w:val="center"/>
              <w:rPr>
                <w:rFonts w:cs="Arial"/>
              </w:rPr>
            </w:pPr>
            <w:r>
              <w:rPr>
                <w:rFonts w:cs="Arial"/>
              </w:rPr>
              <w:t>5</w:t>
            </w:r>
          </w:p>
        </w:tc>
      </w:tr>
      <w:tr w:rsidR="008B621A" w:rsidRPr="009F631A" w14:paraId="5460873B" w14:textId="77777777" w:rsidTr="00CB5A68">
        <w:trPr>
          <w:trHeight w:val="737"/>
          <w:jc w:val="center"/>
        </w:trPr>
        <w:tc>
          <w:tcPr>
            <w:tcW w:w="1158" w:type="dxa"/>
          </w:tcPr>
          <w:p w14:paraId="6A695EEF" w14:textId="77777777" w:rsidR="008B621A" w:rsidRPr="009F631A" w:rsidRDefault="008B621A" w:rsidP="00093617">
            <w:pPr>
              <w:spacing w:before="240"/>
              <w:contextualSpacing/>
              <w:jc w:val="center"/>
              <w:rPr>
                <w:rFonts w:cs="Arial"/>
              </w:rPr>
            </w:pPr>
            <w:r w:rsidRPr="009F631A">
              <w:rPr>
                <w:rFonts w:cs="Arial"/>
              </w:rPr>
              <w:t>3.</w:t>
            </w:r>
          </w:p>
        </w:tc>
        <w:tc>
          <w:tcPr>
            <w:tcW w:w="7087" w:type="dxa"/>
          </w:tcPr>
          <w:p w14:paraId="676BD9A7" w14:textId="77777777" w:rsidR="008B621A" w:rsidRPr="009F631A" w:rsidRDefault="008B621A" w:rsidP="00661179">
            <w:pPr>
              <w:spacing w:before="240"/>
              <w:contextualSpacing/>
              <w:rPr>
                <w:rFonts w:cs="Arial"/>
              </w:rPr>
            </w:pPr>
            <w:r w:rsidRPr="009F631A">
              <w:rPr>
                <w:rFonts w:cs="Arial"/>
              </w:rPr>
              <w:t>Duties</w:t>
            </w:r>
          </w:p>
        </w:tc>
        <w:tc>
          <w:tcPr>
            <w:tcW w:w="1394" w:type="dxa"/>
          </w:tcPr>
          <w:p w14:paraId="2F89CBE9" w14:textId="77777777" w:rsidR="008B621A" w:rsidRPr="009F631A" w:rsidRDefault="00661179" w:rsidP="00093617">
            <w:pPr>
              <w:spacing w:before="240"/>
              <w:contextualSpacing/>
              <w:jc w:val="center"/>
              <w:rPr>
                <w:rFonts w:cs="Arial"/>
              </w:rPr>
            </w:pPr>
            <w:r>
              <w:rPr>
                <w:rFonts w:cs="Arial"/>
              </w:rPr>
              <w:t>5</w:t>
            </w:r>
          </w:p>
        </w:tc>
      </w:tr>
      <w:tr w:rsidR="008B621A" w:rsidRPr="009F631A" w14:paraId="70F09B61" w14:textId="77777777" w:rsidTr="00CB5A68">
        <w:trPr>
          <w:trHeight w:val="737"/>
          <w:jc w:val="center"/>
        </w:trPr>
        <w:tc>
          <w:tcPr>
            <w:tcW w:w="1158" w:type="dxa"/>
          </w:tcPr>
          <w:p w14:paraId="1630B741" w14:textId="77777777" w:rsidR="008B621A" w:rsidRPr="009F631A" w:rsidRDefault="008B621A" w:rsidP="00093617">
            <w:pPr>
              <w:spacing w:before="240"/>
              <w:contextualSpacing/>
              <w:jc w:val="center"/>
              <w:rPr>
                <w:rFonts w:cs="Arial"/>
              </w:rPr>
            </w:pPr>
            <w:r w:rsidRPr="009F631A">
              <w:rPr>
                <w:rFonts w:cs="Arial"/>
              </w:rPr>
              <w:t>4.</w:t>
            </w:r>
          </w:p>
        </w:tc>
        <w:tc>
          <w:tcPr>
            <w:tcW w:w="7087" w:type="dxa"/>
          </w:tcPr>
          <w:p w14:paraId="65F303C4" w14:textId="77777777" w:rsidR="008B621A" w:rsidRPr="009F631A" w:rsidRDefault="008B621A" w:rsidP="00093617">
            <w:pPr>
              <w:spacing w:before="240"/>
              <w:contextualSpacing/>
              <w:rPr>
                <w:rFonts w:cs="Arial"/>
              </w:rPr>
            </w:pPr>
            <w:r w:rsidRPr="009F631A">
              <w:rPr>
                <w:rFonts w:cs="Arial"/>
              </w:rPr>
              <w:t>Production of Staff Rosters</w:t>
            </w:r>
          </w:p>
        </w:tc>
        <w:tc>
          <w:tcPr>
            <w:tcW w:w="1394" w:type="dxa"/>
          </w:tcPr>
          <w:p w14:paraId="36E45729" w14:textId="461BEECB" w:rsidR="008B621A" w:rsidRPr="009F631A" w:rsidRDefault="0065705D" w:rsidP="00093617">
            <w:pPr>
              <w:spacing w:before="240"/>
              <w:contextualSpacing/>
              <w:jc w:val="center"/>
              <w:rPr>
                <w:rFonts w:cs="Arial"/>
              </w:rPr>
            </w:pPr>
            <w:r>
              <w:rPr>
                <w:rFonts w:cs="Arial"/>
              </w:rPr>
              <w:t>7</w:t>
            </w:r>
          </w:p>
        </w:tc>
      </w:tr>
      <w:tr w:rsidR="008B621A" w:rsidRPr="009F631A" w14:paraId="69EEF773" w14:textId="77777777" w:rsidTr="00CB5A68">
        <w:trPr>
          <w:trHeight w:val="737"/>
          <w:jc w:val="center"/>
        </w:trPr>
        <w:tc>
          <w:tcPr>
            <w:tcW w:w="1158" w:type="dxa"/>
          </w:tcPr>
          <w:p w14:paraId="5985D01F" w14:textId="77777777" w:rsidR="008B621A" w:rsidRPr="009F631A" w:rsidRDefault="008B621A" w:rsidP="00093617">
            <w:pPr>
              <w:spacing w:before="240"/>
              <w:contextualSpacing/>
              <w:jc w:val="center"/>
              <w:rPr>
                <w:rFonts w:cs="Arial"/>
              </w:rPr>
            </w:pPr>
            <w:r w:rsidRPr="009F631A">
              <w:rPr>
                <w:rFonts w:cs="Arial"/>
              </w:rPr>
              <w:t>5.</w:t>
            </w:r>
          </w:p>
        </w:tc>
        <w:tc>
          <w:tcPr>
            <w:tcW w:w="7087" w:type="dxa"/>
          </w:tcPr>
          <w:p w14:paraId="7D8E2713" w14:textId="7D78E7B4" w:rsidR="008B621A" w:rsidRPr="009F631A" w:rsidRDefault="000E553F" w:rsidP="00093617">
            <w:pPr>
              <w:spacing w:before="240"/>
              <w:contextualSpacing/>
              <w:rPr>
                <w:rFonts w:cs="Arial"/>
              </w:rPr>
            </w:pPr>
            <w:r>
              <w:rPr>
                <w:rFonts w:cs="Arial"/>
              </w:rPr>
              <w:t>Staffing Unavailability</w:t>
            </w:r>
          </w:p>
        </w:tc>
        <w:tc>
          <w:tcPr>
            <w:tcW w:w="1394" w:type="dxa"/>
          </w:tcPr>
          <w:p w14:paraId="517E00BB" w14:textId="480754A4" w:rsidR="008B621A" w:rsidRPr="009F631A" w:rsidRDefault="0065705D" w:rsidP="00093617">
            <w:pPr>
              <w:spacing w:before="240"/>
              <w:contextualSpacing/>
              <w:jc w:val="center"/>
              <w:rPr>
                <w:rFonts w:cs="Arial"/>
              </w:rPr>
            </w:pPr>
            <w:r>
              <w:rPr>
                <w:rFonts w:cs="Arial"/>
              </w:rPr>
              <w:t>1</w:t>
            </w:r>
            <w:r w:rsidR="00CB3FC9">
              <w:rPr>
                <w:rFonts w:cs="Arial"/>
              </w:rPr>
              <w:t>1</w:t>
            </w:r>
          </w:p>
        </w:tc>
      </w:tr>
      <w:tr w:rsidR="008B621A" w:rsidRPr="009F631A" w14:paraId="52AB81F3" w14:textId="77777777" w:rsidTr="00CB5A68">
        <w:trPr>
          <w:trHeight w:val="737"/>
          <w:jc w:val="center"/>
        </w:trPr>
        <w:tc>
          <w:tcPr>
            <w:tcW w:w="1158" w:type="dxa"/>
          </w:tcPr>
          <w:p w14:paraId="0F97D7BD" w14:textId="77777777" w:rsidR="008B621A" w:rsidRPr="009F631A" w:rsidRDefault="008B621A" w:rsidP="00093617">
            <w:pPr>
              <w:spacing w:before="240"/>
              <w:contextualSpacing/>
              <w:jc w:val="center"/>
              <w:rPr>
                <w:rFonts w:cs="Arial"/>
              </w:rPr>
            </w:pPr>
            <w:r w:rsidRPr="009F631A">
              <w:rPr>
                <w:rFonts w:cs="Arial"/>
              </w:rPr>
              <w:t>6.</w:t>
            </w:r>
          </w:p>
        </w:tc>
        <w:tc>
          <w:tcPr>
            <w:tcW w:w="7087" w:type="dxa"/>
          </w:tcPr>
          <w:p w14:paraId="4F3C22C9" w14:textId="77777777" w:rsidR="008B621A" w:rsidRPr="009F631A" w:rsidRDefault="008B621A" w:rsidP="00093617">
            <w:pPr>
              <w:spacing w:before="240"/>
              <w:contextualSpacing/>
              <w:rPr>
                <w:rFonts w:cs="Arial"/>
              </w:rPr>
            </w:pPr>
            <w:r w:rsidRPr="009F631A">
              <w:rPr>
                <w:rFonts w:cs="Arial"/>
              </w:rPr>
              <w:t>Time Owing and Time Owed</w:t>
            </w:r>
          </w:p>
        </w:tc>
        <w:tc>
          <w:tcPr>
            <w:tcW w:w="1394" w:type="dxa"/>
          </w:tcPr>
          <w:p w14:paraId="510F4A8A" w14:textId="279A33B4" w:rsidR="008B621A" w:rsidRPr="009F631A" w:rsidRDefault="00661179" w:rsidP="00093617">
            <w:pPr>
              <w:spacing w:before="240"/>
              <w:contextualSpacing/>
              <w:jc w:val="center"/>
              <w:rPr>
                <w:rFonts w:cs="Arial"/>
              </w:rPr>
            </w:pPr>
            <w:r>
              <w:rPr>
                <w:rFonts w:cs="Arial"/>
              </w:rPr>
              <w:t>1</w:t>
            </w:r>
            <w:r w:rsidR="00CB3FC9">
              <w:rPr>
                <w:rFonts w:cs="Arial"/>
              </w:rPr>
              <w:t>3</w:t>
            </w:r>
          </w:p>
        </w:tc>
      </w:tr>
      <w:tr w:rsidR="008B621A" w:rsidRPr="009F631A" w14:paraId="7296380F" w14:textId="77777777" w:rsidTr="00CB5A68">
        <w:trPr>
          <w:trHeight w:val="737"/>
          <w:jc w:val="center"/>
        </w:trPr>
        <w:tc>
          <w:tcPr>
            <w:tcW w:w="1158" w:type="dxa"/>
          </w:tcPr>
          <w:p w14:paraId="18A51DBF" w14:textId="77777777" w:rsidR="008B621A" w:rsidRPr="009F631A" w:rsidRDefault="008B621A" w:rsidP="00093617">
            <w:pPr>
              <w:spacing w:before="240"/>
              <w:contextualSpacing/>
              <w:jc w:val="center"/>
              <w:rPr>
                <w:rFonts w:cs="Arial"/>
              </w:rPr>
            </w:pPr>
            <w:r w:rsidRPr="009F631A">
              <w:rPr>
                <w:rFonts w:cs="Arial"/>
              </w:rPr>
              <w:t>7.</w:t>
            </w:r>
          </w:p>
        </w:tc>
        <w:tc>
          <w:tcPr>
            <w:tcW w:w="7087" w:type="dxa"/>
          </w:tcPr>
          <w:p w14:paraId="1172F365" w14:textId="40ABF03C" w:rsidR="008B621A" w:rsidRPr="009F631A" w:rsidRDefault="008B621A" w:rsidP="00093617">
            <w:pPr>
              <w:spacing w:before="240"/>
              <w:contextualSpacing/>
              <w:rPr>
                <w:rFonts w:cs="Arial"/>
              </w:rPr>
            </w:pPr>
            <w:r w:rsidRPr="009F631A">
              <w:rPr>
                <w:rFonts w:cs="Arial"/>
              </w:rPr>
              <w:t>Skills Mix and Shift Staffing Numbers</w:t>
            </w:r>
          </w:p>
        </w:tc>
        <w:tc>
          <w:tcPr>
            <w:tcW w:w="1394" w:type="dxa"/>
          </w:tcPr>
          <w:p w14:paraId="01F0165A" w14:textId="595717A1" w:rsidR="008B621A" w:rsidRPr="009F631A" w:rsidRDefault="00661179" w:rsidP="00093617">
            <w:pPr>
              <w:spacing w:before="240"/>
              <w:contextualSpacing/>
              <w:jc w:val="center"/>
              <w:rPr>
                <w:rFonts w:cs="Arial"/>
              </w:rPr>
            </w:pPr>
            <w:r>
              <w:rPr>
                <w:rFonts w:cs="Arial"/>
              </w:rPr>
              <w:t>1</w:t>
            </w:r>
            <w:r w:rsidR="00CB3FC9">
              <w:rPr>
                <w:rFonts w:cs="Arial"/>
              </w:rPr>
              <w:t>5</w:t>
            </w:r>
          </w:p>
        </w:tc>
      </w:tr>
      <w:tr w:rsidR="008B621A" w:rsidRPr="009F631A" w14:paraId="2CAA27A7" w14:textId="77777777" w:rsidTr="00CB5A68">
        <w:trPr>
          <w:trHeight w:val="737"/>
          <w:jc w:val="center"/>
        </w:trPr>
        <w:tc>
          <w:tcPr>
            <w:tcW w:w="1158" w:type="dxa"/>
          </w:tcPr>
          <w:p w14:paraId="07F18E97" w14:textId="77777777" w:rsidR="008B621A" w:rsidRPr="009F631A" w:rsidRDefault="008B621A" w:rsidP="00093617">
            <w:pPr>
              <w:spacing w:before="240"/>
              <w:contextualSpacing/>
              <w:jc w:val="center"/>
              <w:rPr>
                <w:rFonts w:cs="Arial"/>
              </w:rPr>
            </w:pPr>
            <w:r w:rsidRPr="009F631A">
              <w:rPr>
                <w:rFonts w:cs="Arial"/>
              </w:rPr>
              <w:t>8.</w:t>
            </w:r>
          </w:p>
        </w:tc>
        <w:tc>
          <w:tcPr>
            <w:tcW w:w="7087" w:type="dxa"/>
          </w:tcPr>
          <w:p w14:paraId="58F7FA11" w14:textId="77777777" w:rsidR="008B621A" w:rsidRPr="009F631A" w:rsidRDefault="008B621A" w:rsidP="00093617">
            <w:pPr>
              <w:spacing w:before="240"/>
              <w:contextualSpacing/>
              <w:rPr>
                <w:rFonts w:cs="Arial"/>
              </w:rPr>
            </w:pPr>
            <w:r w:rsidRPr="009F631A">
              <w:rPr>
                <w:rFonts w:cs="Arial"/>
              </w:rPr>
              <w:t>Flexible Working Arrangements, Requests and Swapping Shifts</w:t>
            </w:r>
          </w:p>
        </w:tc>
        <w:tc>
          <w:tcPr>
            <w:tcW w:w="1394" w:type="dxa"/>
          </w:tcPr>
          <w:p w14:paraId="3C413565" w14:textId="108177DC" w:rsidR="008B621A" w:rsidRPr="009F631A" w:rsidRDefault="00661179" w:rsidP="00093617">
            <w:pPr>
              <w:spacing w:before="240"/>
              <w:contextualSpacing/>
              <w:jc w:val="center"/>
              <w:rPr>
                <w:rFonts w:cs="Arial"/>
              </w:rPr>
            </w:pPr>
            <w:r>
              <w:rPr>
                <w:rFonts w:cs="Arial"/>
              </w:rPr>
              <w:t>1</w:t>
            </w:r>
            <w:r w:rsidR="00CB3FC9">
              <w:rPr>
                <w:rFonts w:cs="Arial"/>
              </w:rPr>
              <w:t>6</w:t>
            </w:r>
          </w:p>
        </w:tc>
      </w:tr>
      <w:tr w:rsidR="008B621A" w:rsidRPr="009F631A" w14:paraId="3B9C9AFC" w14:textId="77777777" w:rsidTr="00CB5A68">
        <w:trPr>
          <w:trHeight w:val="737"/>
          <w:jc w:val="center"/>
        </w:trPr>
        <w:tc>
          <w:tcPr>
            <w:tcW w:w="1158" w:type="dxa"/>
          </w:tcPr>
          <w:p w14:paraId="16C001D8" w14:textId="77777777" w:rsidR="008B621A" w:rsidRPr="009F631A" w:rsidRDefault="008B621A" w:rsidP="00093617">
            <w:pPr>
              <w:spacing w:before="240"/>
              <w:contextualSpacing/>
              <w:jc w:val="center"/>
              <w:rPr>
                <w:rFonts w:cs="Arial"/>
              </w:rPr>
            </w:pPr>
            <w:r w:rsidRPr="009F631A">
              <w:rPr>
                <w:rFonts w:cs="Arial"/>
              </w:rPr>
              <w:t>9.</w:t>
            </w:r>
          </w:p>
        </w:tc>
        <w:tc>
          <w:tcPr>
            <w:tcW w:w="7087" w:type="dxa"/>
          </w:tcPr>
          <w:p w14:paraId="5F137C94" w14:textId="77777777" w:rsidR="008B621A" w:rsidRPr="009F631A" w:rsidRDefault="008B621A" w:rsidP="00093617">
            <w:pPr>
              <w:spacing w:before="240"/>
              <w:contextualSpacing/>
              <w:rPr>
                <w:rFonts w:cs="Arial"/>
              </w:rPr>
            </w:pPr>
            <w:r w:rsidRPr="009F631A">
              <w:rPr>
                <w:rFonts w:cs="Arial"/>
              </w:rPr>
              <w:t>Working Time Regulations</w:t>
            </w:r>
          </w:p>
        </w:tc>
        <w:tc>
          <w:tcPr>
            <w:tcW w:w="1394" w:type="dxa"/>
          </w:tcPr>
          <w:p w14:paraId="099F340D" w14:textId="1900816A" w:rsidR="008B621A" w:rsidRPr="009F631A" w:rsidRDefault="00661179" w:rsidP="00093617">
            <w:pPr>
              <w:spacing w:before="240"/>
              <w:contextualSpacing/>
              <w:jc w:val="center"/>
              <w:rPr>
                <w:rFonts w:cs="Arial"/>
              </w:rPr>
            </w:pPr>
            <w:r>
              <w:rPr>
                <w:rFonts w:cs="Arial"/>
              </w:rPr>
              <w:t>1</w:t>
            </w:r>
            <w:r w:rsidR="00CB3FC9">
              <w:rPr>
                <w:rFonts w:cs="Arial"/>
              </w:rPr>
              <w:t>8</w:t>
            </w:r>
          </w:p>
        </w:tc>
      </w:tr>
      <w:tr w:rsidR="00661179" w:rsidRPr="009F631A" w14:paraId="3B5830FE" w14:textId="77777777" w:rsidTr="00CB5A68">
        <w:trPr>
          <w:trHeight w:val="737"/>
          <w:jc w:val="center"/>
        </w:trPr>
        <w:tc>
          <w:tcPr>
            <w:tcW w:w="1158" w:type="dxa"/>
          </w:tcPr>
          <w:p w14:paraId="01F27B3C" w14:textId="77777777" w:rsidR="00661179" w:rsidRPr="009F631A" w:rsidRDefault="00661179" w:rsidP="00093617">
            <w:pPr>
              <w:spacing w:before="240"/>
              <w:contextualSpacing/>
              <w:jc w:val="center"/>
              <w:rPr>
                <w:rFonts w:cs="Arial"/>
              </w:rPr>
            </w:pPr>
            <w:r>
              <w:rPr>
                <w:rFonts w:cs="Arial"/>
              </w:rPr>
              <w:t>10.</w:t>
            </w:r>
          </w:p>
        </w:tc>
        <w:tc>
          <w:tcPr>
            <w:tcW w:w="7087" w:type="dxa"/>
          </w:tcPr>
          <w:p w14:paraId="4E6E5D6D" w14:textId="77777777" w:rsidR="00661179" w:rsidRPr="009F631A" w:rsidRDefault="00661179" w:rsidP="00093617">
            <w:pPr>
              <w:spacing w:before="240"/>
              <w:contextualSpacing/>
              <w:rPr>
                <w:rFonts w:cs="Arial"/>
              </w:rPr>
            </w:pPr>
            <w:r>
              <w:rPr>
                <w:rFonts w:cs="Arial"/>
              </w:rPr>
              <w:t>Equality Impact Assessment</w:t>
            </w:r>
          </w:p>
        </w:tc>
        <w:tc>
          <w:tcPr>
            <w:tcW w:w="1394" w:type="dxa"/>
          </w:tcPr>
          <w:p w14:paraId="7B02F404" w14:textId="0F9A9D12" w:rsidR="00661179" w:rsidRDefault="00CB3FC9" w:rsidP="00093617">
            <w:pPr>
              <w:spacing w:before="240"/>
              <w:contextualSpacing/>
              <w:jc w:val="center"/>
              <w:rPr>
                <w:rFonts w:cs="Arial"/>
              </w:rPr>
            </w:pPr>
            <w:r>
              <w:rPr>
                <w:rFonts w:cs="Arial"/>
              </w:rPr>
              <w:t>19</w:t>
            </w:r>
          </w:p>
        </w:tc>
      </w:tr>
      <w:tr w:rsidR="00661179" w:rsidRPr="009F631A" w14:paraId="0397AFE7" w14:textId="77777777" w:rsidTr="00CB5A68">
        <w:trPr>
          <w:trHeight w:val="737"/>
          <w:jc w:val="center"/>
        </w:trPr>
        <w:tc>
          <w:tcPr>
            <w:tcW w:w="1158" w:type="dxa"/>
          </w:tcPr>
          <w:p w14:paraId="415C5DB6" w14:textId="77777777" w:rsidR="00661179" w:rsidRDefault="00661179" w:rsidP="00093617">
            <w:pPr>
              <w:spacing w:before="240"/>
              <w:contextualSpacing/>
              <w:jc w:val="center"/>
              <w:rPr>
                <w:rFonts w:cs="Arial"/>
              </w:rPr>
            </w:pPr>
            <w:r>
              <w:rPr>
                <w:rFonts w:cs="Arial"/>
              </w:rPr>
              <w:t>11.</w:t>
            </w:r>
          </w:p>
        </w:tc>
        <w:tc>
          <w:tcPr>
            <w:tcW w:w="7087" w:type="dxa"/>
          </w:tcPr>
          <w:p w14:paraId="0F83D601" w14:textId="77777777" w:rsidR="00661179" w:rsidRDefault="00661179" w:rsidP="00093617">
            <w:pPr>
              <w:spacing w:before="240"/>
              <w:contextualSpacing/>
              <w:rPr>
                <w:rFonts w:cs="Arial"/>
              </w:rPr>
            </w:pPr>
            <w:r w:rsidRPr="00661179">
              <w:rPr>
                <w:rFonts w:cs="Arial"/>
              </w:rPr>
              <w:t>Dissemination and implementation arrangements</w:t>
            </w:r>
          </w:p>
        </w:tc>
        <w:tc>
          <w:tcPr>
            <w:tcW w:w="1394" w:type="dxa"/>
          </w:tcPr>
          <w:p w14:paraId="4FB59165" w14:textId="21105C94" w:rsidR="00661179" w:rsidRDefault="00CB3FC9" w:rsidP="00093617">
            <w:pPr>
              <w:spacing w:before="240"/>
              <w:contextualSpacing/>
              <w:jc w:val="center"/>
              <w:rPr>
                <w:rFonts w:cs="Arial"/>
              </w:rPr>
            </w:pPr>
            <w:r>
              <w:rPr>
                <w:rFonts w:cs="Arial"/>
              </w:rPr>
              <w:t>19</w:t>
            </w:r>
          </w:p>
        </w:tc>
      </w:tr>
      <w:tr w:rsidR="00661179" w:rsidRPr="009F631A" w14:paraId="7CC8B0D5" w14:textId="77777777" w:rsidTr="00CB5A68">
        <w:trPr>
          <w:trHeight w:val="737"/>
          <w:jc w:val="center"/>
        </w:trPr>
        <w:tc>
          <w:tcPr>
            <w:tcW w:w="1158" w:type="dxa"/>
          </w:tcPr>
          <w:p w14:paraId="6D43ED15" w14:textId="77777777" w:rsidR="00661179" w:rsidRDefault="00661179" w:rsidP="00093617">
            <w:pPr>
              <w:spacing w:before="240"/>
              <w:contextualSpacing/>
              <w:jc w:val="center"/>
              <w:rPr>
                <w:rFonts w:cs="Arial"/>
              </w:rPr>
            </w:pPr>
            <w:r>
              <w:rPr>
                <w:rFonts w:cs="Arial"/>
              </w:rPr>
              <w:t>12.</w:t>
            </w:r>
          </w:p>
        </w:tc>
        <w:tc>
          <w:tcPr>
            <w:tcW w:w="7087" w:type="dxa"/>
          </w:tcPr>
          <w:p w14:paraId="61EB395C" w14:textId="77777777" w:rsidR="00661179" w:rsidRPr="00661179" w:rsidRDefault="00661179" w:rsidP="00093617">
            <w:pPr>
              <w:spacing w:before="240"/>
              <w:contextualSpacing/>
              <w:rPr>
                <w:rFonts w:cs="Arial"/>
              </w:rPr>
            </w:pPr>
            <w:r w:rsidRPr="00661179">
              <w:rPr>
                <w:rFonts w:cs="Arial"/>
              </w:rPr>
              <w:t>Process for monitoring compliance and effectiveness</w:t>
            </w:r>
          </w:p>
        </w:tc>
        <w:tc>
          <w:tcPr>
            <w:tcW w:w="1394" w:type="dxa"/>
          </w:tcPr>
          <w:p w14:paraId="18046CA5" w14:textId="7D00786D" w:rsidR="00661179" w:rsidRDefault="00CB3FC9" w:rsidP="00093617">
            <w:pPr>
              <w:spacing w:before="240"/>
              <w:contextualSpacing/>
              <w:jc w:val="center"/>
              <w:rPr>
                <w:rFonts w:cs="Arial"/>
              </w:rPr>
            </w:pPr>
            <w:r>
              <w:rPr>
                <w:rFonts w:cs="Arial"/>
              </w:rPr>
              <w:t>19</w:t>
            </w:r>
          </w:p>
        </w:tc>
      </w:tr>
      <w:tr w:rsidR="00661179" w:rsidRPr="009F631A" w14:paraId="25AA5F7A" w14:textId="77777777" w:rsidTr="00CB5A68">
        <w:trPr>
          <w:trHeight w:val="737"/>
          <w:jc w:val="center"/>
        </w:trPr>
        <w:tc>
          <w:tcPr>
            <w:tcW w:w="1158" w:type="dxa"/>
          </w:tcPr>
          <w:p w14:paraId="3A34D2BE" w14:textId="77777777" w:rsidR="00661179" w:rsidRDefault="00661179" w:rsidP="00093617">
            <w:pPr>
              <w:spacing w:before="240"/>
              <w:contextualSpacing/>
              <w:jc w:val="center"/>
              <w:rPr>
                <w:rFonts w:cs="Arial"/>
              </w:rPr>
            </w:pPr>
            <w:r>
              <w:rPr>
                <w:rFonts w:cs="Arial"/>
              </w:rPr>
              <w:t>13.</w:t>
            </w:r>
          </w:p>
        </w:tc>
        <w:tc>
          <w:tcPr>
            <w:tcW w:w="7087" w:type="dxa"/>
          </w:tcPr>
          <w:p w14:paraId="17858424" w14:textId="77777777" w:rsidR="00661179" w:rsidRPr="00661179" w:rsidRDefault="00661179" w:rsidP="00093617">
            <w:pPr>
              <w:spacing w:before="240"/>
              <w:contextualSpacing/>
              <w:rPr>
                <w:rFonts w:cs="Arial"/>
              </w:rPr>
            </w:pPr>
            <w:r w:rsidRPr="00661179">
              <w:rPr>
                <w:rFonts w:cs="Arial"/>
              </w:rPr>
              <w:t>Review and revision arrangements</w:t>
            </w:r>
          </w:p>
        </w:tc>
        <w:tc>
          <w:tcPr>
            <w:tcW w:w="1394" w:type="dxa"/>
          </w:tcPr>
          <w:p w14:paraId="782B06A2" w14:textId="4E07A315" w:rsidR="00661179" w:rsidRDefault="00CB3FC9" w:rsidP="00661179">
            <w:pPr>
              <w:spacing w:before="240"/>
              <w:contextualSpacing/>
              <w:jc w:val="center"/>
              <w:rPr>
                <w:rFonts w:cs="Arial"/>
              </w:rPr>
            </w:pPr>
            <w:r>
              <w:rPr>
                <w:rFonts w:cs="Arial"/>
              </w:rPr>
              <w:t>19</w:t>
            </w:r>
          </w:p>
        </w:tc>
      </w:tr>
      <w:tr w:rsidR="00661179" w:rsidRPr="009F631A" w14:paraId="7CB0870E" w14:textId="77777777" w:rsidTr="00CB5A68">
        <w:trPr>
          <w:trHeight w:val="737"/>
          <w:jc w:val="center"/>
        </w:trPr>
        <w:tc>
          <w:tcPr>
            <w:tcW w:w="1158" w:type="dxa"/>
          </w:tcPr>
          <w:p w14:paraId="141D9115" w14:textId="77777777" w:rsidR="00661179" w:rsidRDefault="00661179" w:rsidP="00093617">
            <w:pPr>
              <w:spacing w:before="240"/>
              <w:contextualSpacing/>
              <w:jc w:val="center"/>
              <w:rPr>
                <w:rFonts w:cs="Arial"/>
              </w:rPr>
            </w:pPr>
            <w:r>
              <w:rPr>
                <w:rFonts w:cs="Arial"/>
              </w:rPr>
              <w:t>14.</w:t>
            </w:r>
          </w:p>
        </w:tc>
        <w:tc>
          <w:tcPr>
            <w:tcW w:w="7087" w:type="dxa"/>
          </w:tcPr>
          <w:p w14:paraId="4D538A3A" w14:textId="77777777" w:rsidR="00661179" w:rsidRPr="00661179" w:rsidRDefault="00661179" w:rsidP="00093617">
            <w:pPr>
              <w:spacing w:before="240"/>
              <w:contextualSpacing/>
              <w:rPr>
                <w:rFonts w:cs="Arial"/>
              </w:rPr>
            </w:pPr>
            <w:r>
              <w:rPr>
                <w:rFonts w:cs="Arial"/>
              </w:rPr>
              <w:t>References and Associated Documents</w:t>
            </w:r>
          </w:p>
        </w:tc>
        <w:tc>
          <w:tcPr>
            <w:tcW w:w="1394" w:type="dxa"/>
          </w:tcPr>
          <w:p w14:paraId="18EAA45F" w14:textId="57ADA245" w:rsidR="00661179" w:rsidRDefault="0065705D" w:rsidP="00093617">
            <w:pPr>
              <w:spacing w:before="240"/>
              <w:contextualSpacing/>
              <w:jc w:val="center"/>
              <w:rPr>
                <w:rFonts w:cs="Arial"/>
              </w:rPr>
            </w:pPr>
            <w:r>
              <w:rPr>
                <w:rFonts w:cs="Arial"/>
              </w:rPr>
              <w:t>2</w:t>
            </w:r>
            <w:r w:rsidR="00CB3FC9">
              <w:rPr>
                <w:rFonts w:cs="Arial"/>
              </w:rPr>
              <w:t>0</w:t>
            </w:r>
          </w:p>
        </w:tc>
      </w:tr>
    </w:tbl>
    <w:p w14:paraId="1B3A2D48" w14:textId="77777777" w:rsidR="008B621A" w:rsidRDefault="008B621A" w:rsidP="00E84AA7">
      <w:pPr>
        <w:jc w:val="center"/>
        <w:rPr>
          <w:b/>
        </w:rPr>
      </w:pPr>
    </w:p>
    <w:p w14:paraId="21E7ED1D" w14:textId="77777777" w:rsidR="00924ACC" w:rsidRDefault="00661179" w:rsidP="00E84AA7">
      <w:pPr>
        <w:jc w:val="center"/>
        <w:rPr>
          <w:b/>
        </w:rPr>
      </w:pPr>
      <w:r>
        <w:rPr>
          <w:b/>
        </w:rPr>
        <w:br w:type="page"/>
      </w: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1"/>
        <w:gridCol w:w="8061"/>
      </w:tblGrid>
      <w:tr w:rsidR="00924ACC" w:rsidRPr="00AB3526" w14:paraId="25B3C345" w14:textId="77777777" w:rsidTr="00CB5A68">
        <w:trPr>
          <w:trHeight w:val="567"/>
          <w:jc w:val="center"/>
        </w:trPr>
        <w:tc>
          <w:tcPr>
            <w:tcW w:w="9672" w:type="dxa"/>
            <w:gridSpan w:val="2"/>
            <w:shd w:val="clear" w:color="auto" w:fill="C0C0C0"/>
            <w:vAlign w:val="center"/>
          </w:tcPr>
          <w:p w14:paraId="59802FB9" w14:textId="77777777" w:rsidR="00924ACC" w:rsidRPr="00AB3526" w:rsidRDefault="00924ACC" w:rsidP="008A2175">
            <w:pPr>
              <w:spacing w:before="240" w:after="240"/>
              <w:contextualSpacing/>
              <w:jc w:val="center"/>
              <w:rPr>
                <w:rFonts w:cs="Arial"/>
                <w:b/>
                <w:bCs/>
              </w:rPr>
            </w:pPr>
            <w:r w:rsidRPr="00AB3526">
              <w:rPr>
                <w:rFonts w:cs="Arial"/>
                <w:b/>
                <w:bCs/>
              </w:rPr>
              <w:lastRenderedPageBreak/>
              <w:t>APPENDICES – listed separate to policy</w:t>
            </w:r>
          </w:p>
        </w:tc>
      </w:tr>
      <w:tr w:rsidR="004A410D" w:rsidRPr="00AB3526" w14:paraId="4913BFC7" w14:textId="77777777" w:rsidTr="00CB5A68">
        <w:trPr>
          <w:trHeight w:val="737"/>
          <w:jc w:val="center"/>
        </w:trPr>
        <w:tc>
          <w:tcPr>
            <w:tcW w:w="1611" w:type="dxa"/>
          </w:tcPr>
          <w:p w14:paraId="43C1215B" w14:textId="1052281B" w:rsidR="004A410D" w:rsidRPr="00AB3526" w:rsidRDefault="004A410D" w:rsidP="008A2175">
            <w:pPr>
              <w:spacing w:before="240"/>
              <w:rPr>
                <w:rFonts w:cs="Arial"/>
              </w:rPr>
            </w:pPr>
            <w:r>
              <w:rPr>
                <w:rFonts w:cs="Arial"/>
              </w:rPr>
              <w:t>Appendix A</w:t>
            </w:r>
          </w:p>
        </w:tc>
        <w:tc>
          <w:tcPr>
            <w:tcW w:w="8061" w:type="dxa"/>
          </w:tcPr>
          <w:p w14:paraId="632978FF" w14:textId="19F52975" w:rsidR="004A410D" w:rsidRPr="00AB3526" w:rsidRDefault="004A410D" w:rsidP="008A2175">
            <w:pPr>
              <w:spacing w:before="240"/>
              <w:rPr>
                <w:rFonts w:cs="Arial"/>
              </w:rPr>
            </w:pPr>
            <w:r>
              <w:rPr>
                <w:rFonts w:cs="Arial"/>
              </w:rPr>
              <w:t>Roster Approval Checklist</w:t>
            </w:r>
          </w:p>
        </w:tc>
      </w:tr>
      <w:tr w:rsidR="00924ACC" w:rsidRPr="00AB3526" w14:paraId="5E8F08FD" w14:textId="77777777" w:rsidTr="00CB5A68">
        <w:trPr>
          <w:trHeight w:val="737"/>
          <w:jc w:val="center"/>
        </w:trPr>
        <w:tc>
          <w:tcPr>
            <w:tcW w:w="1611" w:type="dxa"/>
          </w:tcPr>
          <w:p w14:paraId="7C56F997" w14:textId="225DEA5D" w:rsidR="00924ACC" w:rsidRPr="00AB3526" w:rsidRDefault="00924ACC" w:rsidP="008A2175">
            <w:pPr>
              <w:spacing w:before="240"/>
              <w:rPr>
                <w:rFonts w:cs="Arial"/>
              </w:rPr>
            </w:pPr>
            <w:r w:rsidRPr="00AB3526">
              <w:rPr>
                <w:rFonts w:cs="Arial"/>
              </w:rPr>
              <w:t xml:space="preserve">Appendix </w:t>
            </w:r>
            <w:r w:rsidR="004A410D">
              <w:rPr>
                <w:rFonts w:cs="Arial"/>
              </w:rPr>
              <w:t>B</w:t>
            </w:r>
          </w:p>
        </w:tc>
        <w:tc>
          <w:tcPr>
            <w:tcW w:w="8061" w:type="dxa"/>
          </w:tcPr>
          <w:p w14:paraId="2FB219A8" w14:textId="77777777" w:rsidR="00924ACC" w:rsidRPr="00AB3526" w:rsidRDefault="00924ACC" w:rsidP="008A2175">
            <w:pPr>
              <w:spacing w:before="240"/>
              <w:rPr>
                <w:rFonts w:cs="Arial"/>
              </w:rPr>
            </w:pPr>
            <w:r w:rsidRPr="00AB3526">
              <w:rPr>
                <w:rFonts w:cs="Arial"/>
              </w:rPr>
              <w:t>Time Owing – Recording Form</w:t>
            </w:r>
          </w:p>
        </w:tc>
      </w:tr>
      <w:tr w:rsidR="00924ACC" w:rsidRPr="00AB3526" w14:paraId="2A6D0BDC" w14:textId="77777777" w:rsidTr="00CB5A68">
        <w:trPr>
          <w:trHeight w:val="737"/>
          <w:jc w:val="center"/>
        </w:trPr>
        <w:tc>
          <w:tcPr>
            <w:tcW w:w="1611" w:type="dxa"/>
          </w:tcPr>
          <w:p w14:paraId="3058AC46" w14:textId="07F4C2F0" w:rsidR="00924ACC" w:rsidRPr="00AB3526" w:rsidRDefault="0030430B" w:rsidP="008A2175">
            <w:pPr>
              <w:spacing w:before="240"/>
              <w:rPr>
                <w:rFonts w:cs="Arial"/>
              </w:rPr>
            </w:pPr>
            <w:r>
              <w:rPr>
                <w:rFonts w:cs="Arial"/>
              </w:rPr>
              <w:t xml:space="preserve">Appendix </w:t>
            </w:r>
            <w:r w:rsidR="004A410D">
              <w:rPr>
                <w:rFonts w:cs="Arial"/>
              </w:rPr>
              <w:t>C</w:t>
            </w:r>
          </w:p>
        </w:tc>
        <w:tc>
          <w:tcPr>
            <w:tcW w:w="8061" w:type="dxa"/>
          </w:tcPr>
          <w:p w14:paraId="54D5D584" w14:textId="77777777" w:rsidR="00924ACC" w:rsidRPr="00AB3526" w:rsidRDefault="00924ACC" w:rsidP="008A2175">
            <w:pPr>
              <w:spacing w:before="240"/>
              <w:rPr>
                <w:rFonts w:cs="Arial"/>
              </w:rPr>
            </w:pPr>
            <w:r w:rsidRPr="00AB3526">
              <w:rPr>
                <w:rFonts w:cs="Arial"/>
              </w:rPr>
              <w:t>Audit/Monitoring Tool</w:t>
            </w:r>
          </w:p>
        </w:tc>
      </w:tr>
      <w:tr w:rsidR="00924ACC" w:rsidRPr="00AB3526" w14:paraId="34DFCA1A" w14:textId="77777777" w:rsidTr="00CB5A68">
        <w:trPr>
          <w:trHeight w:val="737"/>
          <w:jc w:val="center"/>
        </w:trPr>
        <w:tc>
          <w:tcPr>
            <w:tcW w:w="1611" w:type="dxa"/>
          </w:tcPr>
          <w:p w14:paraId="346CC7C5" w14:textId="53E719CC" w:rsidR="00924ACC" w:rsidRPr="00AB3526" w:rsidRDefault="0030430B" w:rsidP="008A2175">
            <w:pPr>
              <w:spacing w:before="240"/>
              <w:rPr>
                <w:rFonts w:cs="Arial"/>
              </w:rPr>
            </w:pPr>
            <w:r>
              <w:rPr>
                <w:rFonts w:cs="Arial"/>
              </w:rPr>
              <w:t xml:space="preserve">Appendix </w:t>
            </w:r>
            <w:r w:rsidR="004A410D">
              <w:rPr>
                <w:rFonts w:cs="Arial"/>
              </w:rPr>
              <w:t>D</w:t>
            </w:r>
          </w:p>
        </w:tc>
        <w:tc>
          <w:tcPr>
            <w:tcW w:w="8061" w:type="dxa"/>
          </w:tcPr>
          <w:p w14:paraId="4C38AA08" w14:textId="77777777" w:rsidR="00924ACC" w:rsidRPr="00AB3526" w:rsidRDefault="00924ACC" w:rsidP="008A2175">
            <w:pPr>
              <w:spacing w:before="240"/>
              <w:rPr>
                <w:rFonts w:cs="Arial"/>
              </w:rPr>
            </w:pPr>
            <w:r w:rsidRPr="00AB3526">
              <w:rPr>
                <w:rFonts w:cs="Arial"/>
              </w:rPr>
              <w:t>Equality Impact Assessment Tool</w:t>
            </w:r>
          </w:p>
        </w:tc>
      </w:tr>
      <w:tr w:rsidR="00924ACC" w:rsidRPr="00AB3526" w14:paraId="470310C2" w14:textId="77777777" w:rsidTr="00CB5A68">
        <w:trPr>
          <w:trHeight w:val="737"/>
          <w:jc w:val="center"/>
        </w:trPr>
        <w:tc>
          <w:tcPr>
            <w:tcW w:w="1611" w:type="dxa"/>
          </w:tcPr>
          <w:p w14:paraId="08590F15" w14:textId="63D5922E" w:rsidR="00924ACC" w:rsidRPr="00AB3526" w:rsidRDefault="0030430B" w:rsidP="008A2175">
            <w:pPr>
              <w:spacing w:before="240"/>
              <w:rPr>
                <w:rFonts w:cs="Arial"/>
              </w:rPr>
            </w:pPr>
            <w:r>
              <w:rPr>
                <w:rFonts w:cs="Arial"/>
              </w:rPr>
              <w:t xml:space="preserve">Appendix </w:t>
            </w:r>
            <w:r w:rsidR="004A410D">
              <w:rPr>
                <w:rFonts w:cs="Arial"/>
              </w:rPr>
              <w:t>E</w:t>
            </w:r>
          </w:p>
        </w:tc>
        <w:tc>
          <w:tcPr>
            <w:tcW w:w="8061" w:type="dxa"/>
          </w:tcPr>
          <w:p w14:paraId="5BA43E9E" w14:textId="77777777" w:rsidR="00924ACC" w:rsidRPr="00924ACC" w:rsidRDefault="00924ACC" w:rsidP="008A2175">
            <w:pPr>
              <w:spacing w:before="240"/>
              <w:rPr>
                <w:rFonts w:cs="Arial"/>
                <w:b/>
              </w:rPr>
            </w:pPr>
            <w:r w:rsidRPr="00AB3526">
              <w:rPr>
                <w:rFonts w:cs="Arial"/>
              </w:rPr>
              <w:t>Checklist for the Review and Approval of Procedural Document</w:t>
            </w:r>
          </w:p>
        </w:tc>
      </w:tr>
      <w:tr w:rsidR="00924ACC" w:rsidRPr="00AB3526" w14:paraId="7BDDDF51" w14:textId="77777777" w:rsidTr="00CB5A68">
        <w:trPr>
          <w:trHeight w:val="737"/>
          <w:jc w:val="center"/>
        </w:trPr>
        <w:tc>
          <w:tcPr>
            <w:tcW w:w="1611" w:type="dxa"/>
          </w:tcPr>
          <w:p w14:paraId="5BA6C8C1" w14:textId="1355DE35" w:rsidR="00924ACC" w:rsidRPr="00AB3526" w:rsidRDefault="0030430B" w:rsidP="008A2175">
            <w:pPr>
              <w:spacing w:before="240"/>
              <w:rPr>
                <w:rFonts w:cs="Arial"/>
              </w:rPr>
            </w:pPr>
            <w:r>
              <w:rPr>
                <w:rFonts w:cs="Arial"/>
              </w:rPr>
              <w:t xml:space="preserve">Appendix </w:t>
            </w:r>
            <w:r w:rsidR="004A410D">
              <w:rPr>
                <w:rFonts w:cs="Arial"/>
              </w:rPr>
              <w:t>F</w:t>
            </w:r>
          </w:p>
        </w:tc>
        <w:tc>
          <w:tcPr>
            <w:tcW w:w="8061" w:type="dxa"/>
          </w:tcPr>
          <w:p w14:paraId="28706BA2" w14:textId="77777777" w:rsidR="00924ACC" w:rsidRPr="00924ACC" w:rsidRDefault="00924ACC" w:rsidP="008A2175">
            <w:pPr>
              <w:spacing w:before="240"/>
              <w:rPr>
                <w:rFonts w:cs="Arial"/>
                <w:b/>
              </w:rPr>
            </w:pPr>
            <w:r w:rsidRPr="00AB3526">
              <w:rPr>
                <w:rFonts w:cs="Arial"/>
              </w:rPr>
              <w:t>Version Control Sheet</w:t>
            </w:r>
          </w:p>
        </w:tc>
      </w:tr>
    </w:tbl>
    <w:p w14:paraId="09CD32D8" w14:textId="77777777" w:rsidR="00F42AA0" w:rsidRPr="00E84AA7" w:rsidRDefault="00924ACC" w:rsidP="00E84AA7">
      <w:pPr>
        <w:jc w:val="center"/>
        <w:rPr>
          <w:b/>
        </w:rPr>
      </w:pPr>
      <w:r>
        <w:rPr>
          <w:b/>
        </w:rPr>
        <w:br w:type="page"/>
      </w:r>
      <w:r w:rsidR="00766E0D">
        <w:rPr>
          <w:b/>
        </w:rPr>
        <w:lastRenderedPageBreak/>
        <w:t>Rostering Policy</w:t>
      </w:r>
    </w:p>
    <w:p w14:paraId="20244B3B" w14:textId="77777777" w:rsidR="00F42AA0" w:rsidRDefault="00F42AA0"/>
    <w:p w14:paraId="2B66EA34" w14:textId="77777777" w:rsidR="00F42AA0" w:rsidRDefault="007E7AC7">
      <w:pPr>
        <w:rPr>
          <w:b/>
        </w:rPr>
      </w:pPr>
      <w:r>
        <w:rPr>
          <w:b/>
        </w:rPr>
        <w:t>1.</w:t>
      </w:r>
      <w:r>
        <w:rPr>
          <w:b/>
        </w:rPr>
        <w:tab/>
      </w:r>
      <w:r w:rsidR="00F42AA0" w:rsidRPr="00E84AA7">
        <w:rPr>
          <w:b/>
        </w:rPr>
        <w:t>Introduction</w:t>
      </w:r>
    </w:p>
    <w:p w14:paraId="2633A994" w14:textId="77777777" w:rsidR="00695D69" w:rsidRPr="00E84AA7" w:rsidRDefault="00695D69">
      <w:pPr>
        <w:rPr>
          <w:b/>
        </w:rPr>
      </w:pPr>
    </w:p>
    <w:p w14:paraId="26FD60B1" w14:textId="268E30DE" w:rsidR="008B621A" w:rsidRDefault="008B621A" w:rsidP="008B621A">
      <w:pPr>
        <w:jc w:val="both"/>
      </w:pPr>
      <w:r>
        <w:t xml:space="preserve">South West Yorkshire Partnership </w:t>
      </w:r>
      <w:r w:rsidR="00254E06">
        <w:t xml:space="preserve">Teaching </w:t>
      </w:r>
      <w:r>
        <w:t xml:space="preserve">NHS Trust has a duty to the people who use its services to ensure they are safe, </w:t>
      </w:r>
      <w:r w:rsidR="002E4D8A">
        <w:t>effective,</w:t>
      </w:r>
      <w:r>
        <w:t xml:space="preserve"> and efficient</w:t>
      </w:r>
      <w:r w:rsidR="007B1EEA">
        <w:t>.</w:t>
      </w:r>
      <w:r w:rsidR="00421610">
        <w:t xml:space="preserve"> </w:t>
      </w:r>
      <w:r>
        <w:t>Staff rostering is fundamental to providing services that are safe and effective whilst at the same time enabling resources to be deployed in the most efficient way, to ensure the best use of public money in the delivery of NHS services. The Trust is therefore committed to ensuring all staff rosters are based on service needs and provide the best level of care and support within agreed resources.</w:t>
      </w:r>
    </w:p>
    <w:p w14:paraId="61733C8B" w14:textId="77777777" w:rsidR="008B621A" w:rsidRDefault="008B621A" w:rsidP="008B621A">
      <w:pPr>
        <w:jc w:val="both"/>
      </w:pPr>
    </w:p>
    <w:p w14:paraId="1CE67CF6" w14:textId="254F1EC7" w:rsidR="008B621A" w:rsidRDefault="008B621A" w:rsidP="008B621A">
      <w:pPr>
        <w:jc w:val="both"/>
      </w:pPr>
      <w:r>
        <w:t>The purpose of this policy is to support managers in deploying staff in a way which takes account of the importance of work</w:t>
      </w:r>
      <w:r w:rsidR="00E717EB">
        <w:t>-</w:t>
      </w:r>
      <w:r>
        <w:t xml:space="preserve">life balance without compromising the most effective and efficient way </w:t>
      </w:r>
      <w:r w:rsidR="00471BC9">
        <w:t>of</w:t>
      </w:r>
      <w:r>
        <w:t xml:space="preserve"> meet</w:t>
      </w:r>
      <w:r w:rsidR="00471BC9">
        <w:t>ing</w:t>
      </w:r>
      <w:r>
        <w:t xml:space="preserve"> the needs of service users. The policy recognises that it is also important that staff ro</w:t>
      </w:r>
      <w:r w:rsidR="00E717EB">
        <w:t>sters</w:t>
      </w:r>
      <w:r>
        <w:t xml:space="preserve"> are drawn up fairly, transparently and in a timely manner and that they reflect the need to both appropriately plan care and as far as reasonably possible, to support staff to achieve a positive work</w:t>
      </w:r>
      <w:r w:rsidR="00E717EB">
        <w:t>-</w:t>
      </w:r>
      <w:r>
        <w:t>life balance.</w:t>
      </w:r>
      <w:r w:rsidR="007B1EEA">
        <w:t xml:space="preserve"> This will support the great place to work strategy.</w:t>
      </w:r>
    </w:p>
    <w:p w14:paraId="5154A263" w14:textId="77777777" w:rsidR="008B621A" w:rsidRDefault="008B621A" w:rsidP="008B621A">
      <w:pPr>
        <w:jc w:val="both"/>
      </w:pPr>
    </w:p>
    <w:p w14:paraId="36E69292" w14:textId="40D39069" w:rsidR="008B621A" w:rsidRDefault="008B621A" w:rsidP="008B621A">
      <w:pPr>
        <w:jc w:val="both"/>
      </w:pPr>
      <w:r>
        <w:t xml:space="preserve">The aim of the policy is also to provide a balance between the clinical risks associated with supporting and caring for service users and the health, </w:t>
      </w:r>
      <w:r w:rsidR="0000091F">
        <w:t>safety,</w:t>
      </w:r>
      <w:r>
        <w:t xml:space="preserve"> and wellbeing of staff. The safety and wellbeing of service users, carers, </w:t>
      </w:r>
      <w:r w:rsidR="0000091F">
        <w:t>staff,</w:t>
      </w:r>
      <w:r>
        <w:t xml:space="preserve"> and visitors will </w:t>
      </w:r>
      <w:r w:rsidR="002E4D8A">
        <w:t>always</w:t>
      </w:r>
      <w:r>
        <w:t xml:space="preserve"> remain a priority for the Trust.</w:t>
      </w:r>
    </w:p>
    <w:p w14:paraId="4691C660" w14:textId="77777777" w:rsidR="008B621A" w:rsidRDefault="008B621A" w:rsidP="008B621A">
      <w:pPr>
        <w:jc w:val="both"/>
      </w:pPr>
    </w:p>
    <w:p w14:paraId="61743AD2" w14:textId="77777777" w:rsidR="008B621A" w:rsidRDefault="008B621A" w:rsidP="008B621A">
      <w:pPr>
        <w:jc w:val="both"/>
      </w:pPr>
      <w:r>
        <w:t xml:space="preserve">The principles which must underpin the development and management of staff </w:t>
      </w:r>
      <w:r w:rsidR="00E717EB">
        <w:t>roster</w:t>
      </w:r>
      <w:r>
        <w:t>s are:</w:t>
      </w:r>
    </w:p>
    <w:p w14:paraId="43018459" w14:textId="77777777" w:rsidR="008B621A" w:rsidRDefault="008B621A" w:rsidP="008B621A">
      <w:pPr>
        <w:jc w:val="both"/>
      </w:pPr>
    </w:p>
    <w:p w14:paraId="2C3F200D" w14:textId="0F57EB15" w:rsidR="008B621A" w:rsidRDefault="008B621A" w:rsidP="00E0003B">
      <w:pPr>
        <w:numPr>
          <w:ilvl w:val="0"/>
          <w:numId w:val="6"/>
        </w:numPr>
        <w:jc w:val="both"/>
      </w:pPr>
      <w:r>
        <w:t xml:space="preserve">Ensure the </w:t>
      </w:r>
      <w:r w:rsidR="006D77AF">
        <w:t>cost-effective</w:t>
      </w:r>
      <w:r>
        <w:t xml:space="preserve"> deployment of staff based on the needs of service users.</w:t>
      </w:r>
    </w:p>
    <w:p w14:paraId="0CBD64C6" w14:textId="77777777" w:rsidR="008B621A" w:rsidRDefault="008B621A" w:rsidP="00102ECE">
      <w:pPr>
        <w:jc w:val="both"/>
      </w:pPr>
    </w:p>
    <w:p w14:paraId="58CFAF6F" w14:textId="7AE0CF7B" w:rsidR="008B621A" w:rsidRDefault="008B621A" w:rsidP="00E0003B">
      <w:pPr>
        <w:numPr>
          <w:ilvl w:val="0"/>
          <w:numId w:val="6"/>
        </w:numPr>
        <w:jc w:val="both"/>
      </w:pPr>
      <w:r>
        <w:t xml:space="preserve">Ensure the safety and wellbeing of service users, carers, </w:t>
      </w:r>
      <w:r w:rsidR="001B79F6">
        <w:t>staff,</w:t>
      </w:r>
      <w:r>
        <w:t xml:space="preserve"> and visitors.</w:t>
      </w:r>
    </w:p>
    <w:p w14:paraId="328A154F" w14:textId="77777777" w:rsidR="008B621A" w:rsidRDefault="008B621A" w:rsidP="00102ECE">
      <w:pPr>
        <w:jc w:val="both"/>
      </w:pPr>
    </w:p>
    <w:p w14:paraId="76604552" w14:textId="77777777" w:rsidR="008B621A" w:rsidRDefault="008B621A" w:rsidP="00E0003B">
      <w:pPr>
        <w:numPr>
          <w:ilvl w:val="0"/>
          <w:numId w:val="6"/>
        </w:numPr>
        <w:jc w:val="both"/>
      </w:pPr>
      <w:r>
        <w:t>Developed in a fair, transparent, timely and consistent manner.</w:t>
      </w:r>
    </w:p>
    <w:p w14:paraId="665061E2" w14:textId="77777777" w:rsidR="008B621A" w:rsidRDefault="008B621A" w:rsidP="00102ECE">
      <w:pPr>
        <w:jc w:val="both"/>
      </w:pPr>
    </w:p>
    <w:p w14:paraId="34C80820" w14:textId="77777777" w:rsidR="008B621A" w:rsidRDefault="008B621A" w:rsidP="00E0003B">
      <w:pPr>
        <w:numPr>
          <w:ilvl w:val="0"/>
          <w:numId w:val="6"/>
        </w:numPr>
        <w:jc w:val="both"/>
      </w:pPr>
      <w:r>
        <w:t>Improves clinical services through the efficient deployment of staff.</w:t>
      </w:r>
    </w:p>
    <w:p w14:paraId="78EC721D" w14:textId="77777777" w:rsidR="008B621A" w:rsidRDefault="008B621A" w:rsidP="00102ECE">
      <w:pPr>
        <w:jc w:val="both"/>
      </w:pPr>
    </w:p>
    <w:p w14:paraId="21E2AF1C" w14:textId="77777777" w:rsidR="008B621A" w:rsidRDefault="008B621A" w:rsidP="00E0003B">
      <w:pPr>
        <w:numPr>
          <w:ilvl w:val="0"/>
          <w:numId w:val="6"/>
        </w:numPr>
        <w:jc w:val="both"/>
      </w:pPr>
      <w:r>
        <w:t>Maximises the productive use of staff time and skills for the benefit of users of the service.</w:t>
      </w:r>
    </w:p>
    <w:p w14:paraId="1064804B" w14:textId="77777777" w:rsidR="008B621A" w:rsidRDefault="008B621A" w:rsidP="00102ECE">
      <w:pPr>
        <w:jc w:val="both"/>
      </w:pPr>
    </w:p>
    <w:p w14:paraId="7A9A7CC8" w14:textId="77777777" w:rsidR="008B621A" w:rsidRDefault="008B621A" w:rsidP="00E0003B">
      <w:pPr>
        <w:numPr>
          <w:ilvl w:val="0"/>
          <w:numId w:val="6"/>
        </w:numPr>
        <w:jc w:val="both"/>
      </w:pPr>
      <w:r>
        <w:t>Enables the optimum flexibility and support for staff in achieving positive work</w:t>
      </w:r>
      <w:r w:rsidR="00E717EB">
        <w:t>-</w:t>
      </w:r>
      <w:r>
        <w:t xml:space="preserve">life balance without compromising the needs of service users and/or the best use of public money. </w:t>
      </w:r>
    </w:p>
    <w:p w14:paraId="13B2060F" w14:textId="77777777" w:rsidR="008B621A" w:rsidRDefault="008B621A" w:rsidP="00102ECE">
      <w:pPr>
        <w:jc w:val="both"/>
      </w:pPr>
    </w:p>
    <w:p w14:paraId="2F9F3B9A" w14:textId="77777777" w:rsidR="00777E9D" w:rsidRDefault="008B621A" w:rsidP="00E0003B">
      <w:pPr>
        <w:numPr>
          <w:ilvl w:val="0"/>
          <w:numId w:val="6"/>
        </w:numPr>
        <w:jc w:val="both"/>
      </w:pPr>
      <w:r>
        <w:t>Maintains and is seen to maintain the highest standards of probity in the use of NHS resources and provides clear audit trails for decisions on expenditure.</w:t>
      </w:r>
    </w:p>
    <w:p w14:paraId="0ABE47BC" w14:textId="77777777" w:rsidR="00BA5F29" w:rsidRDefault="00BA5F29" w:rsidP="00260B92">
      <w:pPr>
        <w:jc w:val="both"/>
      </w:pPr>
    </w:p>
    <w:p w14:paraId="40D2A108" w14:textId="77777777" w:rsidR="00BA5F29" w:rsidRDefault="00BA5F29" w:rsidP="00260B92">
      <w:pPr>
        <w:jc w:val="both"/>
      </w:pPr>
    </w:p>
    <w:p w14:paraId="6B789069" w14:textId="77777777" w:rsidR="000072E4" w:rsidRDefault="008B621A" w:rsidP="00BA5F29">
      <w:pPr>
        <w:rPr>
          <w:b/>
        </w:rPr>
      </w:pPr>
      <w:r>
        <w:br w:type="page"/>
      </w:r>
      <w:r w:rsidR="007E7AC7">
        <w:rPr>
          <w:b/>
        </w:rPr>
        <w:lastRenderedPageBreak/>
        <w:t>2.</w:t>
      </w:r>
      <w:r w:rsidR="007E7AC7">
        <w:rPr>
          <w:b/>
        </w:rPr>
        <w:tab/>
      </w:r>
      <w:r w:rsidR="000072E4">
        <w:rPr>
          <w:b/>
        </w:rPr>
        <w:t>Purpose</w:t>
      </w:r>
      <w:r w:rsidR="00812284">
        <w:rPr>
          <w:b/>
        </w:rPr>
        <w:t xml:space="preserve"> and scope of the policy</w:t>
      </w:r>
    </w:p>
    <w:p w14:paraId="0B490A8D" w14:textId="77777777" w:rsidR="00695D69" w:rsidRDefault="00695D69" w:rsidP="00260B92">
      <w:pPr>
        <w:jc w:val="both"/>
        <w:rPr>
          <w:b/>
        </w:rPr>
      </w:pPr>
    </w:p>
    <w:p w14:paraId="0C268730" w14:textId="2F4B2972" w:rsidR="00695D69" w:rsidRDefault="00695D69" w:rsidP="00695D69">
      <w:pPr>
        <w:jc w:val="both"/>
      </w:pPr>
      <w:r>
        <w:t xml:space="preserve">This policy </w:t>
      </w:r>
      <w:r w:rsidR="00A45427">
        <w:t xml:space="preserve">applies to all staff regardless of their area of work, working patterns and whether e-Rostering or paper-based systems are used to record work done. It </w:t>
      </w:r>
      <w:r>
        <w:t xml:space="preserve">must be the basis for the development, </w:t>
      </w:r>
      <w:r w:rsidR="001B79F6">
        <w:t>management,</w:t>
      </w:r>
      <w:r>
        <w:t xml:space="preserve"> and agreement of all staff ro</w:t>
      </w:r>
      <w:r w:rsidR="00E717EB">
        <w:t>sters</w:t>
      </w:r>
      <w:r>
        <w:t xml:space="preserve">. Service/Team Managers, and nominated deputies, with responsibility for drawing up staff </w:t>
      </w:r>
      <w:r w:rsidR="00E717EB">
        <w:t>roster</w:t>
      </w:r>
      <w:r>
        <w:t>s will be required to follow the policy. General Managers</w:t>
      </w:r>
      <w:r w:rsidR="00624E21">
        <w:t>/Service Leads</w:t>
      </w:r>
      <w:r>
        <w:t xml:space="preserve"> will be responsible for ensuring all service areas comply with the policy and Directors will retain overall accountability for implementation of the policy within their directorate.</w:t>
      </w:r>
    </w:p>
    <w:p w14:paraId="3D1CE63F" w14:textId="77777777" w:rsidR="00695D69" w:rsidRDefault="00695D69" w:rsidP="00695D69">
      <w:pPr>
        <w:jc w:val="both"/>
      </w:pPr>
    </w:p>
    <w:p w14:paraId="18B9E65E" w14:textId="0648BDDA" w:rsidR="00695D69" w:rsidRDefault="00695D69" w:rsidP="00695D69">
      <w:pPr>
        <w:jc w:val="both"/>
      </w:pPr>
      <w:r>
        <w:t xml:space="preserve">The policy applies to the drawing up of </w:t>
      </w:r>
      <w:r w:rsidR="00E717EB">
        <w:t>roster</w:t>
      </w:r>
      <w:r>
        <w:t xml:space="preserve">s in all areas. All units using e-Rostering must create and update their </w:t>
      </w:r>
      <w:r w:rsidR="00E717EB">
        <w:t>roster</w:t>
      </w:r>
      <w:r>
        <w:t>s using the electronic system.</w:t>
      </w:r>
      <w:r w:rsidR="002F25EA">
        <w:t xml:space="preserve"> </w:t>
      </w:r>
      <w:r>
        <w:t>General Managers</w:t>
      </w:r>
      <w:r w:rsidR="00624E21">
        <w:t>/Service Leads</w:t>
      </w:r>
      <w:r>
        <w:t xml:space="preserve"> must ensure that there are proper controls in place to ensure </w:t>
      </w:r>
      <w:r w:rsidR="00E717EB">
        <w:t>roster</w:t>
      </w:r>
      <w:r>
        <w:t>s are accurate, provide for the most cost-effective use of resources and are appropriately authorised. As a statutory NHS body</w:t>
      </w:r>
      <w:r w:rsidR="00DA0ADB">
        <w:t>,</w:t>
      </w:r>
      <w:r>
        <w:t xml:space="preserve"> the Trust and its staff are required to exhibit and be seen to maintain the highest standards of conduct and probity in the use of public money. Failure to comply with the policy and associated guidance may put staff and/or managers at risk of allegations of fraud.</w:t>
      </w:r>
      <w:r w:rsidR="00AD2947">
        <w:t xml:space="preserve"> </w:t>
      </w:r>
      <w:r>
        <w:t>Falsifying records and/or claims and/or time sheets etc is not only a serious disciplinary matter which, if proven, is likely to lead to dismissal but is also potentially a criminal offence which could result in prosecution.</w:t>
      </w:r>
    </w:p>
    <w:p w14:paraId="2EC751B5" w14:textId="77777777" w:rsidR="00695D69" w:rsidRDefault="00695D69" w:rsidP="00695D69">
      <w:pPr>
        <w:jc w:val="both"/>
      </w:pPr>
    </w:p>
    <w:p w14:paraId="2F965104" w14:textId="77777777" w:rsidR="00732360" w:rsidRDefault="00695D69" w:rsidP="00695D69">
      <w:pPr>
        <w:jc w:val="both"/>
      </w:pPr>
      <w:r>
        <w:t>General Managers</w:t>
      </w:r>
      <w:r w:rsidR="00624E21">
        <w:t>/Service Leads</w:t>
      </w:r>
      <w:r>
        <w:t xml:space="preserve"> must clearly designate the individual responsible for ensuring the production of the Staff Roster for each service and who has responsibility in their absence.</w:t>
      </w:r>
    </w:p>
    <w:p w14:paraId="34AECC23" w14:textId="77777777" w:rsidR="00EA0C3C" w:rsidRDefault="00EA0C3C" w:rsidP="00260B92">
      <w:pPr>
        <w:jc w:val="both"/>
      </w:pPr>
    </w:p>
    <w:p w14:paraId="30DA31B5" w14:textId="77777777" w:rsidR="0008665B" w:rsidRDefault="0008665B" w:rsidP="00260B92">
      <w:pPr>
        <w:jc w:val="both"/>
      </w:pPr>
    </w:p>
    <w:p w14:paraId="3DB1C22C" w14:textId="77777777" w:rsidR="000072E4" w:rsidRDefault="007E7AC7" w:rsidP="00260B92">
      <w:pPr>
        <w:jc w:val="both"/>
        <w:rPr>
          <w:b/>
        </w:rPr>
      </w:pPr>
      <w:r>
        <w:rPr>
          <w:b/>
        </w:rPr>
        <w:t>3.</w:t>
      </w:r>
      <w:r>
        <w:rPr>
          <w:b/>
        </w:rPr>
        <w:tab/>
      </w:r>
      <w:r w:rsidR="0034359E">
        <w:rPr>
          <w:b/>
        </w:rPr>
        <w:t>Duties</w:t>
      </w:r>
    </w:p>
    <w:p w14:paraId="6772EE85" w14:textId="77777777" w:rsidR="0034359E" w:rsidRDefault="0034359E" w:rsidP="00260B92">
      <w:pPr>
        <w:jc w:val="both"/>
        <w:rPr>
          <w:b/>
        </w:rPr>
      </w:pPr>
    </w:p>
    <w:p w14:paraId="3F354AAB" w14:textId="77777777" w:rsidR="0034359E" w:rsidRDefault="0034359E" w:rsidP="0034359E">
      <w:pPr>
        <w:jc w:val="both"/>
      </w:pPr>
      <w:r>
        <w:t>The following duties apply to this policy:</w:t>
      </w:r>
    </w:p>
    <w:p w14:paraId="7A7E609A" w14:textId="77777777" w:rsidR="004A0CDD" w:rsidRDefault="004A0CDD" w:rsidP="004A0CDD">
      <w:pPr>
        <w:jc w:val="both"/>
      </w:pPr>
    </w:p>
    <w:p w14:paraId="5D4CF605" w14:textId="4DC06821" w:rsidR="004A0CDD" w:rsidRPr="0034359E" w:rsidRDefault="004A0CDD" w:rsidP="004A0CDD">
      <w:pPr>
        <w:jc w:val="both"/>
        <w:rPr>
          <w:b/>
        </w:rPr>
      </w:pPr>
      <w:r w:rsidRPr="0034359E">
        <w:rPr>
          <w:b/>
        </w:rPr>
        <w:t>3.</w:t>
      </w:r>
      <w:r w:rsidR="007E7AC7">
        <w:rPr>
          <w:b/>
        </w:rPr>
        <w:t>1</w:t>
      </w:r>
      <w:r>
        <w:rPr>
          <w:b/>
        </w:rPr>
        <w:t xml:space="preserve"> </w:t>
      </w:r>
      <w:r>
        <w:rPr>
          <w:b/>
        </w:rPr>
        <w:tab/>
        <w:t>Executive Management Team</w:t>
      </w:r>
      <w:r w:rsidR="008A25F4">
        <w:rPr>
          <w:b/>
        </w:rPr>
        <w:t xml:space="preserve"> and Trust Board</w:t>
      </w:r>
    </w:p>
    <w:p w14:paraId="3677441A" w14:textId="78C0E673" w:rsidR="005D6F44" w:rsidRDefault="004A0CDD" w:rsidP="00E0003B">
      <w:pPr>
        <w:pStyle w:val="ListParagraph"/>
        <w:numPr>
          <w:ilvl w:val="0"/>
          <w:numId w:val="20"/>
        </w:numPr>
        <w:jc w:val="both"/>
      </w:pPr>
      <w:r>
        <w:t xml:space="preserve">The Executive Management Team </w:t>
      </w:r>
      <w:r w:rsidR="000C488B">
        <w:t xml:space="preserve">and Trust Board </w:t>
      </w:r>
      <w:r w:rsidR="008A25F4">
        <w:t>hold corporate accountability for ensuring there are robust systems and processes in place to make informed and accurate decisions regarding</w:t>
      </w:r>
      <w:r>
        <w:t xml:space="preserve"> Staffing Levels</w:t>
      </w:r>
      <w:r w:rsidR="000C488B">
        <w:t xml:space="preserve">. </w:t>
      </w:r>
    </w:p>
    <w:p w14:paraId="6C87043E" w14:textId="1B55B381" w:rsidR="004A0CDD" w:rsidRDefault="000C488B" w:rsidP="00E0003B">
      <w:pPr>
        <w:pStyle w:val="ListParagraph"/>
        <w:numPr>
          <w:ilvl w:val="0"/>
          <w:numId w:val="20"/>
        </w:numPr>
        <w:jc w:val="both"/>
      </w:pPr>
      <w:r>
        <w:t>The Executive Management Team are responsible</w:t>
      </w:r>
      <w:r w:rsidR="004A0CDD">
        <w:t xml:space="preserve"> for approving and ensuring this policy has been developed in accordance with the Trust’s </w:t>
      </w:r>
      <w:r w:rsidR="004A0CDD" w:rsidRPr="004A0CDD">
        <w:t>Policy for the development, approval and dissemination of policy and procedural documents</w:t>
      </w:r>
      <w:r w:rsidR="004A0CDD">
        <w:t>.</w:t>
      </w:r>
    </w:p>
    <w:p w14:paraId="12BAA3FB" w14:textId="77777777" w:rsidR="0034359E" w:rsidRDefault="0034359E" w:rsidP="0034359E">
      <w:pPr>
        <w:jc w:val="both"/>
      </w:pPr>
    </w:p>
    <w:p w14:paraId="1D318590" w14:textId="2FA8122A" w:rsidR="0034359E" w:rsidRPr="0034359E" w:rsidRDefault="0034359E" w:rsidP="0034359E">
      <w:pPr>
        <w:jc w:val="both"/>
        <w:rPr>
          <w:b/>
        </w:rPr>
      </w:pPr>
      <w:r w:rsidRPr="0034359E">
        <w:rPr>
          <w:b/>
        </w:rPr>
        <w:t>3.</w:t>
      </w:r>
      <w:r w:rsidR="007E7AC7">
        <w:rPr>
          <w:b/>
        </w:rPr>
        <w:t>2</w:t>
      </w:r>
      <w:r w:rsidRPr="0034359E">
        <w:rPr>
          <w:b/>
        </w:rPr>
        <w:t xml:space="preserve">      </w:t>
      </w:r>
      <w:r w:rsidR="00DA0ADB">
        <w:rPr>
          <w:b/>
        </w:rPr>
        <w:t>Chief People Officer</w:t>
      </w:r>
    </w:p>
    <w:p w14:paraId="5B0674A6" w14:textId="41D41ABA" w:rsidR="005D6F44" w:rsidRDefault="0034359E" w:rsidP="00E0003B">
      <w:pPr>
        <w:pStyle w:val="ListParagraph"/>
        <w:numPr>
          <w:ilvl w:val="0"/>
          <w:numId w:val="21"/>
        </w:numPr>
        <w:jc w:val="both"/>
      </w:pPr>
      <w:r>
        <w:t xml:space="preserve">The </w:t>
      </w:r>
      <w:r w:rsidR="00DA0ADB">
        <w:t>Chief People Officer</w:t>
      </w:r>
      <w:r>
        <w:t xml:space="preserve"> is the lead director, responsible for ensuring appropriate development and implementation of the policy.</w:t>
      </w:r>
    </w:p>
    <w:p w14:paraId="144A71FA" w14:textId="01123AA0" w:rsidR="005D6F44" w:rsidRDefault="0034359E" w:rsidP="00E0003B">
      <w:pPr>
        <w:pStyle w:val="ListParagraph"/>
        <w:numPr>
          <w:ilvl w:val="0"/>
          <w:numId w:val="21"/>
        </w:numPr>
        <w:jc w:val="both"/>
      </w:pPr>
      <w:r>
        <w:t>The lead director will be responsible for engaging relevant stakeholders in the development of the policy and ensuring appropriate arrangements are in place for managing any resource implications, including dissemination and training and for ensuring the most current version is in use and obsolete versions have been withdrawn from circulation.</w:t>
      </w:r>
    </w:p>
    <w:p w14:paraId="0FDDB3B1" w14:textId="335FB290" w:rsidR="0034359E" w:rsidRDefault="0034359E" w:rsidP="00E0003B">
      <w:pPr>
        <w:pStyle w:val="ListParagraph"/>
        <w:numPr>
          <w:ilvl w:val="0"/>
          <w:numId w:val="21"/>
        </w:numPr>
        <w:jc w:val="both"/>
      </w:pPr>
      <w:r>
        <w:t xml:space="preserve">The </w:t>
      </w:r>
      <w:r w:rsidR="00DA0ADB">
        <w:t>Chief People Officer</w:t>
      </w:r>
      <w:r>
        <w:t xml:space="preserve"> will also link with the </w:t>
      </w:r>
      <w:r w:rsidR="00A07A69">
        <w:t>Care Group</w:t>
      </w:r>
      <w:r>
        <w:t xml:space="preserve"> Directors and </w:t>
      </w:r>
      <w:r w:rsidR="00DA0ADB">
        <w:t xml:space="preserve">the </w:t>
      </w:r>
      <w:r w:rsidR="00BE04CE">
        <w:t>Chief Nurse/</w:t>
      </w:r>
      <w:r>
        <w:t xml:space="preserve">Director of </w:t>
      </w:r>
      <w:r w:rsidR="00DA0ADB">
        <w:t>Quality and Professions</w:t>
      </w:r>
      <w:r>
        <w:t xml:space="preserve"> to identify any problems with the implementation or monitoring of this policy.</w:t>
      </w:r>
    </w:p>
    <w:p w14:paraId="78AC3374" w14:textId="1D194719" w:rsidR="00C86257" w:rsidRDefault="00C86257" w:rsidP="00E0003B">
      <w:pPr>
        <w:pStyle w:val="ListParagraph"/>
        <w:numPr>
          <w:ilvl w:val="0"/>
          <w:numId w:val="21"/>
        </w:numPr>
        <w:jc w:val="both"/>
      </w:pPr>
      <w:r>
        <w:lastRenderedPageBreak/>
        <w:t>The Chief People Officer will be responsible to the Trust Board for the implementation and maintenance of e-Rostering within the Trust</w:t>
      </w:r>
      <w:r w:rsidR="001C0333">
        <w:t>.</w:t>
      </w:r>
    </w:p>
    <w:p w14:paraId="6E349603" w14:textId="77777777" w:rsidR="0028534E" w:rsidRDefault="0028534E" w:rsidP="0028534E">
      <w:pPr>
        <w:pStyle w:val="ListParagraph"/>
        <w:jc w:val="both"/>
      </w:pPr>
    </w:p>
    <w:p w14:paraId="474340A0" w14:textId="79521F1E" w:rsidR="00624E21" w:rsidRDefault="00624E21" w:rsidP="0034359E">
      <w:pPr>
        <w:jc w:val="both"/>
        <w:rPr>
          <w:b/>
        </w:rPr>
      </w:pPr>
      <w:r>
        <w:rPr>
          <w:b/>
        </w:rPr>
        <w:t>3.3</w:t>
      </w:r>
      <w:r>
        <w:rPr>
          <w:b/>
        </w:rPr>
        <w:tab/>
        <w:t>Nursing</w:t>
      </w:r>
      <w:r w:rsidR="00DA0ADB">
        <w:rPr>
          <w:b/>
        </w:rPr>
        <w:t>, Quality and Professions</w:t>
      </w:r>
      <w:r>
        <w:rPr>
          <w:b/>
        </w:rPr>
        <w:t xml:space="preserve"> Directorate</w:t>
      </w:r>
    </w:p>
    <w:p w14:paraId="7A132438" w14:textId="696FCA74" w:rsidR="00624E21" w:rsidRPr="009778AF" w:rsidRDefault="00624E21" w:rsidP="00E0003B">
      <w:pPr>
        <w:pStyle w:val="ListParagraph"/>
        <w:numPr>
          <w:ilvl w:val="0"/>
          <w:numId w:val="23"/>
        </w:numPr>
        <w:jc w:val="both"/>
      </w:pPr>
      <w:r w:rsidRPr="009778AF">
        <w:t xml:space="preserve">For </w:t>
      </w:r>
      <w:r w:rsidR="002E4D8A">
        <w:t>clinical</w:t>
      </w:r>
      <w:r w:rsidRPr="009778AF">
        <w:t xml:space="preserve"> rosters, the </w:t>
      </w:r>
      <w:r w:rsidR="00BE04CE">
        <w:t>Chief Nurse/</w:t>
      </w:r>
      <w:r w:rsidR="008A25F4">
        <w:t xml:space="preserve">Director of </w:t>
      </w:r>
      <w:r w:rsidR="00A07A69">
        <w:t>Quality and Profes</w:t>
      </w:r>
      <w:r w:rsidR="003F65BB">
        <w:t>s</w:t>
      </w:r>
      <w:r w:rsidR="00A07A69">
        <w:t>ions,</w:t>
      </w:r>
      <w:r w:rsidR="008A25F4">
        <w:t xml:space="preserve"> and deputies within the </w:t>
      </w:r>
      <w:r w:rsidRPr="009778AF">
        <w:t>Nursing</w:t>
      </w:r>
      <w:r w:rsidR="00DA0ADB">
        <w:t>, Quality and Professions Director</w:t>
      </w:r>
      <w:r w:rsidRPr="009778AF">
        <w:t>ate will be responsible for assisting with the review of Safer Staffing Levels and will give final approval for any changes to Staffing templates.</w:t>
      </w:r>
    </w:p>
    <w:p w14:paraId="62A5DDE4" w14:textId="77777777" w:rsidR="00921A7E" w:rsidRPr="00315013" w:rsidRDefault="00921A7E" w:rsidP="00A07A69">
      <w:pPr>
        <w:jc w:val="both"/>
        <w:rPr>
          <w:bCs/>
        </w:rPr>
      </w:pPr>
    </w:p>
    <w:p w14:paraId="76855727" w14:textId="40AD7D0D" w:rsidR="0034359E" w:rsidRPr="0034359E" w:rsidRDefault="0034359E" w:rsidP="0034359E">
      <w:pPr>
        <w:jc w:val="both"/>
        <w:rPr>
          <w:b/>
        </w:rPr>
      </w:pPr>
      <w:r w:rsidRPr="0034359E">
        <w:rPr>
          <w:b/>
        </w:rPr>
        <w:t>3.</w:t>
      </w:r>
      <w:r w:rsidR="00652D29">
        <w:rPr>
          <w:b/>
        </w:rPr>
        <w:t>4</w:t>
      </w:r>
      <w:r w:rsidRPr="0034359E">
        <w:rPr>
          <w:b/>
        </w:rPr>
        <w:tab/>
        <w:t xml:space="preserve">General </w:t>
      </w:r>
      <w:r w:rsidR="00624E21">
        <w:rPr>
          <w:b/>
        </w:rPr>
        <w:t>M</w:t>
      </w:r>
      <w:r w:rsidRPr="0034359E">
        <w:rPr>
          <w:b/>
        </w:rPr>
        <w:t>anagers</w:t>
      </w:r>
      <w:r w:rsidR="00624E21">
        <w:rPr>
          <w:b/>
        </w:rPr>
        <w:t>/Service Leads</w:t>
      </w:r>
    </w:p>
    <w:p w14:paraId="5D9AC983" w14:textId="5E80C150" w:rsidR="005D6F44" w:rsidRDefault="00624E21" w:rsidP="00E0003B">
      <w:pPr>
        <w:pStyle w:val="ListParagraph"/>
        <w:numPr>
          <w:ilvl w:val="0"/>
          <w:numId w:val="22"/>
        </w:numPr>
        <w:jc w:val="both"/>
      </w:pPr>
      <w:r>
        <w:t>General M</w:t>
      </w:r>
      <w:r w:rsidR="0034359E">
        <w:t>anagers</w:t>
      </w:r>
      <w:r>
        <w:t>/Service Leads</w:t>
      </w:r>
      <w:r w:rsidR="0034359E">
        <w:t xml:space="preserve"> are responsible for ensuring that rostering occurs in line with the policy.</w:t>
      </w:r>
    </w:p>
    <w:p w14:paraId="746D734B" w14:textId="65C11D3D" w:rsidR="0034359E" w:rsidRDefault="0034359E" w:rsidP="00E0003B">
      <w:pPr>
        <w:pStyle w:val="ListParagraph"/>
        <w:numPr>
          <w:ilvl w:val="0"/>
          <w:numId w:val="22"/>
        </w:numPr>
        <w:jc w:val="both"/>
      </w:pPr>
      <w:r>
        <w:t xml:space="preserve">They should monitor the performance of staff rosters and the use of </w:t>
      </w:r>
      <w:r w:rsidR="00A07A69">
        <w:t>b</w:t>
      </w:r>
      <w:r>
        <w:t xml:space="preserve">ank </w:t>
      </w:r>
      <w:r w:rsidR="00A07A69">
        <w:t>and agency through “check and challenge” processes</w:t>
      </w:r>
      <w:r w:rsidR="00652D29">
        <w:t>.</w:t>
      </w:r>
    </w:p>
    <w:p w14:paraId="25ECF577" w14:textId="77777777" w:rsidR="0034359E" w:rsidRDefault="0034359E" w:rsidP="0034359E">
      <w:pPr>
        <w:jc w:val="both"/>
      </w:pPr>
    </w:p>
    <w:p w14:paraId="0E919B65" w14:textId="3C8BAAD1" w:rsidR="0034359E" w:rsidRPr="0034359E" w:rsidRDefault="0034359E" w:rsidP="0034359E">
      <w:pPr>
        <w:jc w:val="both"/>
        <w:rPr>
          <w:b/>
        </w:rPr>
      </w:pPr>
      <w:r w:rsidRPr="0034359E">
        <w:rPr>
          <w:b/>
        </w:rPr>
        <w:t>3.</w:t>
      </w:r>
      <w:r w:rsidR="00624E21">
        <w:rPr>
          <w:b/>
        </w:rPr>
        <w:t>5</w:t>
      </w:r>
      <w:r w:rsidR="007E7AC7">
        <w:rPr>
          <w:b/>
        </w:rPr>
        <w:tab/>
      </w:r>
      <w:r w:rsidRPr="0034359E">
        <w:rPr>
          <w:b/>
        </w:rPr>
        <w:t>S</w:t>
      </w:r>
      <w:r w:rsidR="00624E21">
        <w:rPr>
          <w:b/>
        </w:rPr>
        <w:t>ervice/Team M</w:t>
      </w:r>
      <w:r w:rsidRPr="0034359E">
        <w:rPr>
          <w:b/>
        </w:rPr>
        <w:t xml:space="preserve">anagers </w:t>
      </w:r>
    </w:p>
    <w:p w14:paraId="030317E9" w14:textId="5524DEDA" w:rsidR="000072E4" w:rsidRDefault="0034359E" w:rsidP="00E0003B">
      <w:pPr>
        <w:pStyle w:val="ListParagraph"/>
        <w:numPr>
          <w:ilvl w:val="0"/>
          <w:numId w:val="24"/>
        </w:numPr>
        <w:jc w:val="both"/>
      </w:pPr>
      <w:r>
        <w:t xml:space="preserve">The service/team managers are responsible for ensuring that </w:t>
      </w:r>
      <w:r w:rsidR="00E717EB">
        <w:t>roster</w:t>
      </w:r>
      <w:r>
        <w:t>s are produced</w:t>
      </w:r>
      <w:r w:rsidR="00B3155E">
        <w:t xml:space="preserve">, fully </w:t>
      </w:r>
      <w:r w:rsidR="00E8430C">
        <w:t>approved</w:t>
      </w:r>
      <w:r w:rsidR="00B3155E">
        <w:t xml:space="preserve"> and </w:t>
      </w:r>
      <w:r w:rsidR="006D3831">
        <w:t>maintained with all ongoing roster updates,</w:t>
      </w:r>
      <w:r>
        <w:t xml:space="preserve"> in line with Section 4: Production of Staff Rosters to ensure safe and effective staffing levels</w:t>
      </w:r>
      <w:r w:rsidR="00B3155E">
        <w:t>.</w:t>
      </w:r>
    </w:p>
    <w:p w14:paraId="2C4CF083" w14:textId="77777777" w:rsidR="0078414E" w:rsidRDefault="0078414E" w:rsidP="0034359E">
      <w:pPr>
        <w:jc w:val="both"/>
      </w:pPr>
    </w:p>
    <w:p w14:paraId="553D83B9" w14:textId="260A50D7" w:rsidR="0078414E" w:rsidRDefault="0078414E" w:rsidP="0034359E">
      <w:pPr>
        <w:jc w:val="both"/>
        <w:rPr>
          <w:b/>
          <w:bCs/>
        </w:rPr>
      </w:pPr>
      <w:r>
        <w:rPr>
          <w:b/>
          <w:bCs/>
        </w:rPr>
        <w:t>3.</w:t>
      </w:r>
      <w:r w:rsidR="00652D29">
        <w:rPr>
          <w:b/>
          <w:bCs/>
        </w:rPr>
        <w:t>6</w:t>
      </w:r>
      <w:r>
        <w:rPr>
          <w:b/>
          <w:bCs/>
        </w:rPr>
        <w:tab/>
        <w:t>Service/Team Leaders or nominated deputies</w:t>
      </w:r>
    </w:p>
    <w:p w14:paraId="0A837849" w14:textId="4E8502FC" w:rsidR="00B3155E" w:rsidRPr="00B3155E" w:rsidRDefault="00B3155E" w:rsidP="00E0003B">
      <w:pPr>
        <w:pStyle w:val="ListParagraph"/>
        <w:numPr>
          <w:ilvl w:val="0"/>
          <w:numId w:val="24"/>
        </w:numPr>
        <w:jc w:val="both"/>
      </w:pPr>
      <w:r>
        <w:t xml:space="preserve">The service/team leaders or nominated deputies are responsible for ensuring that rosters are produced and partially approved, for subsequent review by the service/team manager, </w:t>
      </w:r>
      <w:r w:rsidR="006D3831">
        <w:t xml:space="preserve">and maintained with all ongoing roster updates, </w:t>
      </w:r>
      <w:r>
        <w:t>in line with Section 4: Production of Staff Rosters to ensure staff and effective staffing levels.</w:t>
      </w:r>
    </w:p>
    <w:p w14:paraId="28B8EB2F" w14:textId="77777777" w:rsidR="000072E4" w:rsidRDefault="000072E4" w:rsidP="00260B92">
      <w:pPr>
        <w:jc w:val="both"/>
      </w:pPr>
    </w:p>
    <w:p w14:paraId="1EDB60CA" w14:textId="20BFB43C" w:rsidR="00A07A69" w:rsidRDefault="00A07A69" w:rsidP="00A07A69">
      <w:pPr>
        <w:jc w:val="both"/>
        <w:rPr>
          <w:b/>
        </w:rPr>
      </w:pPr>
      <w:r>
        <w:rPr>
          <w:b/>
        </w:rPr>
        <w:t>3.</w:t>
      </w:r>
      <w:r w:rsidR="00652D29">
        <w:rPr>
          <w:b/>
        </w:rPr>
        <w:t>7</w:t>
      </w:r>
      <w:r>
        <w:rPr>
          <w:b/>
        </w:rPr>
        <w:tab/>
        <w:t>e-Rostering Team</w:t>
      </w:r>
    </w:p>
    <w:p w14:paraId="611CEF8F" w14:textId="77777777" w:rsidR="00A07A69" w:rsidRDefault="00A07A69" w:rsidP="00E0003B">
      <w:pPr>
        <w:pStyle w:val="ListParagraph"/>
        <w:numPr>
          <w:ilvl w:val="0"/>
          <w:numId w:val="23"/>
        </w:numPr>
        <w:jc w:val="both"/>
        <w:rPr>
          <w:bCs/>
        </w:rPr>
      </w:pPr>
      <w:r w:rsidRPr="00D97C66">
        <w:rPr>
          <w:bCs/>
        </w:rPr>
        <w:t xml:space="preserve">The e-Rostering Team </w:t>
      </w:r>
      <w:r>
        <w:rPr>
          <w:bCs/>
        </w:rPr>
        <w:t>is</w:t>
      </w:r>
      <w:r w:rsidRPr="00D97C66">
        <w:rPr>
          <w:bCs/>
        </w:rPr>
        <w:t xml:space="preserve"> responsible </w:t>
      </w:r>
      <w:r>
        <w:rPr>
          <w:bCs/>
        </w:rPr>
        <w:t>for ensuring that the e-Rostering system is fit for purpose, appropriately configured, and utilised to its full potential.</w:t>
      </w:r>
    </w:p>
    <w:p w14:paraId="78035C1E" w14:textId="4623DA9A" w:rsidR="00BE04CE" w:rsidRDefault="00BE04CE" w:rsidP="00E0003B">
      <w:pPr>
        <w:pStyle w:val="ListParagraph"/>
        <w:numPr>
          <w:ilvl w:val="0"/>
          <w:numId w:val="23"/>
        </w:numPr>
        <w:jc w:val="both"/>
        <w:rPr>
          <w:bCs/>
        </w:rPr>
      </w:pPr>
      <w:r>
        <w:rPr>
          <w:bCs/>
        </w:rPr>
        <w:t>They will provide rostering data to inform the check and challenge processes which identify potential required improvements in rostering practice.</w:t>
      </w:r>
    </w:p>
    <w:p w14:paraId="2E1F3A69" w14:textId="77777777" w:rsidR="00A07A69" w:rsidRDefault="00A07A69" w:rsidP="00E0003B">
      <w:pPr>
        <w:pStyle w:val="ListParagraph"/>
        <w:numPr>
          <w:ilvl w:val="0"/>
          <w:numId w:val="23"/>
        </w:numPr>
        <w:jc w:val="both"/>
        <w:rPr>
          <w:bCs/>
        </w:rPr>
      </w:pPr>
      <w:r>
        <w:rPr>
          <w:bCs/>
        </w:rPr>
        <w:t>They will assist in the monitoring of rosters and reporting against agreed KPIs to help achieve more effective rostering and workforce utilisation.</w:t>
      </w:r>
    </w:p>
    <w:p w14:paraId="7F10927A" w14:textId="77777777" w:rsidR="00A07A69" w:rsidRDefault="00A07A69" w:rsidP="00E0003B">
      <w:pPr>
        <w:pStyle w:val="ListParagraph"/>
        <w:numPr>
          <w:ilvl w:val="0"/>
          <w:numId w:val="23"/>
        </w:numPr>
        <w:jc w:val="both"/>
        <w:rPr>
          <w:bCs/>
        </w:rPr>
      </w:pPr>
      <w:r>
        <w:rPr>
          <w:bCs/>
        </w:rPr>
        <w:t>They will provide ongoing support and training to e-Rostering system users.</w:t>
      </w:r>
    </w:p>
    <w:p w14:paraId="39D04556" w14:textId="77777777" w:rsidR="00A07A69" w:rsidRDefault="00A07A69" w:rsidP="00E0003B">
      <w:pPr>
        <w:pStyle w:val="ListParagraph"/>
        <w:numPr>
          <w:ilvl w:val="0"/>
          <w:numId w:val="23"/>
        </w:numPr>
        <w:jc w:val="both"/>
        <w:rPr>
          <w:bCs/>
        </w:rPr>
      </w:pPr>
      <w:r>
        <w:rPr>
          <w:bCs/>
        </w:rPr>
        <w:t>They will liaise with the e-Rostering software supplier support team to resolve system issues.</w:t>
      </w:r>
    </w:p>
    <w:p w14:paraId="0600C731" w14:textId="77777777" w:rsidR="00A07A69" w:rsidRDefault="00A07A69" w:rsidP="00E0003B">
      <w:pPr>
        <w:pStyle w:val="ListParagraph"/>
        <w:numPr>
          <w:ilvl w:val="0"/>
          <w:numId w:val="23"/>
        </w:numPr>
        <w:jc w:val="both"/>
        <w:rPr>
          <w:bCs/>
        </w:rPr>
      </w:pPr>
      <w:r>
        <w:rPr>
          <w:bCs/>
        </w:rPr>
        <w:t>They will submit the absence and timesheet data from the e-Rostering system to ESR for Payroll Department process.</w:t>
      </w:r>
    </w:p>
    <w:p w14:paraId="66E65932" w14:textId="77777777" w:rsidR="00A07A69" w:rsidRDefault="00A07A69" w:rsidP="00E0003B">
      <w:pPr>
        <w:pStyle w:val="ListParagraph"/>
        <w:numPr>
          <w:ilvl w:val="0"/>
          <w:numId w:val="23"/>
        </w:numPr>
        <w:jc w:val="both"/>
        <w:rPr>
          <w:bCs/>
        </w:rPr>
      </w:pPr>
      <w:r>
        <w:rPr>
          <w:bCs/>
        </w:rPr>
        <w:t>They will maintain the Trust’s Roster Production Timetable.</w:t>
      </w:r>
    </w:p>
    <w:p w14:paraId="72938D3A" w14:textId="77777777" w:rsidR="00A07A69" w:rsidRPr="00A07A69" w:rsidRDefault="00A07A69" w:rsidP="00315013">
      <w:pPr>
        <w:jc w:val="both"/>
        <w:rPr>
          <w:bCs/>
        </w:rPr>
      </w:pPr>
    </w:p>
    <w:p w14:paraId="592343FD" w14:textId="4F9ED2B2" w:rsidR="0052608F" w:rsidRDefault="00795FA9" w:rsidP="00260B92">
      <w:pPr>
        <w:jc w:val="both"/>
      </w:pPr>
      <w:r w:rsidRPr="00315013">
        <w:rPr>
          <w:b/>
          <w:bCs/>
        </w:rPr>
        <w:t>3.</w:t>
      </w:r>
      <w:r w:rsidR="00652D29">
        <w:rPr>
          <w:b/>
          <w:bCs/>
        </w:rPr>
        <w:t>8</w:t>
      </w:r>
      <w:r w:rsidRPr="00315013">
        <w:rPr>
          <w:b/>
          <w:bCs/>
        </w:rPr>
        <w:tab/>
        <w:t>Payroll De</w:t>
      </w:r>
      <w:r>
        <w:rPr>
          <w:b/>
          <w:bCs/>
        </w:rPr>
        <w:t>partment</w:t>
      </w:r>
    </w:p>
    <w:p w14:paraId="15ACFA9E" w14:textId="77777777" w:rsidR="005D6F44" w:rsidRDefault="00795FA9" w:rsidP="00E0003B">
      <w:pPr>
        <w:pStyle w:val="ListParagraph"/>
        <w:numPr>
          <w:ilvl w:val="0"/>
          <w:numId w:val="24"/>
        </w:numPr>
        <w:jc w:val="both"/>
      </w:pPr>
      <w:r>
        <w:t xml:space="preserve">The Payroll Department are responsible for the receipt of </w:t>
      </w:r>
      <w:r w:rsidR="00E8433C">
        <w:t>all data entered or transferred into the ESR system relating to absence and timesheet information.</w:t>
      </w:r>
    </w:p>
    <w:p w14:paraId="6212FFF2" w14:textId="77777777" w:rsidR="005D6F44" w:rsidRDefault="00E8433C" w:rsidP="00E0003B">
      <w:pPr>
        <w:pStyle w:val="ListParagraph"/>
        <w:numPr>
          <w:ilvl w:val="0"/>
          <w:numId w:val="24"/>
        </w:numPr>
        <w:jc w:val="both"/>
      </w:pPr>
      <w:r>
        <w:t xml:space="preserve">They will check the correct authorised signatory has signed off any paper-based </w:t>
      </w:r>
      <w:r w:rsidR="0066401A">
        <w:t>timesheet</w:t>
      </w:r>
      <w:r>
        <w:t xml:space="preserve"> submissions</w:t>
      </w:r>
      <w:r w:rsidR="005D6F44">
        <w:t>.</w:t>
      </w:r>
    </w:p>
    <w:p w14:paraId="53F0F4F5" w14:textId="5B8DB24E" w:rsidR="00795FA9" w:rsidRDefault="005D6F44" w:rsidP="00E0003B">
      <w:pPr>
        <w:pStyle w:val="ListParagraph"/>
        <w:numPr>
          <w:ilvl w:val="0"/>
          <w:numId w:val="24"/>
        </w:numPr>
        <w:jc w:val="both"/>
      </w:pPr>
      <w:r>
        <w:t>They</w:t>
      </w:r>
      <w:r w:rsidR="00E8433C">
        <w:t xml:space="preserve"> will support individuals with any pay-related queries for processed absence and timesheet information.</w:t>
      </w:r>
    </w:p>
    <w:p w14:paraId="2E245255" w14:textId="77777777" w:rsidR="004A410D" w:rsidRDefault="004A410D" w:rsidP="00260B92">
      <w:pPr>
        <w:jc w:val="both"/>
      </w:pPr>
    </w:p>
    <w:p w14:paraId="216D0030" w14:textId="7FF71C5E" w:rsidR="005D6F44" w:rsidRPr="00315013" w:rsidRDefault="004A410D" w:rsidP="00260B92">
      <w:pPr>
        <w:jc w:val="both"/>
        <w:rPr>
          <w:b/>
          <w:bCs/>
        </w:rPr>
      </w:pPr>
      <w:r w:rsidRPr="00315013">
        <w:rPr>
          <w:b/>
          <w:bCs/>
        </w:rPr>
        <w:lastRenderedPageBreak/>
        <w:t>3.</w:t>
      </w:r>
      <w:r w:rsidR="00652D29">
        <w:rPr>
          <w:b/>
          <w:bCs/>
        </w:rPr>
        <w:t>9</w:t>
      </w:r>
      <w:r>
        <w:rPr>
          <w:b/>
          <w:bCs/>
        </w:rPr>
        <w:tab/>
        <w:t xml:space="preserve">All </w:t>
      </w:r>
      <w:r w:rsidR="000C1E70">
        <w:rPr>
          <w:b/>
          <w:bCs/>
        </w:rPr>
        <w:t>Staff</w:t>
      </w:r>
    </w:p>
    <w:p w14:paraId="0A0F0B9F" w14:textId="19D4A48C" w:rsidR="005D6F44" w:rsidRDefault="000C1E70" w:rsidP="00E0003B">
      <w:pPr>
        <w:pStyle w:val="ListParagraph"/>
        <w:numPr>
          <w:ilvl w:val="0"/>
          <w:numId w:val="25"/>
        </w:numPr>
        <w:jc w:val="both"/>
      </w:pPr>
      <w:r>
        <w:t>Staff are responsible for attending work as per their rostered days/shifts and requesting annual leave via e-Rostering or ESR</w:t>
      </w:r>
      <w:r w:rsidR="005D6F44">
        <w:t>, verifying their leave entitlement and checking their remaining leave balance.</w:t>
      </w:r>
    </w:p>
    <w:p w14:paraId="5EF11C8D" w14:textId="77777777" w:rsidR="00F426BA" w:rsidRDefault="000C1E70" w:rsidP="00E0003B">
      <w:pPr>
        <w:pStyle w:val="ListParagraph"/>
        <w:numPr>
          <w:ilvl w:val="0"/>
          <w:numId w:val="25"/>
        </w:numPr>
        <w:jc w:val="both"/>
      </w:pPr>
      <w:r>
        <w:t xml:space="preserve">They are responsible for requesting shifts and days off within flexible rostering teams using their personal e-Rostering accounts, </w:t>
      </w:r>
      <w:r w:rsidR="00F426BA">
        <w:t>with these requests being reasonable, flexible, and considerate to their colleagues.</w:t>
      </w:r>
    </w:p>
    <w:p w14:paraId="1AE969A6" w14:textId="44AA7DCB" w:rsidR="005D6F44" w:rsidRDefault="00F426BA" w:rsidP="00E0003B">
      <w:pPr>
        <w:pStyle w:val="ListParagraph"/>
        <w:numPr>
          <w:ilvl w:val="0"/>
          <w:numId w:val="25"/>
        </w:numPr>
        <w:jc w:val="both"/>
      </w:pPr>
      <w:r>
        <w:t xml:space="preserve">They are responsible for </w:t>
      </w:r>
      <w:r w:rsidR="000C1E70">
        <w:t xml:space="preserve">notifying the Service/Team Manager of any </w:t>
      </w:r>
      <w:r w:rsidR="00FC3B47">
        <w:t xml:space="preserve">proposed </w:t>
      </w:r>
      <w:r w:rsidR="000C1E70">
        <w:t xml:space="preserve">changes to </w:t>
      </w:r>
      <w:r>
        <w:t xml:space="preserve">their </w:t>
      </w:r>
      <w:r w:rsidR="000C1E70">
        <w:t>planned shifts</w:t>
      </w:r>
      <w:r w:rsidR="005D6F44">
        <w:t>.</w:t>
      </w:r>
    </w:p>
    <w:p w14:paraId="23F5DC8A" w14:textId="54AC06FA" w:rsidR="005D6F44" w:rsidRDefault="005D6F44" w:rsidP="00E0003B">
      <w:pPr>
        <w:pStyle w:val="ListParagraph"/>
        <w:numPr>
          <w:ilvl w:val="0"/>
          <w:numId w:val="25"/>
        </w:numPr>
        <w:jc w:val="both"/>
      </w:pPr>
      <w:r>
        <w:t>They are responsible for checking that their rostered hours worked for teams using e-Rostering are accurate and electronic timesheets are as expected.</w:t>
      </w:r>
    </w:p>
    <w:p w14:paraId="50A7E51C" w14:textId="50FE30AB" w:rsidR="004A410D" w:rsidRPr="004A410D" w:rsidRDefault="005D6F44" w:rsidP="00E0003B">
      <w:pPr>
        <w:pStyle w:val="ListParagraph"/>
        <w:numPr>
          <w:ilvl w:val="0"/>
          <w:numId w:val="25"/>
        </w:numPr>
        <w:jc w:val="both"/>
      </w:pPr>
      <w:r>
        <w:t>They are responsible for</w:t>
      </w:r>
      <w:r w:rsidR="000C1E70">
        <w:t xml:space="preserve"> adhering to the requirements set out by this policy.</w:t>
      </w:r>
    </w:p>
    <w:p w14:paraId="38F4308E" w14:textId="77777777" w:rsidR="007E7AC7" w:rsidRDefault="007E7AC7" w:rsidP="00260B92">
      <w:pPr>
        <w:jc w:val="both"/>
      </w:pPr>
    </w:p>
    <w:p w14:paraId="4D8FC6B7" w14:textId="77777777" w:rsidR="0028534E" w:rsidRPr="000072E4" w:rsidRDefault="0028534E" w:rsidP="00260B92">
      <w:pPr>
        <w:jc w:val="both"/>
      </w:pPr>
    </w:p>
    <w:p w14:paraId="0AF783CB" w14:textId="77777777" w:rsidR="00732360" w:rsidRPr="00E84AA7" w:rsidRDefault="00001767" w:rsidP="00260B92">
      <w:pPr>
        <w:jc w:val="both"/>
        <w:rPr>
          <w:b/>
        </w:rPr>
      </w:pPr>
      <w:r>
        <w:rPr>
          <w:b/>
        </w:rPr>
        <w:t>4</w:t>
      </w:r>
      <w:r w:rsidR="007E7AC7">
        <w:rPr>
          <w:b/>
        </w:rPr>
        <w:t>.</w:t>
      </w:r>
      <w:r w:rsidR="007E7AC7">
        <w:rPr>
          <w:b/>
        </w:rPr>
        <w:tab/>
      </w:r>
      <w:r w:rsidR="0034359E">
        <w:rPr>
          <w:b/>
        </w:rPr>
        <w:t>Production of Staff Rosters</w:t>
      </w:r>
      <w:r w:rsidR="000072E4">
        <w:rPr>
          <w:b/>
        </w:rPr>
        <w:t xml:space="preserve"> </w:t>
      </w:r>
    </w:p>
    <w:p w14:paraId="5487ABCE" w14:textId="77777777" w:rsidR="00096623" w:rsidRDefault="00096623" w:rsidP="00260B92">
      <w:pPr>
        <w:jc w:val="both"/>
      </w:pPr>
    </w:p>
    <w:p w14:paraId="6DF73AE6" w14:textId="77777777" w:rsidR="00B3155E" w:rsidRDefault="00B3155E" w:rsidP="007E7AC7">
      <w:pPr>
        <w:jc w:val="both"/>
        <w:rPr>
          <w:b/>
          <w:bCs/>
        </w:rPr>
      </w:pPr>
      <w:r>
        <w:rPr>
          <w:b/>
          <w:bCs/>
        </w:rPr>
        <w:t>4.1</w:t>
      </w:r>
      <w:r>
        <w:rPr>
          <w:b/>
          <w:bCs/>
        </w:rPr>
        <w:tab/>
        <w:t>Roster Production</w:t>
      </w:r>
    </w:p>
    <w:p w14:paraId="5D856297" w14:textId="77777777" w:rsidR="00B3155E" w:rsidRDefault="00B3155E" w:rsidP="007E7AC7">
      <w:pPr>
        <w:jc w:val="both"/>
        <w:rPr>
          <w:b/>
          <w:bCs/>
        </w:rPr>
      </w:pPr>
    </w:p>
    <w:p w14:paraId="73D6EC5A" w14:textId="28A1AD62" w:rsidR="007E7AC7" w:rsidRDefault="007E7AC7" w:rsidP="007E7AC7">
      <w:pPr>
        <w:jc w:val="both"/>
      </w:pPr>
      <w:r>
        <w:t>The designated service/team manager identified as responsible for producing and managing the staff roster must ensure:</w:t>
      </w:r>
    </w:p>
    <w:p w14:paraId="173635D4" w14:textId="77777777" w:rsidR="007E7AC7" w:rsidRDefault="007E7AC7" w:rsidP="007E7AC7">
      <w:pPr>
        <w:jc w:val="both"/>
      </w:pPr>
    </w:p>
    <w:p w14:paraId="15BBC6AF" w14:textId="5A0B6164" w:rsidR="007E7AC7" w:rsidRDefault="007E7AC7" w:rsidP="00E0003B">
      <w:pPr>
        <w:numPr>
          <w:ilvl w:val="0"/>
          <w:numId w:val="5"/>
        </w:numPr>
        <w:jc w:val="both"/>
      </w:pPr>
      <w:r>
        <w:t xml:space="preserve">All </w:t>
      </w:r>
      <w:r w:rsidR="00E717EB">
        <w:t>roster</w:t>
      </w:r>
      <w:r>
        <w:t xml:space="preserve">s are composed to reflect the needs of service users, represent a safe and </w:t>
      </w:r>
      <w:r w:rsidR="00DA0ADB">
        <w:t>cost-effective</w:t>
      </w:r>
      <w:r>
        <w:t xml:space="preserve"> way to cover service requirements and are an efficient utilisation of staff.</w:t>
      </w:r>
    </w:p>
    <w:p w14:paraId="5FC1D1AF" w14:textId="77777777" w:rsidR="007E7AC7" w:rsidRDefault="007E7AC7" w:rsidP="00102ECE">
      <w:pPr>
        <w:jc w:val="both"/>
      </w:pPr>
    </w:p>
    <w:p w14:paraId="29960390" w14:textId="77777777" w:rsidR="007E7AC7" w:rsidRDefault="007E7AC7" w:rsidP="00E0003B">
      <w:pPr>
        <w:numPr>
          <w:ilvl w:val="0"/>
          <w:numId w:val="5"/>
        </w:numPr>
        <w:jc w:val="both"/>
      </w:pPr>
      <w:r>
        <w:t xml:space="preserve">The roster is produced and approved at least </w:t>
      </w:r>
      <w:r w:rsidR="00E63878">
        <w:t>6</w:t>
      </w:r>
      <w:r>
        <w:t xml:space="preserve"> weeks in advance and that it commences on a Monday.</w:t>
      </w:r>
    </w:p>
    <w:p w14:paraId="7B136EBF" w14:textId="77777777" w:rsidR="007E7AC7" w:rsidRDefault="007E7AC7" w:rsidP="00102ECE">
      <w:pPr>
        <w:jc w:val="both"/>
      </w:pPr>
    </w:p>
    <w:p w14:paraId="338C8182" w14:textId="77777777" w:rsidR="007E7AC7" w:rsidRDefault="007E7AC7" w:rsidP="00E0003B">
      <w:pPr>
        <w:numPr>
          <w:ilvl w:val="0"/>
          <w:numId w:val="5"/>
        </w:numPr>
        <w:jc w:val="both"/>
      </w:pPr>
      <w:r>
        <w:t xml:space="preserve">In the first instance permanent staff (and or staff on temporary or fixed term contracts included in the establishment) should be used to cover the required shifts. Any gaps in the </w:t>
      </w:r>
      <w:r w:rsidR="00E717EB">
        <w:t>roster</w:t>
      </w:r>
      <w:r>
        <w:t xml:space="preserve"> should then normally be filled by using time owing and time owed (see section 6 for definition).</w:t>
      </w:r>
    </w:p>
    <w:p w14:paraId="30513643" w14:textId="77777777" w:rsidR="007E7AC7" w:rsidRDefault="007E7AC7" w:rsidP="00102ECE">
      <w:pPr>
        <w:jc w:val="both"/>
      </w:pPr>
    </w:p>
    <w:p w14:paraId="369B809B" w14:textId="77777777" w:rsidR="007E7AC7" w:rsidRDefault="007E7AC7" w:rsidP="00E0003B">
      <w:pPr>
        <w:numPr>
          <w:ilvl w:val="0"/>
          <w:numId w:val="5"/>
        </w:numPr>
        <w:jc w:val="both"/>
      </w:pPr>
      <w:r>
        <w:t>The roster must reflect the agreed skills mix and staff numbers required and should not include a skill mix above or below this unless approved by the General Manager</w:t>
      </w:r>
      <w:r w:rsidR="00624E21">
        <w:t>/Service Lead</w:t>
      </w:r>
      <w:r>
        <w:t>.</w:t>
      </w:r>
    </w:p>
    <w:p w14:paraId="06A1931A" w14:textId="77777777" w:rsidR="007E7AC7" w:rsidRDefault="007E7AC7" w:rsidP="00102ECE">
      <w:pPr>
        <w:jc w:val="both"/>
      </w:pPr>
    </w:p>
    <w:p w14:paraId="7F950949" w14:textId="77777777" w:rsidR="007E7AC7" w:rsidRDefault="007E7AC7" w:rsidP="00E0003B">
      <w:pPr>
        <w:numPr>
          <w:ilvl w:val="0"/>
          <w:numId w:val="5"/>
        </w:numPr>
        <w:jc w:val="both"/>
      </w:pPr>
      <w:r>
        <w:t>All shifts are fairly and equitably allocated to staff in accordance with the</w:t>
      </w:r>
      <w:r w:rsidR="007D395A">
        <w:t xml:space="preserve">ir hours and the agreed skills </w:t>
      </w:r>
      <w:r>
        <w:t>mix.</w:t>
      </w:r>
    </w:p>
    <w:p w14:paraId="1392223E" w14:textId="77777777" w:rsidR="007E7AC7" w:rsidRDefault="007E7AC7" w:rsidP="00102ECE">
      <w:pPr>
        <w:jc w:val="both"/>
      </w:pPr>
    </w:p>
    <w:p w14:paraId="68386D94" w14:textId="77777777" w:rsidR="007E7AC7" w:rsidRDefault="00A64292" w:rsidP="00E0003B">
      <w:pPr>
        <w:numPr>
          <w:ilvl w:val="0"/>
          <w:numId w:val="5"/>
        </w:numPr>
        <w:jc w:val="both"/>
      </w:pPr>
      <w:r>
        <w:t>All inpatient Nursing</w:t>
      </w:r>
      <w:r w:rsidR="007E7AC7">
        <w:t xml:space="preserve"> roster</w:t>
      </w:r>
      <w:r>
        <w:t>s</w:t>
      </w:r>
      <w:r w:rsidR="007E7AC7">
        <w:t xml:space="preserve"> must clearly show who is in charge on each shift.</w:t>
      </w:r>
    </w:p>
    <w:p w14:paraId="57D0A46D" w14:textId="77777777" w:rsidR="007E7AC7" w:rsidRDefault="007E7AC7" w:rsidP="00102ECE">
      <w:pPr>
        <w:jc w:val="both"/>
      </w:pPr>
    </w:p>
    <w:p w14:paraId="7A40C562" w14:textId="1220A086" w:rsidR="007E7AC7" w:rsidRDefault="007E7AC7" w:rsidP="00E0003B">
      <w:pPr>
        <w:numPr>
          <w:ilvl w:val="0"/>
          <w:numId w:val="5"/>
        </w:numPr>
        <w:jc w:val="both"/>
      </w:pPr>
      <w:r>
        <w:t xml:space="preserve">They endeavour to try and comply with all reasonable requests; however, this should not compromise the needs of service users or be at the expense of having to use overtime, </w:t>
      </w:r>
      <w:r w:rsidR="001B79F6">
        <w:t>bank,</w:t>
      </w:r>
      <w:r>
        <w:t xml:space="preserve"> or agency staff. All staff must have equal access to requests for </w:t>
      </w:r>
      <w:r w:rsidR="001B79F6">
        <w:t>shifts/time</w:t>
      </w:r>
      <w:r>
        <w:t xml:space="preserve"> off and popular breaks (Bank Holidays and School Holidays).</w:t>
      </w:r>
    </w:p>
    <w:p w14:paraId="21E12E00" w14:textId="77777777" w:rsidR="007E7AC7" w:rsidRDefault="007E7AC7" w:rsidP="00102ECE">
      <w:pPr>
        <w:jc w:val="both"/>
      </w:pPr>
    </w:p>
    <w:p w14:paraId="56AE70F8" w14:textId="77777777" w:rsidR="007E7AC7" w:rsidRDefault="007E7AC7" w:rsidP="00E0003B">
      <w:pPr>
        <w:numPr>
          <w:ilvl w:val="0"/>
          <w:numId w:val="5"/>
        </w:numPr>
        <w:jc w:val="both"/>
      </w:pPr>
      <w:r>
        <w:lastRenderedPageBreak/>
        <w:t>Rules relating to all types of leave, eg the Annual Leave, Study Leave and Working Time Regulations are adhered to as set out in the relevant policy, procedure, or as detailed in this document.</w:t>
      </w:r>
    </w:p>
    <w:p w14:paraId="7D30B20E" w14:textId="77777777" w:rsidR="007E7AC7" w:rsidRDefault="007E7AC7" w:rsidP="00102ECE">
      <w:pPr>
        <w:jc w:val="both"/>
      </w:pPr>
    </w:p>
    <w:p w14:paraId="502BCCBB" w14:textId="08BAF353" w:rsidR="007E7AC7" w:rsidRDefault="007E7AC7" w:rsidP="00E0003B">
      <w:pPr>
        <w:numPr>
          <w:ilvl w:val="0"/>
          <w:numId w:val="5"/>
        </w:numPr>
        <w:jc w:val="both"/>
      </w:pPr>
      <w:r>
        <w:t xml:space="preserve">Hard to fill shifts, </w:t>
      </w:r>
      <w:proofErr w:type="spellStart"/>
      <w:r>
        <w:t>ie</w:t>
      </w:r>
      <w:proofErr w:type="spellEnd"/>
      <w:r>
        <w:t xml:space="preserve"> nights and weekends, should be filled first with substantive staff.</w:t>
      </w:r>
    </w:p>
    <w:p w14:paraId="3B59EF56" w14:textId="77777777" w:rsidR="007E7AC7" w:rsidRDefault="007E7AC7" w:rsidP="00102ECE">
      <w:pPr>
        <w:jc w:val="both"/>
      </w:pPr>
    </w:p>
    <w:p w14:paraId="043F8213" w14:textId="77777777" w:rsidR="007E7AC7" w:rsidRDefault="007E7AC7" w:rsidP="00E0003B">
      <w:pPr>
        <w:numPr>
          <w:ilvl w:val="0"/>
          <w:numId w:val="5"/>
        </w:numPr>
        <w:jc w:val="both"/>
      </w:pPr>
      <w:r>
        <w:t xml:space="preserve">Bank shifts should not be planned before planning the </w:t>
      </w:r>
      <w:r w:rsidR="00E717EB">
        <w:t>roster</w:t>
      </w:r>
      <w:r>
        <w:t>.</w:t>
      </w:r>
    </w:p>
    <w:p w14:paraId="136DBF7D" w14:textId="77777777" w:rsidR="007E7AC7" w:rsidRDefault="007E7AC7" w:rsidP="00102ECE">
      <w:pPr>
        <w:jc w:val="both"/>
      </w:pPr>
    </w:p>
    <w:p w14:paraId="7457D4CE" w14:textId="77777777" w:rsidR="007E7AC7" w:rsidRDefault="007E7AC7" w:rsidP="00E0003B">
      <w:pPr>
        <w:numPr>
          <w:ilvl w:val="0"/>
          <w:numId w:val="5"/>
        </w:numPr>
        <w:jc w:val="both"/>
      </w:pPr>
      <w:r>
        <w:t xml:space="preserve">Any staff working non-standard start or finish times are entered on the </w:t>
      </w:r>
      <w:r w:rsidR="00E717EB">
        <w:t>roster</w:t>
      </w:r>
      <w:r>
        <w:t xml:space="preserve"> to avoid misinterpretation.</w:t>
      </w:r>
    </w:p>
    <w:p w14:paraId="688BDE17" w14:textId="77777777" w:rsidR="007E7AC7" w:rsidRDefault="007E7AC7" w:rsidP="00102ECE">
      <w:pPr>
        <w:jc w:val="both"/>
      </w:pPr>
    </w:p>
    <w:p w14:paraId="58D410EA" w14:textId="77777777" w:rsidR="007E7AC7" w:rsidRDefault="007E7AC7" w:rsidP="00E0003B">
      <w:pPr>
        <w:numPr>
          <w:ilvl w:val="0"/>
          <w:numId w:val="5"/>
        </w:numPr>
        <w:jc w:val="both"/>
      </w:pPr>
      <w:r>
        <w:t>Senior staff time is distributed across all shift patterns.</w:t>
      </w:r>
    </w:p>
    <w:p w14:paraId="5A99C4D0" w14:textId="77777777" w:rsidR="007E7AC7" w:rsidRDefault="007E7AC7" w:rsidP="00102ECE">
      <w:pPr>
        <w:jc w:val="both"/>
      </w:pPr>
    </w:p>
    <w:p w14:paraId="5820374D" w14:textId="5C873A23" w:rsidR="007E7AC7" w:rsidRDefault="007E7AC7" w:rsidP="00E0003B">
      <w:pPr>
        <w:numPr>
          <w:ilvl w:val="0"/>
          <w:numId w:val="5"/>
        </w:numPr>
        <w:jc w:val="both"/>
      </w:pPr>
      <w:r>
        <w:t>Only where it is impossible to cover all the required shifts through the allocation of available staff, using time owing and/or time owed, and reallocation of staff across different wards/teams, should consideration be given to the use of bank staff. The deployment of bank staff should be in keeping with the agreed skills mix and required staff numbers. When using bank staff, service/team managers must not compromise the safety of service users and other staff and must ensure they have the required induction and training to work in that clinical area.</w:t>
      </w:r>
    </w:p>
    <w:p w14:paraId="66F679B5" w14:textId="77777777" w:rsidR="007E7AC7" w:rsidRDefault="007E7AC7" w:rsidP="00102ECE">
      <w:pPr>
        <w:jc w:val="both"/>
      </w:pPr>
    </w:p>
    <w:p w14:paraId="18A814CF" w14:textId="6333607F" w:rsidR="007E7AC7" w:rsidRDefault="007E7AC7" w:rsidP="00E0003B">
      <w:pPr>
        <w:numPr>
          <w:ilvl w:val="0"/>
          <w:numId w:val="5"/>
        </w:numPr>
        <w:jc w:val="both"/>
      </w:pPr>
      <w:r>
        <w:t xml:space="preserve">In situations where it is not possible to cover all the required shifts </w:t>
      </w:r>
      <w:r w:rsidR="00DA0ADB">
        <w:t>using</w:t>
      </w:r>
      <w:r>
        <w:t xml:space="preserve"> time owing and/or time owed, and reallocation across different wards/teams, or bank, then</w:t>
      </w:r>
      <w:r w:rsidR="00D84842">
        <w:t xml:space="preserve"> approval must be sought from the General Manager</w:t>
      </w:r>
      <w:r w:rsidR="00624E21">
        <w:t>/Service Lead</w:t>
      </w:r>
      <w:r w:rsidR="00D84842">
        <w:t>, or senior on-call manager when out of hours, before</w:t>
      </w:r>
      <w:r>
        <w:t xml:space="preserve"> agency</w:t>
      </w:r>
      <w:r w:rsidR="00D84842">
        <w:t xml:space="preserve"> staff are sought or overtime rates are offered.</w:t>
      </w:r>
      <w:r>
        <w:t xml:space="preserve"> The designated manager must clearly state and record the reason for the request for bank, </w:t>
      </w:r>
      <w:r w:rsidR="001B79F6">
        <w:t>overtime,</w:t>
      </w:r>
      <w:r>
        <w:t xml:space="preserve"> or agency staff.</w:t>
      </w:r>
    </w:p>
    <w:p w14:paraId="03330CF0" w14:textId="77777777" w:rsidR="007E7AC7" w:rsidRDefault="007E7AC7" w:rsidP="00102ECE">
      <w:pPr>
        <w:jc w:val="both"/>
      </w:pPr>
    </w:p>
    <w:p w14:paraId="58840E74" w14:textId="23045E41" w:rsidR="007E7AC7" w:rsidRDefault="007E7AC7" w:rsidP="00E0003B">
      <w:pPr>
        <w:numPr>
          <w:ilvl w:val="0"/>
          <w:numId w:val="5"/>
        </w:numPr>
        <w:jc w:val="both"/>
      </w:pPr>
      <w:r>
        <w:t>Once rosters are approved staff wishing to alter their roster should, in the first instance, attempt to exchange shifts with other appropriate team members. Any changes are made within equal grade bands and with consideration to the overall skill mix, and gender mix where applicable, of all shifts not being changed. Changes to rosters should be at no additional cost.</w:t>
      </w:r>
    </w:p>
    <w:p w14:paraId="5D2B6BFB" w14:textId="77777777" w:rsidR="007E7AC7" w:rsidRDefault="007E7AC7" w:rsidP="00102ECE">
      <w:pPr>
        <w:jc w:val="both"/>
      </w:pPr>
    </w:p>
    <w:p w14:paraId="65DA65FB" w14:textId="20A8E0D7" w:rsidR="007E7AC7" w:rsidRDefault="007E7AC7" w:rsidP="00E0003B">
      <w:pPr>
        <w:numPr>
          <w:ilvl w:val="0"/>
          <w:numId w:val="5"/>
        </w:numPr>
        <w:jc w:val="both"/>
      </w:pPr>
      <w:r>
        <w:t>All changes are authorised by either the service/team manager or designated deputy as soon as possible or at least before the start of the shift. Changes must not result in overtime expenditure or use of bank or agency staff. Only in exceptional circumstances can changes be made and retrospectively approved by the manager or deputy.</w:t>
      </w:r>
    </w:p>
    <w:p w14:paraId="06873A4F" w14:textId="77777777" w:rsidR="007E7AC7" w:rsidRDefault="007E7AC7" w:rsidP="00102ECE">
      <w:pPr>
        <w:jc w:val="both"/>
      </w:pPr>
    </w:p>
    <w:p w14:paraId="0CD4A04D" w14:textId="09C65E77" w:rsidR="007E7AC7" w:rsidRDefault="007E7AC7" w:rsidP="00E0003B">
      <w:pPr>
        <w:numPr>
          <w:ilvl w:val="0"/>
          <w:numId w:val="5"/>
        </w:numPr>
        <w:jc w:val="both"/>
      </w:pPr>
      <w:r>
        <w:t>In consultation with staff, except in instances of operational necessity, staff should normally be given at least 24,</w:t>
      </w:r>
      <w:r w:rsidR="00465D4F">
        <w:t xml:space="preserve"> or</w:t>
      </w:r>
      <w:r>
        <w:t xml:space="preserve"> ideally 48 hours, notice of a change of roster. However, in agreement with a member of staff the manager may require a change of </w:t>
      </w:r>
      <w:r w:rsidR="00E717EB">
        <w:t>roster</w:t>
      </w:r>
      <w:r>
        <w:t xml:space="preserve"> with less notice, eg an urgent clinical situation.</w:t>
      </w:r>
    </w:p>
    <w:p w14:paraId="541654E8" w14:textId="77777777" w:rsidR="007E7AC7" w:rsidRDefault="007E7AC7" w:rsidP="00102ECE">
      <w:pPr>
        <w:jc w:val="both"/>
      </w:pPr>
    </w:p>
    <w:p w14:paraId="77C42530" w14:textId="1A22C437" w:rsidR="007E7AC7" w:rsidRDefault="007E7AC7" w:rsidP="00E0003B">
      <w:pPr>
        <w:numPr>
          <w:ilvl w:val="0"/>
          <w:numId w:val="5"/>
        </w:numPr>
        <w:jc w:val="both"/>
      </w:pPr>
      <w:r>
        <w:t>The use of additional shifts to cover changing clinical needs (eg high acuity or one to ones with service users) must be done in the most cost-effective way.</w:t>
      </w:r>
      <w:r w:rsidR="00085715">
        <w:t xml:space="preserve"> The Ward/Team Manager is responsible for ensuring that all additional shifts are justified for clinical needs.</w:t>
      </w:r>
    </w:p>
    <w:p w14:paraId="3AD3ABA2" w14:textId="77777777" w:rsidR="0001711D" w:rsidRDefault="0001711D" w:rsidP="0001711D">
      <w:pPr>
        <w:jc w:val="both"/>
      </w:pPr>
    </w:p>
    <w:p w14:paraId="656C2FCE" w14:textId="77777777" w:rsidR="007E7AC7" w:rsidRDefault="007E7AC7" w:rsidP="0001711D">
      <w:pPr>
        <w:jc w:val="both"/>
      </w:pPr>
      <w:r>
        <w:t xml:space="preserve">When there are unforeseen circumstances, </w:t>
      </w:r>
      <w:proofErr w:type="spellStart"/>
      <w:r>
        <w:t>ie</w:t>
      </w:r>
      <w:proofErr w:type="spellEnd"/>
      <w:r>
        <w:t xml:space="preserve"> a member of staff going off sick at short notice or additional shifts or hours are needed, then the most cost-effective method available must be used which normally means the following order:</w:t>
      </w:r>
    </w:p>
    <w:p w14:paraId="0272D665" w14:textId="77777777" w:rsidR="007E7AC7" w:rsidRDefault="007E7AC7" w:rsidP="007E7AC7">
      <w:pPr>
        <w:jc w:val="both"/>
      </w:pPr>
    </w:p>
    <w:p w14:paraId="0A978B08" w14:textId="77777777" w:rsidR="007E7AC7" w:rsidRDefault="007E7AC7" w:rsidP="00E0003B">
      <w:pPr>
        <w:numPr>
          <w:ilvl w:val="0"/>
          <w:numId w:val="2"/>
        </w:numPr>
        <w:jc w:val="both"/>
      </w:pPr>
      <w:r>
        <w:t>Use time owed and/or time owing from individuals in the team/ward if available.</w:t>
      </w:r>
    </w:p>
    <w:p w14:paraId="72BD5712" w14:textId="77777777" w:rsidR="007E7AC7" w:rsidRDefault="007E7AC7" w:rsidP="007E7AC7">
      <w:pPr>
        <w:jc w:val="both"/>
      </w:pPr>
    </w:p>
    <w:p w14:paraId="64C241F7" w14:textId="77777777" w:rsidR="007E7AC7" w:rsidRDefault="007E7AC7" w:rsidP="00E0003B">
      <w:pPr>
        <w:numPr>
          <w:ilvl w:val="0"/>
          <w:numId w:val="2"/>
        </w:numPr>
        <w:jc w:val="both"/>
      </w:pPr>
      <w:r>
        <w:t>Use time owed and/or time owing from individuals from other teams/wards, providing the individual has the correct competencies if available.</w:t>
      </w:r>
    </w:p>
    <w:p w14:paraId="0B699C24" w14:textId="77777777" w:rsidR="007E7AC7" w:rsidRDefault="007E7AC7" w:rsidP="007E7AC7">
      <w:pPr>
        <w:jc w:val="both"/>
      </w:pPr>
    </w:p>
    <w:p w14:paraId="6D97CAC5" w14:textId="425EA37B" w:rsidR="007E7AC7" w:rsidRDefault="007E7AC7" w:rsidP="00E0003B">
      <w:pPr>
        <w:numPr>
          <w:ilvl w:val="0"/>
          <w:numId w:val="2"/>
        </w:numPr>
        <w:jc w:val="both"/>
      </w:pPr>
      <w:r>
        <w:t>Only in exceptional circumstances after the above options have been fully explored</w:t>
      </w:r>
      <w:r w:rsidR="00281382">
        <w:t>, and are not available,</w:t>
      </w:r>
      <w:r>
        <w:t xml:space="preserve"> should excess hours, bank, </w:t>
      </w:r>
      <w:r w:rsidR="001B79F6">
        <w:t>overtime,</w:t>
      </w:r>
      <w:r>
        <w:t xml:space="preserve"> or agency be used.</w:t>
      </w:r>
      <w:r w:rsidR="003A5BE6">
        <w:t xml:space="preserve"> These should be approved in advance by an authorised signatory.</w:t>
      </w:r>
    </w:p>
    <w:p w14:paraId="734AE285" w14:textId="77777777" w:rsidR="007E7AC7" w:rsidRDefault="007E7AC7" w:rsidP="007E7AC7">
      <w:pPr>
        <w:jc w:val="both"/>
      </w:pPr>
    </w:p>
    <w:p w14:paraId="1AE10B5E" w14:textId="02613673" w:rsidR="007E7AC7" w:rsidRDefault="007E7AC7" w:rsidP="00E0003B">
      <w:pPr>
        <w:numPr>
          <w:ilvl w:val="0"/>
          <w:numId w:val="2"/>
        </w:numPr>
        <w:jc w:val="both"/>
      </w:pPr>
      <w:r>
        <w:t xml:space="preserve">Use additional part-time staff (excess) hours up to </w:t>
      </w:r>
      <w:r w:rsidR="0000091F">
        <w:t>37.5</w:t>
      </w:r>
      <w:r>
        <w:t xml:space="preserve"> hours per </w:t>
      </w:r>
      <w:r w:rsidR="0000091F">
        <w:t>week</w:t>
      </w:r>
      <w:r>
        <w:t>.</w:t>
      </w:r>
    </w:p>
    <w:p w14:paraId="467DE326" w14:textId="77777777" w:rsidR="007E7AC7" w:rsidRDefault="007E7AC7" w:rsidP="007E7AC7">
      <w:pPr>
        <w:jc w:val="both"/>
      </w:pPr>
    </w:p>
    <w:p w14:paraId="66800603" w14:textId="77777777" w:rsidR="007E7AC7" w:rsidRDefault="007E7AC7" w:rsidP="00E0003B">
      <w:pPr>
        <w:numPr>
          <w:ilvl w:val="0"/>
          <w:numId w:val="2"/>
        </w:numPr>
        <w:jc w:val="both"/>
      </w:pPr>
      <w:r>
        <w:t>Use of bank staff.</w:t>
      </w:r>
    </w:p>
    <w:p w14:paraId="58739FCB" w14:textId="77777777" w:rsidR="007E7AC7" w:rsidRDefault="007E7AC7" w:rsidP="007E7AC7">
      <w:pPr>
        <w:jc w:val="both"/>
      </w:pPr>
    </w:p>
    <w:p w14:paraId="66C60E81" w14:textId="1253FF0F" w:rsidR="007E7AC7" w:rsidRDefault="007E7AC7" w:rsidP="00E0003B">
      <w:pPr>
        <w:numPr>
          <w:ilvl w:val="0"/>
          <w:numId w:val="2"/>
        </w:numPr>
        <w:jc w:val="both"/>
      </w:pPr>
      <w:r>
        <w:t xml:space="preserve">Use of Overtime - this must be approved </w:t>
      </w:r>
      <w:r w:rsidR="003A5BE6">
        <w:t xml:space="preserve">in advance </w:t>
      </w:r>
      <w:r>
        <w:t>by the General Manager</w:t>
      </w:r>
      <w:r w:rsidR="00624E21">
        <w:t>/Service Lead</w:t>
      </w:r>
      <w:r>
        <w:t>.</w:t>
      </w:r>
    </w:p>
    <w:p w14:paraId="572749F2" w14:textId="77777777" w:rsidR="007E7AC7" w:rsidRDefault="007E7AC7" w:rsidP="007E7AC7">
      <w:pPr>
        <w:jc w:val="both"/>
      </w:pPr>
    </w:p>
    <w:p w14:paraId="194CB603" w14:textId="79FFAFF5" w:rsidR="007E7AC7" w:rsidRDefault="007E7AC7" w:rsidP="00E0003B">
      <w:pPr>
        <w:numPr>
          <w:ilvl w:val="0"/>
          <w:numId w:val="2"/>
        </w:numPr>
        <w:jc w:val="both"/>
      </w:pPr>
      <w:r>
        <w:t xml:space="preserve">Use of Agency - this must be approved </w:t>
      </w:r>
      <w:r w:rsidR="003A5BE6">
        <w:t xml:space="preserve">in advance </w:t>
      </w:r>
      <w:r>
        <w:t>by the General Manager</w:t>
      </w:r>
      <w:r w:rsidR="00624E21">
        <w:t>/Service Lead</w:t>
      </w:r>
      <w:r>
        <w:t>.</w:t>
      </w:r>
    </w:p>
    <w:p w14:paraId="2EEF568D" w14:textId="77777777" w:rsidR="007E7AC7" w:rsidRDefault="007E7AC7" w:rsidP="007E7AC7">
      <w:pPr>
        <w:jc w:val="both"/>
      </w:pPr>
    </w:p>
    <w:p w14:paraId="5E3E1DC3" w14:textId="0286439D" w:rsidR="0000091F" w:rsidRDefault="007E7AC7" w:rsidP="00E0003B">
      <w:pPr>
        <w:numPr>
          <w:ilvl w:val="0"/>
          <w:numId w:val="4"/>
        </w:numPr>
        <w:jc w:val="both"/>
      </w:pPr>
      <w:r>
        <w:t>Staff should be paid at the rate of the work they are performing</w:t>
      </w:r>
      <w:r w:rsidR="001C2ABA">
        <w:t>.</w:t>
      </w:r>
      <w:r>
        <w:t xml:space="preserve"> </w:t>
      </w:r>
    </w:p>
    <w:p w14:paraId="3482B57B" w14:textId="6C524C97" w:rsidR="007E7AC7" w:rsidRDefault="007E7AC7" w:rsidP="00E0003B">
      <w:pPr>
        <w:numPr>
          <w:ilvl w:val="0"/>
          <w:numId w:val="4"/>
        </w:numPr>
        <w:jc w:val="both"/>
      </w:pPr>
      <w:proofErr w:type="spellStart"/>
      <w:r>
        <w:t>ie</w:t>
      </w:r>
      <w:proofErr w:type="spellEnd"/>
      <w:r>
        <w:t xml:space="preserve"> if a Band 6 Nurse covers a Band 5 </w:t>
      </w:r>
      <w:r w:rsidR="002E4D8A">
        <w:t>shift,</w:t>
      </w:r>
      <w:r>
        <w:t xml:space="preserve"> they should be paid at Band 5.</w:t>
      </w:r>
    </w:p>
    <w:p w14:paraId="605BD11E" w14:textId="77777777" w:rsidR="009B6BA0" w:rsidRDefault="009B6BA0" w:rsidP="00315013">
      <w:pPr>
        <w:ind w:left="720"/>
        <w:jc w:val="both"/>
      </w:pPr>
    </w:p>
    <w:p w14:paraId="03DD598E" w14:textId="54EDF994" w:rsidR="009B6BA0" w:rsidRDefault="009B6BA0" w:rsidP="00E0003B">
      <w:pPr>
        <w:numPr>
          <w:ilvl w:val="0"/>
          <w:numId w:val="4"/>
        </w:numPr>
        <w:jc w:val="both"/>
      </w:pPr>
      <w:r>
        <w:t>Any exceptions to the above should be discussed and would require General Manager/Service Lead approval.</w:t>
      </w:r>
    </w:p>
    <w:p w14:paraId="15790B19" w14:textId="77777777" w:rsidR="007E7AC7" w:rsidRDefault="007E7AC7" w:rsidP="00102ECE">
      <w:pPr>
        <w:jc w:val="both"/>
      </w:pPr>
    </w:p>
    <w:p w14:paraId="5FAB88A2" w14:textId="2446F011" w:rsidR="007E7AC7" w:rsidRDefault="007E7AC7" w:rsidP="00E0003B">
      <w:pPr>
        <w:numPr>
          <w:ilvl w:val="0"/>
          <w:numId w:val="4"/>
        </w:numPr>
        <w:jc w:val="both"/>
      </w:pPr>
      <w:r>
        <w:t xml:space="preserve">The reasons for the use of bank, excess hours, </w:t>
      </w:r>
      <w:r w:rsidR="001B79F6">
        <w:t>overtime,</w:t>
      </w:r>
      <w:r>
        <w:t xml:space="preserve"> or agency must be clearly recorded</w:t>
      </w:r>
      <w:r w:rsidR="00281382">
        <w:t xml:space="preserve"> and kept by the manager for audit purposes</w:t>
      </w:r>
      <w:r>
        <w:t>.</w:t>
      </w:r>
    </w:p>
    <w:p w14:paraId="52A5A4CA" w14:textId="77777777" w:rsidR="007E7AC7" w:rsidRDefault="007E7AC7" w:rsidP="00102ECE">
      <w:pPr>
        <w:jc w:val="both"/>
      </w:pPr>
    </w:p>
    <w:p w14:paraId="37AFAF7A" w14:textId="77777777" w:rsidR="007E7AC7" w:rsidRDefault="007E7AC7" w:rsidP="00E0003B">
      <w:pPr>
        <w:numPr>
          <w:ilvl w:val="0"/>
          <w:numId w:val="4"/>
        </w:numPr>
        <w:jc w:val="both"/>
      </w:pPr>
      <w:r>
        <w:t>Monitoring of the use of bank, agency and overtime will be subject to monitoring by the EMT and Trust Board.</w:t>
      </w:r>
    </w:p>
    <w:p w14:paraId="69EBA9D8" w14:textId="77777777" w:rsidR="001233FF" w:rsidRDefault="001233FF" w:rsidP="00260B92">
      <w:pPr>
        <w:jc w:val="both"/>
      </w:pPr>
    </w:p>
    <w:p w14:paraId="42198A31" w14:textId="4C6C6643" w:rsidR="00B3155E" w:rsidRDefault="00B3155E" w:rsidP="00260B92">
      <w:pPr>
        <w:jc w:val="both"/>
        <w:rPr>
          <w:b/>
          <w:bCs/>
        </w:rPr>
      </w:pPr>
      <w:r>
        <w:rPr>
          <w:b/>
          <w:bCs/>
        </w:rPr>
        <w:t>4.</w:t>
      </w:r>
      <w:r w:rsidR="00122CAD">
        <w:rPr>
          <w:b/>
          <w:bCs/>
        </w:rPr>
        <w:t>2</w:t>
      </w:r>
      <w:r>
        <w:rPr>
          <w:b/>
          <w:bCs/>
        </w:rPr>
        <w:tab/>
        <w:t>Roster Approval</w:t>
      </w:r>
    </w:p>
    <w:p w14:paraId="72056B30" w14:textId="77777777" w:rsidR="00B3155E" w:rsidRDefault="00B3155E" w:rsidP="00260B92">
      <w:pPr>
        <w:jc w:val="both"/>
        <w:rPr>
          <w:b/>
          <w:bCs/>
        </w:rPr>
      </w:pPr>
    </w:p>
    <w:p w14:paraId="4490A0BC" w14:textId="65410697" w:rsidR="00B3155E" w:rsidRDefault="00B3155E" w:rsidP="00E0003B">
      <w:pPr>
        <w:pStyle w:val="ListParagraph"/>
        <w:numPr>
          <w:ilvl w:val="0"/>
          <w:numId w:val="17"/>
        </w:numPr>
        <w:jc w:val="both"/>
      </w:pPr>
      <w:r>
        <w:t>Prior to rosters being worked a two-stage roster approval must take place:</w:t>
      </w:r>
    </w:p>
    <w:p w14:paraId="51134A90" w14:textId="77777777" w:rsidR="00FC132E" w:rsidRDefault="00FC132E" w:rsidP="00315013">
      <w:pPr>
        <w:pStyle w:val="ListParagraph"/>
        <w:jc w:val="both"/>
      </w:pPr>
    </w:p>
    <w:p w14:paraId="07CC188B" w14:textId="22F892E9" w:rsidR="00B3155E" w:rsidRDefault="00FC132E" w:rsidP="00E0003B">
      <w:pPr>
        <w:pStyle w:val="ListParagraph"/>
        <w:numPr>
          <w:ilvl w:val="1"/>
          <w:numId w:val="18"/>
        </w:numPr>
        <w:jc w:val="both"/>
      </w:pPr>
      <w:r>
        <w:t>Partial Approval – this is the responsibility of the Service/Team Leader or nominated deputy.</w:t>
      </w:r>
    </w:p>
    <w:p w14:paraId="7DDA8685" w14:textId="2633E1EE" w:rsidR="00FC132E" w:rsidRDefault="00FC132E" w:rsidP="00E0003B">
      <w:pPr>
        <w:pStyle w:val="ListParagraph"/>
        <w:numPr>
          <w:ilvl w:val="1"/>
          <w:numId w:val="18"/>
        </w:numPr>
        <w:jc w:val="both"/>
      </w:pPr>
      <w:r>
        <w:t>Full Approval – this is the responsibility of the Service/Team Manager.</w:t>
      </w:r>
    </w:p>
    <w:p w14:paraId="4797C732" w14:textId="77777777" w:rsidR="00FC132E" w:rsidRDefault="00FC132E" w:rsidP="00315013">
      <w:pPr>
        <w:pStyle w:val="ListParagraph"/>
        <w:jc w:val="both"/>
      </w:pPr>
    </w:p>
    <w:p w14:paraId="7EDB53A6" w14:textId="2B264F94" w:rsidR="007B2C94" w:rsidRDefault="007B2C94" w:rsidP="00E0003B">
      <w:pPr>
        <w:pStyle w:val="ListParagraph"/>
        <w:numPr>
          <w:ilvl w:val="0"/>
          <w:numId w:val="17"/>
        </w:numPr>
        <w:jc w:val="both"/>
      </w:pPr>
      <w:r>
        <w:t xml:space="preserve">The </w:t>
      </w:r>
      <w:r w:rsidR="00397348">
        <w:t xml:space="preserve">roster should be reviewed prior to both partial and full approval using the checklist </w:t>
      </w:r>
      <w:r w:rsidR="00FD6731">
        <w:t>found</w:t>
      </w:r>
      <w:r w:rsidR="00397348">
        <w:t xml:space="preserve"> in Appendix </w:t>
      </w:r>
      <w:r w:rsidR="00F03919">
        <w:t>A. For those us</w:t>
      </w:r>
      <w:r w:rsidR="002D2204">
        <w:t>ing</w:t>
      </w:r>
      <w:r w:rsidR="00F03919">
        <w:t xml:space="preserve"> e-Rostering, the </w:t>
      </w:r>
      <w:r w:rsidR="00FD6731">
        <w:t xml:space="preserve">Headroom and Unavailability Rules figures in Section 5.4 </w:t>
      </w:r>
      <w:r w:rsidR="00F03919">
        <w:t>will be analysed using the Roster Analyser</w:t>
      </w:r>
      <w:r w:rsidR="00FD6731">
        <w:t>. This</w:t>
      </w:r>
      <w:r w:rsidR="00F03919">
        <w:t xml:space="preserve"> will highlight any potential improvements to the unavailability </w:t>
      </w:r>
      <w:r w:rsidR="00F03919">
        <w:lastRenderedPageBreak/>
        <w:t>management within and safety, effectiveness, and fairness of each roster period.</w:t>
      </w:r>
    </w:p>
    <w:p w14:paraId="235617F6" w14:textId="77777777" w:rsidR="007B2C94" w:rsidRDefault="007B2C94" w:rsidP="00315013">
      <w:pPr>
        <w:pStyle w:val="ListParagraph"/>
        <w:jc w:val="both"/>
      </w:pPr>
    </w:p>
    <w:p w14:paraId="2A033816" w14:textId="3493F56C" w:rsidR="00FC132E" w:rsidRDefault="00FC132E" w:rsidP="00E0003B">
      <w:pPr>
        <w:pStyle w:val="ListParagraph"/>
        <w:numPr>
          <w:ilvl w:val="1"/>
          <w:numId w:val="17"/>
        </w:numPr>
        <w:jc w:val="both"/>
      </w:pPr>
      <w:r>
        <w:t xml:space="preserve">The roster must be fully approved and published at least </w:t>
      </w:r>
      <w:r w:rsidR="00D1446C">
        <w:t>6</w:t>
      </w:r>
      <w:r>
        <w:t xml:space="preserve"> weeks in advance of its start date as per the </w:t>
      </w:r>
      <w:hyperlink r:id="rId12" w:history="1">
        <w:r w:rsidRPr="00FC132E">
          <w:rPr>
            <w:rStyle w:val="Hyperlink"/>
          </w:rPr>
          <w:t>Trust</w:t>
        </w:r>
        <w:r>
          <w:rPr>
            <w:rStyle w:val="Hyperlink"/>
          </w:rPr>
          <w:t>’s</w:t>
        </w:r>
        <w:r w:rsidRPr="00FC132E">
          <w:rPr>
            <w:rStyle w:val="Hyperlink"/>
          </w:rPr>
          <w:t xml:space="preserve"> Roster Publication Timetable</w:t>
        </w:r>
      </w:hyperlink>
      <w:r w:rsidR="00D1446C">
        <w:t>. Meeting the 6 week publication deadline will improve roster efficiency by reducing the number of post-roster approval swaps and changes.</w:t>
      </w:r>
    </w:p>
    <w:p w14:paraId="3CB8F4C8" w14:textId="77777777" w:rsidR="00D1446C" w:rsidRDefault="00D1446C" w:rsidP="00315013">
      <w:pPr>
        <w:pStyle w:val="ListParagraph"/>
        <w:jc w:val="both"/>
      </w:pPr>
    </w:p>
    <w:p w14:paraId="62E6D440" w14:textId="49D97AE8" w:rsidR="00D1446C" w:rsidRDefault="00D1446C" w:rsidP="00E0003B">
      <w:pPr>
        <w:pStyle w:val="ListParagraph"/>
        <w:numPr>
          <w:ilvl w:val="1"/>
          <w:numId w:val="17"/>
        </w:numPr>
        <w:jc w:val="both"/>
      </w:pPr>
      <w:r>
        <w:t xml:space="preserve">If this deadline is missed, this should be escalated to the Service/Team Manager and </w:t>
      </w:r>
      <w:r w:rsidR="00E75822">
        <w:t>General Manager/Service Lead. For those using e-Rostering, weekly emails will be sent to those for the ward/team with the above identified roles until such time as the roster period has been fully approved.</w:t>
      </w:r>
    </w:p>
    <w:p w14:paraId="3403B52C" w14:textId="132CE1CD" w:rsidR="00FC132E" w:rsidRPr="00B3155E" w:rsidRDefault="00FC132E" w:rsidP="009606D0">
      <w:pPr>
        <w:jc w:val="both"/>
      </w:pPr>
    </w:p>
    <w:p w14:paraId="7FB4B190" w14:textId="3D651868" w:rsidR="006D3831" w:rsidRDefault="006D3831" w:rsidP="00260B92">
      <w:pPr>
        <w:jc w:val="both"/>
        <w:rPr>
          <w:b/>
        </w:rPr>
      </w:pPr>
      <w:r>
        <w:rPr>
          <w:b/>
        </w:rPr>
        <w:t>4.</w:t>
      </w:r>
      <w:r w:rsidR="00122CAD">
        <w:rPr>
          <w:b/>
        </w:rPr>
        <w:t>3</w:t>
      </w:r>
      <w:r>
        <w:rPr>
          <w:b/>
        </w:rPr>
        <w:tab/>
        <w:t>Roster Update</w:t>
      </w:r>
      <w:r w:rsidR="00D97C66">
        <w:rPr>
          <w:b/>
        </w:rPr>
        <w:t>s</w:t>
      </w:r>
    </w:p>
    <w:p w14:paraId="1C94406D" w14:textId="77777777" w:rsidR="006D3831" w:rsidRDefault="006D3831" w:rsidP="00260B92">
      <w:pPr>
        <w:jc w:val="both"/>
        <w:rPr>
          <w:b/>
        </w:rPr>
      </w:pPr>
    </w:p>
    <w:p w14:paraId="4C1D04B9" w14:textId="54943ABF" w:rsidR="006D3831" w:rsidRDefault="006D3831" w:rsidP="00E0003B">
      <w:pPr>
        <w:pStyle w:val="ListParagraph"/>
        <w:numPr>
          <w:ilvl w:val="0"/>
          <w:numId w:val="19"/>
        </w:numPr>
        <w:jc w:val="both"/>
        <w:rPr>
          <w:bCs/>
        </w:rPr>
      </w:pPr>
      <w:r>
        <w:rPr>
          <w:bCs/>
        </w:rPr>
        <w:t xml:space="preserve">Keeping the roster up to date is of critical importance. Any changes that are made to the published roster must be updated in real time; this covers shift changes, </w:t>
      </w:r>
      <w:r w:rsidR="00A473A1">
        <w:rPr>
          <w:bCs/>
        </w:rPr>
        <w:t xml:space="preserve">redeployments, </w:t>
      </w:r>
      <w:r>
        <w:rPr>
          <w:bCs/>
        </w:rPr>
        <w:t>additional shifts, the addition and update of any staffing unavailability from working normal days/shifts and appropriately a</w:t>
      </w:r>
      <w:r w:rsidR="00A473A1">
        <w:rPr>
          <w:bCs/>
        </w:rPr>
        <w:t>uthorised, as defined in section 4.1,</w:t>
      </w:r>
      <w:r>
        <w:rPr>
          <w:bCs/>
        </w:rPr>
        <w:t xml:space="preserve"> excess hours, overtime, bank and agency staffing shifts</w:t>
      </w:r>
      <w:r w:rsidR="00A473A1">
        <w:rPr>
          <w:bCs/>
        </w:rPr>
        <w:t>.</w:t>
      </w:r>
    </w:p>
    <w:p w14:paraId="66352B3A" w14:textId="77777777" w:rsidR="006D3831" w:rsidRDefault="006D3831" w:rsidP="00315013">
      <w:pPr>
        <w:pStyle w:val="ListParagraph"/>
        <w:jc w:val="both"/>
        <w:rPr>
          <w:bCs/>
        </w:rPr>
      </w:pPr>
    </w:p>
    <w:p w14:paraId="6470052B" w14:textId="7A26D6BE" w:rsidR="006D3831" w:rsidRDefault="006D3831" w:rsidP="00E0003B">
      <w:pPr>
        <w:pStyle w:val="ListParagraph"/>
        <w:numPr>
          <w:ilvl w:val="0"/>
          <w:numId w:val="19"/>
        </w:numPr>
        <w:jc w:val="both"/>
        <w:rPr>
          <w:bCs/>
        </w:rPr>
      </w:pPr>
      <w:r>
        <w:rPr>
          <w:bCs/>
        </w:rPr>
        <w:t xml:space="preserve">Any changes which affect temporary staff requirements must </w:t>
      </w:r>
      <w:r w:rsidR="00A473A1">
        <w:rPr>
          <w:bCs/>
        </w:rPr>
        <w:t xml:space="preserve">immediately </w:t>
      </w:r>
      <w:r>
        <w:rPr>
          <w:bCs/>
        </w:rPr>
        <w:t>trigger the agreed process for temporary staffing cover.</w:t>
      </w:r>
    </w:p>
    <w:p w14:paraId="57F9FCC1" w14:textId="77777777" w:rsidR="00F43A0B" w:rsidRPr="00F43A0B" w:rsidRDefault="00F43A0B" w:rsidP="00315013">
      <w:pPr>
        <w:pStyle w:val="ListParagraph"/>
        <w:rPr>
          <w:bCs/>
        </w:rPr>
      </w:pPr>
    </w:p>
    <w:p w14:paraId="273239D5" w14:textId="047AA1E8" w:rsidR="006D3831" w:rsidRDefault="00F43A0B" w:rsidP="00260B92">
      <w:pPr>
        <w:jc w:val="both"/>
        <w:rPr>
          <w:b/>
        </w:rPr>
      </w:pPr>
      <w:r>
        <w:rPr>
          <w:b/>
        </w:rPr>
        <w:t>4.</w:t>
      </w:r>
      <w:r w:rsidR="00122CAD">
        <w:rPr>
          <w:b/>
        </w:rPr>
        <w:t>4</w:t>
      </w:r>
      <w:r>
        <w:rPr>
          <w:b/>
        </w:rPr>
        <w:tab/>
        <w:t>Roster Finalisation</w:t>
      </w:r>
      <w:r w:rsidR="00C23CE4">
        <w:rPr>
          <w:b/>
        </w:rPr>
        <w:t>/Confirmation</w:t>
      </w:r>
    </w:p>
    <w:p w14:paraId="4E45D5E5" w14:textId="77777777" w:rsidR="00042466" w:rsidRDefault="00042466" w:rsidP="00315013">
      <w:pPr>
        <w:pStyle w:val="ListParagraph"/>
        <w:jc w:val="both"/>
        <w:rPr>
          <w:bCs/>
        </w:rPr>
      </w:pPr>
    </w:p>
    <w:p w14:paraId="12264587" w14:textId="77777777" w:rsidR="00245BBF" w:rsidRDefault="00245BBF" w:rsidP="00E0003B">
      <w:pPr>
        <w:pStyle w:val="ListParagraph"/>
        <w:numPr>
          <w:ilvl w:val="0"/>
          <w:numId w:val="19"/>
        </w:numPr>
        <w:jc w:val="both"/>
        <w:rPr>
          <w:bCs/>
        </w:rPr>
      </w:pPr>
      <w:r>
        <w:rPr>
          <w:bCs/>
        </w:rPr>
        <w:t xml:space="preserve">The previous week roster should be fully verified by the Service/Team Manager, or nominated deputy, by no later than Tuesday of the current week, ensuring that all roster updates have been made and the week is a completely accurate reflection of all hours worked and </w:t>
      </w:r>
      <w:proofErr w:type="spellStart"/>
      <w:r>
        <w:rPr>
          <w:bCs/>
        </w:rPr>
        <w:t>unavailabilities</w:t>
      </w:r>
      <w:proofErr w:type="spellEnd"/>
      <w:r>
        <w:rPr>
          <w:bCs/>
        </w:rPr>
        <w:t>. The week should then be finalised/confirmed for accuracy.</w:t>
      </w:r>
    </w:p>
    <w:p w14:paraId="7A3F0057" w14:textId="77777777" w:rsidR="00042466" w:rsidRPr="00042466" w:rsidRDefault="00042466" w:rsidP="00315013">
      <w:pPr>
        <w:pStyle w:val="ListParagraph"/>
        <w:rPr>
          <w:bCs/>
        </w:rPr>
      </w:pPr>
    </w:p>
    <w:p w14:paraId="2B7673A3" w14:textId="1915335D" w:rsidR="00042466" w:rsidRDefault="00042466" w:rsidP="00E0003B">
      <w:pPr>
        <w:pStyle w:val="ListParagraph"/>
        <w:numPr>
          <w:ilvl w:val="0"/>
          <w:numId w:val="26"/>
        </w:numPr>
        <w:jc w:val="both"/>
        <w:rPr>
          <w:bCs/>
        </w:rPr>
      </w:pPr>
      <w:r>
        <w:rPr>
          <w:bCs/>
        </w:rPr>
        <w:t>Th</w:t>
      </w:r>
      <w:r w:rsidR="003E6968">
        <w:rPr>
          <w:bCs/>
        </w:rPr>
        <w:t>is check should be used as an opportunity to re-check the accuracy of all staffing information on the roster (starters, leavers, internal staffing moves, contracted hours, and grades). Any errors noted in this check for teams using e-Rostering should be reported to the e-Rostering team.</w:t>
      </w:r>
    </w:p>
    <w:p w14:paraId="1FF85BAB" w14:textId="77777777" w:rsidR="00042466" w:rsidRPr="00042466" w:rsidRDefault="00042466" w:rsidP="00315013">
      <w:pPr>
        <w:pStyle w:val="ListParagraph"/>
        <w:rPr>
          <w:bCs/>
        </w:rPr>
      </w:pPr>
    </w:p>
    <w:p w14:paraId="0F504A3D" w14:textId="76EA6A48" w:rsidR="002C14E1" w:rsidRDefault="003E6968" w:rsidP="00E0003B">
      <w:pPr>
        <w:pStyle w:val="ListParagraph"/>
        <w:numPr>
          <w:ilvl w:val="0"/>
          <w:numId w:val="26"/>
        </w:numPr>
        <w:jc w:val="both"/>
        <w:rPr>
          <w:bCs/>
        </w:rPr>
      </w:pPr>
      <w:r w:rsidRPr="003E6968">
        <w:rPr>
          <w:bCs/>
        </w:rPr>
        <w:t xml:space="preserve">The Trust’s </w:t>
      </w:r>
      <w:hyperlink r:id="rId13" w:history="1">
        <w:r w:rsidRPr="003E6968">
          <w:rPr>
            <w:rStyle w:val="Hyperlink"/>
            <w:bCs/>
          </w:rPr>
          <w:t>Monthly Finalisation Deadlines</w:t>
        </w:r>
      </w:hyperlink>
      <w:r w:rsidRPr="003E6968">
        <w:rPr>
          <w:bCs/>
        </w:rPr>
        <w:t xml:space="preserve"> document must be adhered to </w:t>
      </w:r>
      <w:r w:rsidR="00B71D70">
        <w:rPr>
          <w:bCs/>
        </w:rPr>
        <w:t xml:space="preserve">for </w:t>
      </w:r>
      <w:r w:rsidRPr="003E6968">
        <w:rPr>
          <w:bCs/>
        </w:rPr>
        <w:t>roster finalisation</w:t>
      </w:r>
      <w:r w:rsidR="00B71D70">
        <w:rPr>
          <w:bCs/>
        </w:rPr>
        <w:t>,</w:t>
      </w:r>
      <w:r w:rsidRPr="003E6968">
        <w:rPr>
          <w:bCs/>
        </w:rPr>
        <w:t xml:space="preserve"> and paper </w:t>
      </w:r>
      <w:r w:rsidR="00B71D70">
        <w:rPr>
          <w:bCs/>
        </w:rPr>
        <w:t xml:space="preserve">timesheet </w:t>
      </w:r>
      <w:r w:rsidRPr="003E6968">
        <w:rPr>
          <w:bCs/>
        </w:rPr>
        <w:t xml:space="preserve">submission for any teams not implemented onto e-Rostering. The e-Rostering team will provide monthly reminders on the monthly deadlines </w:t>
      </w:r>
      <w:r w:rsidR="00B71D70">
        <w:rPr>
          <w:bCs/>
        </w:rPr>
        <w:t xml:space="preserve">to </w:t>
      </w:r>
      <w:r w:rsidRPr="003E6968">
        <w:rPr>
          <w:bCs/>
        </w:rPr>
        <w:t>teams who use e-Rostering</w:t>
      </w:r>
      <w:r w:rsidR="007A10D0">
        <w:rPr>
          <w:bCs/>
        </w:rPr>
        <w:t>.</w:t>
      </w:r>
    </w:p>
    <w:p w14:paraId="2D7557C7" w14:textId="77777777" w:rsidR="002C14E1" w:rsidRPr="002C14E1" w:rsidRDefault="002C14E1" w:rsidP="00315013">
      <w:pPr>
        <w:pStyle w:val="ListParagraph"/>
        <w:rPr>
          <w:bCs/>
        </w:rPr>
      </w:pPr>
    </w:p>
    <w:p w14:paraId="121E3F76" w14:textId="3560AA95" w:rsidR="002C14E1" w:rsidRDefault="002C14E1" w:rsidP="00E0003B">
      <w:pPr>
        <w:pStyle w:val="ListParagraph"/>
        <w:numPr>
          <w:ilvl w:val="0"/>
          <w:numId w:val="26"/>
        </w:numPr>
        <w:jc w:val="both"/>
        <w:rPr>
          <w:bCs/>
        </w:rPr>
      </w:pPr>
      <w:r>
        <w:rPr>
          <w:bCs/>
        </w:rPr>
        <w:t>General Managers/Service Leads must nominate a deputy</w:t>
      </w:r>
      <w:r w:rsidR="00A12E3F">
        <w:rPr>
          <w:bCs/>
        </w:rPr>
        <w:t>/admin support</w:t>
      </w:r>
      <w:r>
        <w:rPr>
          <w:bCs/>
        </w:rPr>
        <w:t xml:space="preserve"> to receive further reminders should the monthly finalisation deadline be missed.</w:t>
      </w:r>
    </w:p>
    <w:p w14:paraId="163CB73E" w14:textId="77777777" w:rsidR="002C14E1" w:rsidRPr="002C14E1" w:rsidRDefault="002C14E1" w:rsidP="00315013">
      <w:pPr>
        <w:pStyle w:val="ListParagraph"/>
        <w:rPr>
          <w:bCs/>
        </w:rPr>
      </w:pPr>
    </w:p>
    <w:p w14:paraId="5E9CEEA3" w14:textId="17A00FA5" w:rsidR="003E6968" w:rsidRDefault="002C14E1" w:rsidP="00E0003B">
      <w:pPr>
        <w:pStyle w:val="ListParagraph"/>
        <w:numPr>
          <w:ilvl w:val="0"/>
          <w:numId w:val="26"/>
        </w:numPr>
        <w:jc w:val="both"/>
        <w:rPr>
          <w:bCs/>
        </w:rPr>
      </w:pPr>
      <w:bookmarkStart w:id="0" w:name="_Hlk145600456"/>
      <w:r>
        <w:rPr>
          <w:bCs/>
        </w:rPr>
        <w:t xml:space="preserve">Email reminders will be sent to the General Manager/Service Lead, their nominated deputy/admin support, </w:t>
      </w:r>
      <w:r w:rsidR="00446BDB">
        <w:rPr>
          <w:bCs/>
        </w:rPr>
        <w:t xml:space="preserve">Service Team/Managers, Team </w:t>
      </w:r>
      <w:r>
        <w:rPr>
          <w:bCs/>
        </w:rPr>
        <w:t>Leaders,</w:t>
      </w:r>
      <w:r w:rsidR="00446BDB">
        <w:rPr>
          <w:bCs/>
        </w:rPr>
        <w:t xml:space="preserve"> and deputies responsible for the teams who have items awaiting finalisation in the previous month.</w:t>
      </w:r>
    </w:p>
    <w:p w14:paraId="036B7EE8" w14:textId="33D651FC" w:rsidR="003E6968" w:rsidRPr="002C14E1" w:rsidRDefault="007A10D0" w:rsidP="00315013">
      <w:pPr>
        <w:jc w:val="both"/>
        <w:rPr>
          <w:bCs/>
        </w:rPr>
      </w:pPr>
      <w:r w:rsidRPr="002C14E1">
        <w:rPr>
          <w:bCs/>
        </w:rPr>
        <w:lastRenderedPageBreak/>
        <w:t xml:space="preserve"> </w:t>
      </w:r>
    </w:p>
    <w:p w14:paraId="7CC72A29" w14:textId="4D0A8AEE" w:rsidR="001C43A6" w:rsidRPr="00315013" w:rsidRDefault="00446BDB" w:rsidP="00E0003B">
      <w:pPr>
        <w:pStyle w:val="ListParagraph"/>
        <w:numPr>
          <w:ilvl w:val="0"/>
          <w:numId w:val="26"/>
        </w:numPr>
        <w:jc w:val="both"/>
        <w:rPr>
          <w:b/>
        </w:rPr>
      </w:pPr>
      <w:r w:rsidRPr="001C43A6">
        <w:rPr>
          <w:bCs/>
        </w:rPr>
        <w:t xml:space="preserve">Failure to complete finalisation </w:t>
      </w:r>
      <w:r w:rsidR="001C43A6" w:rsidRPr="001C43A6">
        <w:rPr>
          <w:bCs/>
        </w:rPr>
        <w:t xml:space="preserve">for the month will result in one or more of the following: non-payment </w:t>
      </w:r>
      <w:r w:rsidR="00B71D70">
        <w:rPr>
          <w:bCs/>
        </w:rPr>
        <w:t>of</w:t>
      </w:r>
      <w:r w:rsidR="001C43A6" w:rsidRPr="001C43A6">
        <w:rPr>
          <w:bCs/>
        </w:rPr>
        <w:t xml:space="preserve"> timesheet </w:t>
      </w:r>
      <w:r w:rsidR="00B71D70">
        <w:rPr>
          <w:bCs/>
        </w:rPr>
        <w:t>entries (eg enhancements, bank, excess hours, overtime, call out)</w:t>
      </w:r>
      <w:r w:rsidR="001C43A6" w:rsidRPr="001C43A6">
        <w:rPr>
          <w:bCs/>
        </w:rPr>
        <w:t>, non-payment of average leave payments</w:t>
      </w:r>
      <w:r w:rsidR="00B71D70">
        <w:rPr>
          <w:bCs/>
        </w:rPr>
        <w:t>,</w:t>
      </w:r>
      <w:r w:rsidR="001C43A6" w:rsidRPr="001C43A6">
        <w:rPr>
          <w:bCs/>
        </w:rPr>
        <w:t xml:space="preserve"> and teams being excluded from Trust monthly absence reporting.</w:t>
      </w:r>
      <w:r w:rsidR="00677120">
        <w:rPr>
          <w:bCs/>
        </w:rPr>
        <w:t xml:space="preserve"> The e-Rostering team will notify </w:t>
      </w:r>
      <w:r w:rsidR="00B71D70">
        <w:rPr>
          <w:bCs/>
        </w:rPr>
        <w:t>the General Manager/Service Lead</w:t>
      </w:r>
      <w:r w:rsidR="002C14E1">
        <w:rPr>
          <w:bCs/>
        </w:rPr>
        <w:t xml:space="preserve">, their nominated deputy, </w:t>
      </w:r>
      <w:r w:rsidR="00B71D70">
        <w:rPr>
          <w:bCs/>
        </w:rPr>
        <w:t xml:space="preserve">and </w:t>
      </w:r>
      <w:r w:rsidR="002C14E1">
        <w:rPr>
          <w:bCs/>
        </w:rPr>
        <w:t xml:space="preserve">the </w:t>
      </w:r>
      <w:r w:rsidR="00B71D70">
        <w:rPr>
          <w:bCs/>
        </w:rPr>
        <w:t xml:space="preserve">Service/Team Manager of </w:t>
      </w:r>
      <w:r w:rsidR="00677120">
        <w:rPr>
          <w:bCs/>
        </w:rPr>
        <w:t>all affected</w:t>
      </w:r>
      <w:r w:rsidR="00B71D70">
        <w:rPr>
          <w:bCs/>
        </w:rPr>
        <w:t xml:space="preserve"> teams</w:t>
      </w:r>
      <w:bookmarkStart w:id="1" w:name="_Hlk145600577"/>
      <w:r w:rsidR="00677120">
        <w:rPr>
          <w:bCs/>
        </w:rPr>
        <w:t>.</w:t>
      </w:r>
      <w:bookmarkEnd w:id="0"/>
      <w:r w:rsidR="002C14E1">
        <w:rPr>
          <w:bCs/>
        </w:rPr>
        <w:t xml:space="preserve"> Any non-paid timesheet payments will be processed the following month.</w:t>
      </w:r>
      <w:bookmarkEnd w:id="1"/>
    </w:p>
    <w:p w14:paraId="7AF9BB1E" w14:textId="77777777" w:rsidR="0028534E" w:rsidRDefault="0028534E" w:rsidP="00260B92">
      <w:pPr>
        <w:jc w:val="both"/>
        <w:rPr>
          <w:b/>
        </w:rPr>
      </w:pPr>
    </w:p>
    <w:p w14:paraId="39823033" w14:textId="77777777" w:rsidR="0028534E" w:rsidRDefault="0028534E" w:rsidP="00260B92">
      <w:pPr>
        <w:jc w:val="both"/>
        <w:rPr>
          <w:b/>
        </w:rPr>
      </w:pPr>
    </w:p>
    <w:p w14:paraId="6B698D4E" w14:textId="4E67B0E2" w:rsidR="000E553F" w:rsidRDefault="0028534E" w:rsidP="00260B92">
      <w:pPr>
        <w:jc w:val="both"/>
        <w:rPr>
          <w:b/>
        </w:rPr>
      </w:pPr>
      <w:r>
        <w:rPr>
          <w:b/>
        </w:rPr>
        <w:t>5</w:t>
      </w:r>
      <w:r w:rsidR="009B20FE" w:rsidRPr="0078255F">
        <w:rPr>
          <w:b/>
        </w:rPr>
        <w:t>.</w:t>
      </w:r>
      <w:r w:rsidR="00FB51D3">
        <w:rPr>
          <w:b/>
        </w:rPr>
        <w:tab/>
      </w:r>
      <w:r w:rsidR="000E553F">
        <w:rPr>
          <w:b/>
        </w:rPr>
        <w:t>Staffing Unavailability</w:t>
      </w:r>
    </w:p>
    <w:p w14:paraId="00A2340F" w14:textId="77777777" w:rsidR="000E553F" w:rsidRDefault="000E553F" w:rsidP="00260B92">
      <w:pPr>
        <w:jc w:val="both"/>
        <w:rPr>
          <w:b/>
        </w:rPr>
      </w:pPr>
    </w:p>
    <w:p w14:paraId="4409C8D1" w14:textId="6116B975" w:rsidR="00BE694B" w:rsidRDefault="000E553F" w:rsidP="00260B92">
      <w:pPr>
        <w:jc w:val="both"/>
        <w:rPr>
          <w:b/>
        </w:rPr>
      </w:pPr>
      <w:r>
        <w:rPr>
          <w:b/>
        </w:rPr>
        <w:t>5.1</w:t>
      </w:r>
      <w:r>
        <w:rPr>
          <w:b/>
        </w:rPr>
        <w:tab/>
      </w:r>
      <w:r w:rsidR="00FB51D3">
        <w:rPr>
          <w:b/>
        </w:rPr>
        <w:t>Annual Leave</w:t>
      </w:r>
    </w:p>
    <w:p w14:paraId="7D0F3A41" w14:textId="77777777" w:rsidR="0028534E" w:rsidRDefault="0028534E" w:rsidP="00260B92">
      <w:pPr>
        <w:jc w:val="both"/>
        <w:rPr>
          <w:b/>
        </w:rPr>
      </w:pPr>
    </w:p>
    <w:p w14:paraId="4669C3E1" w14:textId="2117E9EA" w:rsidR="009B20FE" w:rsidRPr="00BE694B" w:rsidRDefault="00BE694B" w:rsidP="00260B92">
      <w:pPr>
        <w:jc w:val="both"/>
      </w:pPr>
      <w:r w:rsidRPr="00BE694B">
        <w:t xml:space="preserve">This section should be </w:t>
      </w:r>
      <w:r w:rsidR="00FB51D3" w:rsidRPr="00BE694B">
        <w:t xml:space="preserve">read </w:t>
      </w:r>
      <w:r w:rsidR="008510BC">
        <w:t>in conjunction with</w:t>
      </w:r>
      <w:r w:rsidRPr="00BE694B">
        <w:t xml:space="preserve"> the Annual Leave Procedure.</w:t>
      </w:r>
    </w:p>
    <w:p w14:paraId="20281553" w14:textId="77777777" w:rsidR="00BE694B" w:rsidRDefault="00BE694B" w:rsidP="00BE694B">
      <w:pPr>
        <w:jc w:val="both"/>
      </w:pPr>
    </w:p>
    <w:p w14:paraId="3CC6DCC1" w14:textId="3663E693" w:rsidR="00BE694B" w:rsidRPr="00102ECE" w:rsidRDefault="00BE694B" w:rsidP="00BE694B">
      <w:pPr>
        <w:jc w:val="both"/>
        <w:rPr>
          <w:b/>
        </w:rPr>
      </w:pPr>
      <w:r w:rsidRPr="00102ECE">
        <w:rPr>
          <w:b/>
        </w:rPr>
        <w:t>5.</w:t>
      </w:r>
      <w:r w:rsidR="000E553F">
        <w:rPr>
          <w:b/>
        </w:rPr>
        <w:t>1.</w:t>
      </w:r>
      <w:r w:rsidR="008510BC">
        <w:rPr>
          <w:b/>
        </w:rPr>
        <w:t>1</w:t>
      </w:r>
      <w:r w:rsidRPr="00102ECE">
        <w:rPr>
          <w:b/>
        </w:rPr>
        <w:tab/>
        <w:t>Changing Annual Leave</w:t>
      </w:r>
    </w:p>
    <w:p w14:paraId="340FBC85" w14:textId="77777777" w:rsidR="00BE694B" w:rsidRDefault="00BE694B" w:rsidP="00BE694B">
      <w:pPr>
        <w:jc w:val="both"/>
      </w:pPr>
    </w:p>
    <w:p w14:paraId="5ABFFD14" w14:textId="77777777" w:rsidR="00BE694B" w:rsidRDefault="00BE694B" w:rsidP="00E0003B">
      <w:pPr>
        <w:numPr>
          <w:ilvl w:val="0"/>
          <w:numId w:val="3"/>
        </w:numPr>
        <w:jc w:val="both"/>
      </w:pPr>
      <w:r>
        <w:t xml:space="preserve">Annual leave must be cancelled before a roster is produced. </w:t>
      </w:r>
    </w:p>
    <w:p w14:paraId="125CBC0A" w14:textId="77777777" w:rsidR="00BE694B" w:rsidRDefault="00BE694B" w:rsidP="00BE694B">
      <w:pPr>
        <w:jc w:val="both"/>
      </w:pPr>
    </w:p>
    <w:p w14:paraId="0AA681F6" w14:textId="319157DD" w:rsidR="00BE694B" w:rsidRDefault="00BE694B" w:rsidP="00E0003B">
      <w:pPr>
        <w:numPr>
          <w:ilvl w:val="0"/>
          <w:numId w:val="3"/>
        </w:numPr>
        <w:jc w:val="both"/>
      </w:pPr>
      <w:r>
        <w:t xml:space="preserve">If a member of staff needs to delay or amend an annual leave booking this will be considered </w:t>
      </w:r>
      <w:r w:rsidR="002E4D8A">
        <w:t>while accounting for</w:t>
      </w:r>
      <w:r>
        <w:t xml:space="preserve"> local service needs, provided it does not incur extra expenditure and remains withi</w:t>
      </w:r>
      <w:r w:rsidR="00BF7EF1">
        <w:t xml:space="preserve">n </w:t>
      </w:r>
      <w:r w:rsidR="00A64292">
        <w:t xml:space="preserve">recommended levels, </w:t>
      </w:r>
      <w:proofErr w:type="spellStart"/>
      <w:r w:rsidR="00A64292">
        <w:t>ie</w:t>
      </w:r>
      <w:proofErr w:type="spellEnd"/>
      <w:r w:rsidR="00A64292">
        <w:t xml:space="preserve"> </w:t>
      </w:r>
      <w:r w:rsidR="00BF7EF1">
        <w:t>the 11% to 17% margin (set out in 5.</w:t>
      </w:r>
      <w:r w:rsidR="00CB4063">
        <w:t>1.</w:t>
      </w:r>
      <w:r w:rsidR="00F969F8">
        <w:t>2</w:t>
      </w:r>
      <w:r w:rsidR="00BF7EF1">
        <w:t xml:space="preserve"> Planning Annual Leave</w:t>
      </w:r>
      <w:r>
        <w:t>) in both the amended period and the new period of annual leave.</w:t>
      </w:r>
    </w:p>
    <w:p w14:paraId="30D461EE" w14:textId="77777777" w:rsidR="00BE694B" w:rsidRDefault="00BE694B" w:rsidP="00BE694B">
      <w:pPr>
        <w:jc w:val="both"/>
      </w:pPr>
    </w:p>
    <w:p w14:paraId="5EBDBDB4" w14:textId="2FE4978C" w:rsidR="00BE694B" w:rsidRPr="00102ECE" w:rsidRDefault="00BE694B" w:rsidP="00BE694B">
      <w:pPr>
        <w:jc w:val="both"/>
        <w:rPr>
          <w:b/>
        </w:rPr>
      </w:pPr>
      <w:r w:rsidRPr="00102ECE">
        <w:rPr>
          <w:b/>
        </w:rPr>
        <w:t>5.</w:t>
      </w:r>
      <w:r w:rsidR="000E553F">
        <w:rPr>
          <w:b/>
        </w:rPr>
        <w:t>1.</w:t>
      </w:r>
      <w:r w:rsidR="008510BC">
        <w:rPr>
          <w:b/>
        </w:rPr>
        <w:t>2</w:t>
      </w:r>
      <w:r w:rsidRPr="00102ECE">
        <w:rPr>
          <w:b/>
        </w:rPr>
        <w:tab/>
        <w:t xml:space="preserve">Planning Annual Leave </w:t>
      </w:r>
    </w:p>
    <w:p w14:paraId="30237EDA" w14:textId="77777777" w:rsidR="00BE694B" w:rsidRDefault="00BE694B" w:rsidP="00BE694B">
      <w:pPr>
        <w:jc w:val="both"/>
      </w:pPr>
    </w:p>
    <w:p w14:paraId="5CC65094" w14:textId="0005188D" w:rsidR="00BE694B" w:rsidRDefault="00BE694B" w:rsidP="00E0003B">
      <w:pPr>
        <w:numPr>
          <w:ilvl w:val="0"/>
          <w:numId w:val="7"/>
        </w:numPr>
        <w:jc w:val="both"/>
      </w:pPr>
      <w:r>
        <w:t xml:space="preserve">Service/Team Managers are responsible for ensuring that the total amount of leave taken by all staff each week falls within </w:t>
      </w:r>
      <w:r w:rsidR="00A64292">
        <w:t>recommended levels</w:t>
      </w:r>
      <w:r w:rsidR="00CB4063">
        <w:t xml:space="preserve"> and is reflective of the headroom which has been included in their service budgeted establishment for annual leave</w:t>
      </w:r>
      <w:r w:rsidR="002D75FE">
        <w:t>, which is usually 15%;</w:t>
      </w:r>
      <w:r w:rsidR="00A64292">
        <w:t xml:space="preserve"> for example</w:t>
      </w:r>
      <w:r>
        <w:t xml:space="preserve"> a minimum of 11% to a maximum of 17% </w:t>
      </w:r>
      <w:r w:rsidR="002D75FE">
        <w:t>which</w:t>
      </w:r>
      <w:r>
        <w:t xml:space="preserve"> should be reflected in each skill mix</w:t>
      </w:r>
      <w:r w:rsidR="00A64292">
        <w:t xml:space="preserve"> where applicable.</w:t>
      </w:r>
    </w:p>
    <w:p w14:paraId="3F0E205F" w14:textId="77777777" w:rsidR="00BE694B" w:rsidRDefault="00BE694B" w:rsidP="00BE694B">
      <w:pPr>
        <w:jc w:val="both"/>
      </w:pPr>
    </w:p>
    <w:p w14:paraId="1BFCB7DA" w14:textId="4CAAF85D" w:rsidR="00BE694B" w:rsidRDefault="00BE694B" w:rsidP="00E0003B">
      <w:pPr>
        <w:numPr>
          <w:ilvl w:val="0"/>
          <w:numId w:val="7"/>
        </w:numPr>
        <w:jc w:val="both"/>
      </w:pPr>
      <w:r>
        <w:t>Each Service/Team Manager is responsible for calculating the number of staff who must be given annual leave in any one week.</w:t>
      </w:r>
      <w:r w:rsidR="005E6E25">
        <w:t xml:space="preserve"> </w:t>
      </w:r>
      <w:r w:rsidR="00A64292">
        <w:t xml:space="preserve">Dependant on the service, this may be based on different grades or grade types of staff. </w:t>
      </w:r>
      <w:r w:rsidR="005E6E25">
        <w:t xml:space="preserve">This can be calculated using the Annual Leave Allocation Tool on the intranet. </w:t>
      </w:r>
      <w:r>
        <w:t>An agreed number should be explicit and adhered to</w:t>
      </w:r>
      <w:r w:rsidR="001B79F6">
        <w:t>, and s</w:t>
      </w:r>
      <w:r>
        <w:t xml:space="preserve">taff should be made aware of the need to maintain this number throughout the year </w:t>
      </w:r>
      <w:r w:rsidR="00421610">
        <w:t>to</w:t>
      </w:r>
      <w:r>
        <w:t xml:space="preserve"> effectively manage the workforce to meet service user need. Should this number not be met by way of requests, the Service/Team Manager (or designated Manager) will allocate leave following consultation with the staff concerned.</w:t>
      </w:r>
    </w:p>
    <w:p w14:paraId="4925E9C8" w14:textId="77777777" w:rsidR="00BE694B" w:rsidRDefault="00BE694B" w:rsidP="00BE694B">
      <w:pPr>
        <w:jc w:val="both"/>
      </w:pPr>
    </w:p>
    <w:p w14:paraId="4E86715A" w14:textId="77777777" w:rsidR="00BE694B" w:rsidRDefault="00BE694B" w:rsidP="00E0003B">
      <w:pPr>
        <w:numPr>
          <w:ilvl w:val="0"/>
          <w:numId w:val="7"/>
        </w:numPr>
        <w:jc w:val="both"/>
      </w:pPr>
      <w:r>
        <w:t xml:space="preserve">Regular reviews of outstanding annual and study leave for each member of staff should be made by the Service/Team Manager (or designated Managers) whilst planning each </w:t>
      </w:r>
      <w:r w:rsidR="00E717EB">
        <w:t>Roster</w:t>
      </w:r>
      <w:r>
        <w:t xml:space="preserve"> to avoid accumulation of untaken leave.</w:t>
      </w:r>
    </w:p>
    <w:p w14:paraId="16B75F6B" w14:textId="77777777" w:rsidR="00BE694B" w:rsidRDefault="00BE694B" w:rsidP="00BE694B">
      <w:pPr>
        <w:jc w:val="both"/>
      </w:pPr>
    </w:p>
    <w:p w14:paraId="13D4378F" w14:textId="77777777" w:rsidR="00BE694B" w:rsidRDefault="00BE694B" w:rsidP="00E0003B">
      <w:pPr>
        <w:numPr>
          <w:ilvl w:val="0"/>
          <w:numId w:val="7"/>
        </w:numPr>
        <w:jc w:val="both"/>
      </w:pPr>
      <w:r>
        <w:lastRenderedPageBreak/>
        <w:t>It should not be presumed that all annual leave for new starters will be honoured unless explicitly agreed at appointment. This will need to be negotiated to ensure clinical requirements are met.</w:t>
      </w:r>
    </w:p>
    <w:p w14:paraId="4E0AFA20" w14:textId="77777777" w:rsidR="00BE694B" w:rsidRDefault="00BE694B" w:rsidP="00E0003B">
      <w:pPr>
        <w:numPr>
          <w:ilvl w:val="0"/>
          <w:numId w:val="7"/>
        </w:numPr>
        <w:jc w:val="both"/>
      </w:pPr>
      <w:r>
        <w:t>It should not be presumed that all annual leave for an internal appointment will be honoured by the new department unless explicitly agreed at appointment. This will need to be negotiated to ensure clinical requirements are met.</w:t>
      </w:r>
    </w:p>
    <w:p w14:paraId="162A6B41" w14:textId="77777777" w:rsidR="00BE694B" w:rsidRDefault="00BE694B" w:rsidP="00BE694B">
      <w:pPr>
        <w:jc w:val="both"/>
      </w:pPr>
    </w:p>
    <w:p w14:paraId="746156FB" w14:textId="77777777" w:rsidR="00BE694B" w:rsidRDefault="00BE694B" w:rsidP="00E0003B">
      <w:pPr>
        <w:numPr>
          <w:ilvl w:val="0"/>
          <w:numId w:val="7"/>
        </w:numPr>
        <w:jc w:val="both"/>
      </w:pPr>
      <w:r>
        <w:t>Local procedures should state how annual leave is to be allocated when there is more than one request for the same period. The Service/Team Manager should make their objective decision following discussions with the staff concerned, taking all factors into account.</w:t>
      </w:r>
    </w:p>
    <w:p w14:paraId="5552C821" w14:textId="77777777" w:rsidR="00BE694B" w:rsidRDefault="00BE694B" w:rsidP="00BE694B">
      <w:pPr>
        <w:jc w:val="both"/>
      </w:pPr>
    </w:p>
    <w:p w14:paraId="690D5671" w14:textId="5973C6F7" w:rsidR="00BE694B" w:rsidRDefault="00BE694B" w:rsidP="00E0003B">
      <w:pPr>
        <w:numPr>
          <w:ilvl w:val="0"/>
          <w:numId w:val="7"/>
        </w:numPr>
        <w:jc w:val="both"/>
      </w:pPr>
      <w:r>
        <w:t xml:space="preserve">For those not on e-Rostering, </w:t>
      </w:r>
      <w:r w:rsidR="001B79F6">
        <w:t xml:space="preserve">all leave must be managed on ESR. </w:t>
      </w:r>
      <w:r w:rsidR="00145D83">
        <w:t xml:space="preserve">No paper-based </w:t>
      </w:r>
      <w:r>
        <w:t>system</w:t>
      </w:r>
      <w:r w:rsidR="00145D83">
        <w:t>s for leave are to be used in the Trust.</w:t>
      </w:r>
    </w:p>
    <w:p w14:paraId="75EC7D48" w14:textId="77777777" w:rsidR="00145D83" w:rsidRDefault="00145D83" w:rsidP="00145D83">
      <w:pPr>
        <w:jc w:val="both"/>
      </w:pPr>
    </w:p>
    <w:p w14:paraId="3FBA2C34" w14:textId="49A4E6C5" w:rsidR="005669B0" w:rsidRDefault="00BE694B" w:rsidP="00E0003B">
      <w:pPr>
        <w:numPr>
          <w:ilvl w:val="0"/>
          <w:numId w:val="7"/>
        </w:numPr>
        <w:jc w:val="both"/>
      </w:pPr>
      <w:r>
        <w:t xml:space="preserve">The use of overtime, bank and agency staff should not be used to cover annual leave. It may only be allowed at short notice </w:t>
      </w:r>
      <w:r w:rsidR="005809CB">
        <w:t>d</w:t>
      </w:r>
      <w:r>
        <w:t>ue to exceptional circumstances if it is agreed by the General Manager</w:t>
      </w:r>
      <w:r w:rsidR="00624E21">
        <w:t>/Service Lead</w:t>
      </w:r>
      <w:r>
        <w:t>.</w:t>
      </w:r>
    </w:p>
    <w:p w14:paraId="643EAA18" w14:textId="77777777" w:rsidR="00B006E9" w:rsidRDefault="00B006E9" w:rsidP="00260B92">
      <w:pPr>
        <w:jc w:val="both"/>
      </w:pPr>
    </w:p>
    <w:p w14:paraId="5AAC11A6" w14:textId="52EBEDEB" w:rsidR="000E553F" w:rsidRDefault="000E553F" w:rsidP="00260B92">
      <w:pPr>
        <w:jc w:val="both"/>
      </w:pPr>
      <w:r>
        <w:rPr>
          <w:b/>
          <w:bCs/>
        </w:rPr>
        <w:t>5.2</w:t>
      </w:r>
      <w:r>
        <w:rPr>
          <w:b/>
          <w:bCs/>
        </w:rPr>
        <w:tab/>
        <w:t>Study Leave</w:t>
      </w:r>
    </w:p>
    <w:p w14:paraId="050FFEC0" w14:textId="77777777" w:rsidR="000E553F" w:rsidRDefault="000E553F" w:rsidP="00260B92">
      <w:pPr>
        <w:jc w:val="both"/>
      </w:pPr>
    </w:p>
    <w:p w14:paraId="17E18844" w14:textId="5E8B9730" w:rsidR="000E553F" w:rsidRDefault="000E553F" w:rsidP="000E553F">
      <w:pPr>
        <w:jc w:val="both"/>
      </w:pPr>
      <w:r>
        <w:t xml:space="preserve">Study leave will be assigned in line with the Trust’s </w:t>
      </w:r>
      <w:r w:rsidR="00532CE1">
        <w:t xml:space="preserve">Mandatory Training </w:t>
      </w:r>
      <w:r w:rsidR="00EC3B66">
        <w:t>P</w:t>
      </w:r>
      <w:r>
        <w:t>olicy</w:t>
      </w:r>
      <w:r w:rsidR="00EC3B66">
        <w:t xml:space="preserve"> (including Essential to Job Role Training)</w:t>
      </w:r>
      <w:r>
        <w:t>.</w:t>
      </w:r>
    </w:p>
    <w:p w14:paraId="42355B51" w14:textId="77777777" w:rsidR="000E553F" w:rsidRDefault="000E553F" w:rsidP="000E553F">
      <w:pPr>
        <w:jc w:val="both"/>
      </w:pPr>
    </w:p>
    <w:p w14:paraId="13FCF843" w14:textId="2C33EE99" w:rsidR="000E553F" w:rsidRDefault="000E553F" w:rsidP="00E0003B">
      <w:pPr>
        <w:pStyle w:val="ListParagraph"/>
        <w:numPr>
          <w:ilvl w:val="0"/>
          <w:numId w:val="15"/>
        </w:numPr>
        <w:jc w:val="both"/>
      </w:pPr>
      <w:r>
        <w:t>Managers should ensure that mandatory training is undertaken and balanced throughout the year, considering staffing and skill mix</w:t>
      </w:r>
      <w:r w:rsidR="00CB4063">
        <w:t xml:space="preserve">, and the headroom allowance which has been included in their service budgeted establishment for study leave, which is usually </w:t>
      </w:r>
      <w:r w:rsidR="002D75FE">
        <w:t>3%.</w:t>
      </w:r>
    </w:p>
    <w:p w14:paraId="6ACCE0E7" w14:textId="77777777" w:rsidR="000E553F" w:rsidRDefault="000E553F" w:rsidP="000E553F">
      <w:pPr>
        <w:jc w:val="both"/>
      </w:pPr>
    </w:p>
    <w:p w14:paraId="50DCF175" w14:textId="77777777" w:rsidR="000E553F" w:rsidRDefault="000E553F" w:rsidP="00E0003B">
      <w:pPr>
        <w:pStyle w:val="ListParagraph"/>
        <w:numPr>
          <w:ilvl w:val="0"/>
          <w:numId w:val="15"/>
        </w:numPr>
        <w:jc w:val="both"/>
      </w:pPr>
      <w:r>
        <w:t>Study leave should be assigned as part of contracted hours and all study leave must be clearly recorded within rosters. The hours of work undertaken for the period of study leave will be for the hours of study and not for the normal shift times. Staff not returning to work should use Time Owed/Owing to make up their hours.</w:t>
      </w:r>
    </w:p>
    <w:p w14:paraId="739969AB" w14:textId="77777777" w:rsidR="000E553F" w:rsidRPr="000E553F" w:rsidRDefault="000E553F" w:rsidP="00260B92">
      <w:pPr>
        <w:jc w:val="both"/>
      </w:pPr>
    </w:p>
    <w:p w14:paraId="219D4D2B" w14:textId="33AC03DE" w:rsidR="000E553F" w:rsidRPr="00315013" w:rsidRDefault="000E553F" w:rsidP="00260B92">
      <w:pPr>
        <w:jc w:val="both"/>
        <w:rPr>
          <w:b/>
        </w:rPr>
      </w:pPr>
      <w:r>
        <w:rPr>
          <w:b/>
        </w:rPr>
        <w:t>5.3</w:t>
      </w:r>
      <w:r>
        <w:rPr>
          <w:b/>
        </w:rPr>
        <w:tab/>
        <w:t>Sickness Absence</w:t>
      </w:r>
    </w:p>
    <w:p w14:paraId="2E86B526" w14:textId="77777777" w:rsidR="000E553F" w:rsidRDefault="000E553F" w:rsidP="00260B92">
      <w:pPr>
        <w:jc w:val="both"/>
        <w:rPr>
          <w:bCs/>
        </w:rPr>
      </w:pPr>
    </w:p>
    <w:p w14:paraId="093BA29E" w14:textId="0B0E3BBD" w:rsidR="004A56BE" w:rsidRDefault="004A56BE" w:rsidP="00260B92">
      <w:pPr>
        <w:jc w:val="both"/>
        <w:rPr>
          <w:bCs/>
        </w:rPr>
      </w:pPr>
      <w:r>
        <w:rPr>
          <w:bCs/>
        </w:rPr>
        <w:t xml:space="preserve">This section should be read </w:t>
      </w:r>
      <w:r w:rsidR="0078147D">
        <w:rPr>
          <w:bCs/>
        </w:rPr>
        <w:t>in conjunction with</w:t>
      </w:r>
      <w:r>
        <w:rPr>
          <w:bCs/>
        </w:rPr>
        <w:t xml:space="preserve"> the Sickness </w:t>
      </w:r>
      <w:r w:rsidR="00FD2C07">
        <w:rPr>
          <w:bCs/>
        </w:rPr>
        <w:t>and Attendance</w:t>
      </w:r>
      <w:r>
        <w:rPr>
          <w:bCs/>
        </w:rPr>
        <w:t xml:space="preserve"> Policy and Sickness </w:t>
      </w:r>
      <w:r w:rsidR="00FD2C07">
        <w:rPr>
          <w:bCs/>
        </w:rPr>
        <w:t>and Attendance</w:t>
      </w:r>
      <w:r>
        <w:rPr>
          <w:bCs/>
        </w:rPr>
        <w:t xml:space="preserve"> Procedure.</w:t>
      </w:r>
    </w:p>
    <w:p w14:paraId="4FA25326" w14:textId="77777777" w:rsidR="004A56BE" w:rsidRDefault="004A56BE" w:rsidP="00260B92">
      <w:pPr>
        <w:jc w:val="both"/>
        <w:rPr>
          <w:bCs/>
        </w:rPr>
      </w:pPr>
    </w:p>
    <w:p w14:paraId="466D2AE5" w14:textId="4B159152" w:rsidR="004A56BE" w:rsidRPr="00532CE1" w:rsidRDefault="00FD2C07" w:rsidP="00E0003B">
      <w:pPr>
        <w:pStyle w:val="ListParagraph"/>
        <w:numPr>
          <w:ilvl w:val="0"/>
          <w:numId w:val="16"/>
        </w:numPr>
        <w:jc w:val="both"/>
        <w:rPr>
          <w:bCs/>
        </w:rPr>
      </w:pPr>
      <w:r w:rsidRPr="00532CE1">
        <w:rPr>
          <w:bCs/>
        </w:rPr>
        <w:t xml:space="preserve">Managers must ensure that the Sickness Notification and Recording of Absence procedure within the Sickness and Attendance Procedure is followed, with the absence recorded using the sickness reasons available within </w:t>
      </w:r>
      <w:r w:rsidR="00957CE8" w:rsidRPr="00532CE1">
        <w:rPr>
          <w:bCs/>
        </w:rPr>
        <w:t>the Trust’s electronic</w:t>
      </w:r>
      <w:r w:rsidRPr="00532CE1">
        <w:rPr>
          <w:bCs/>
        </w:rPr>
        <w:t xml:space="preserve"> </w:t>
      </w:r>
      <w:r w:rsidR="0066401A">
        <w:rPr>
          <w:bCs/>
        </w:rPr>
        <w:t>s</w:t>
      </w:r>
      <w:r w:rsidRPr="00532CE1">
        <w:rPr>
          <w:bCs/>
        </w:rPr>
        <w:t>ystems</w:t>
      </w:r>
      <w:r w:rsidR="00957CE8" w:rsidRPr="00532CE1">
        <w:rPr>
          <w:bCs/>
        </w:rPr>
        <w:t>.</w:t>
      </w:r>
    </w:p>
    <w:p w14:paraId="074FDB55" w14:textId="77777777" w:rsidR="00FD2C07" w:rsidRDefault="00FD2C07" w:rsidP="00260B92">
      <w:pPr>
        <w:jc w:val="both"/>
        <w:rPr>
          <w:bCs/>
        </w:rPr>
      </w:pPr>
    </w:p>
    <w:p w14:paraId="32EC02DA" w14:textId="5621C950" w:rsidR="00957CE8" w:rsidRPr="00532CE1" w:rsidRDefault="00957CE8" w:rsidP="00E0003B">
      <w:pPr>
        <w:pStyle w:val="ListParagraph"/>
        <w:numPr>
          <w:ilvl w:val="0"/>
          <w:numId w:val="16"/>
        </w:numPr>
        <w:jc w:val="both"/>
        <w:rPr>
          <w:bCs/>
        </w:rPr>
      </w:pPr>
      <w:r w:rsidRPr="00532CE1">
        <w:rPr>
          <w:bCs/>
        </w:rPr>
        <w:t>For greater accuracy on Trust sickness reporting, the use of the ‘unknown’ sickness reasons should be minimised</w:t>
      </w:r>
      <w:r w:rsidR="001C2ABA">
        <w:rPr>
          <w:bCs/>
        </w:rPr>
        <w:t>;</w:t>
      </w:r>
      <w:r w:rsidRPr="00532CE1">
        <w:rPr>
          <w:bCs/>
        </w:rPr>
        <w:t xml:space="preserve"> for example, when staff are sick due to planned medical surgery, the reason for the surgery being required should be recorded.</w:t>
      </w:r>
    </w:p>
    <w:p w14:paraId="64254EB5" w14:textId="3CC97336" w:rsidR="00532CE1" w:rsidRPr="0078147D" w:rsidRDefault="00532CE1" w:rsidP="0078147D">
      <w:pPr>
        <w:jc w:val="both"/>
        <w:rPr>
          <w:bCs/>
        </w:rPr>
      </w:pPr>
    </w:p>
    <w:p w14:paraId="172E3F34" w14:textId="0EBF8604" w:rsidR="00532CE1" w:rsidRPr="00532CE1" w:rsidRDefault="00532CE1" w:rsidP="00E0003B">
      <w:pPr>
        <w:pStyle w:val="ListParagraph"/>
        <w:numPr>
          <w:ilvl w:val="0"/>
          <w:numId w:val="16"/>
        </w:numPr>
        <w:jc w:val="both"/>
        <w:rPr>
          <w:bCs/>
        </w:rPr>
      </w:pPr>
      <w:r w:rsidRPr="00532CE1">
        <w:rPr>
          <w:bCs/>
        </w:rPr>
        <w:lastRenderedPageBreak/>
        <w:t xml:space="preserve">The hours assigned to </w:t>
      </w:r>
      <w:r w:rsidR="00254799">
        <w:rPr>
          <w:bCs/>
        </w:rPr>
        <w:t>part week</w:t>
      </w:r>
      <w:r>
        <w:rPr>
          <w:bCs/>
        </w:rPr>
        <w:t xml:space="preserve"> sickness absences should reflect the hours that the individual w</w:t>
      </w:r>
      <w:r w:rsidR="000248F8">
        <w:rPr>
          <w:bCs/>
        </w:rPr>
        <w:t>ould have normally</w:t>
      </w:r>
      <w:r>
        <w:rPr>
          <w:bCs/>
        </w:rPr>
        <w:t xml:space="preserve"> </w:t>
      </w:r>
      <w:r w:rsidR="000248F8">
        <w:rPr>
          <w:bCs/>
        </w:rPr>
        <w:t>worked</w:t>
      </w:r>
      <w:r>
        <w:rPr>
          <w:bCs/>
        </w:rPr>
        <w:t xml:space="preserve">. </w:t>
      </w:r>
      <w:r w:rsidR="00254799">
        <w:rPr>
          <w:bCs/>
        </w:rPr>
        <w:t xml:space="preserve">Full week (Monday to Sunday) </w:t>
      </w:r>
      <w:r>
        <w:rPr>
          <w:bCs/>
        </w:rPr>
        <w:t>sickness absences</w:t>
      </w:r>
      <w:r w:rsidR="00254799">
        <w:rPr>
          <w:bCs/>
        </w:rPr>
        <w:t xml:space="preserve"> </w:t>
      </w:r>
      <w:r>
        <w:rPr>
          <w:bCs/>
        </w:rPr>
        <w:t>should reflect the individual’s weekly contracted hours</w:t>
      </w:r>
      <w:r w:rsidR="00A86897">
        <w:rPr>
          <w:bCs/>
        </w:rPr>
        <w:t>,</w:t>
      </w:r>
      <w:r w:rsidR="00744F99">
        <w:rPr>
          <w:bCs/>
        </w:rPr>
        <w:t xml:space="preserve"> or full week fixed pattern working hours</w:t>
      </w:r>
      <w:r w:rsidR="006D1A11">
        <w:rPr>
          <w:bCs/>
        </w:rPr>
        <w:t xml:space="preserve">, if </w:t>
      </w:r>
      <w:r w:rsidR="00835654">
        <w:rPr>
          <w:bCs/>
        </w:rPr>
        <w:t>the latter is ap</w:t>
      </w:r>
      <w:r w:rsidR="006D1A11">
        <w:rPr>
          <w:bCs/>
        </w:rPr>
        <w:t>plicable.</w:t>
      </w:r>
    </w:p>
    <w:p w14:paraId="35DFBF2B" w14:textId="77777777" w:rsidR="00532CE1" w:rsidRDefault="00532CE1" w:rsidP="00260B92">
      <w:pPr>
        <w:jc w:val="both"/>
        <w:rPr>
          <w:bCs/>
        </w:rPr>
      </w:pPr>
    </w:p>
    <w:p w14:paraId="10D26B17" w14:textId="07155CED" w:rsidR="00532CE1" w:rsidRPr="00532CE1" w:rsidRDefault="00532CE1" w:rsidP="00E0003B">
      <w:pPr>
        <w:pStyle w:val="ListParagraph"/>
        <w:numPr>
          <w:ilvl w:val="0"/>
          <w:numId w:val="16"/>
        </w:numPr>
        <w:jc w:val="both"/>
        <w:rPr>
          <w:bCs/>
        </w:rPr>
      </w:pPr>
      <w:r w:rsidRPr="00532CE1">
        <w:rPr>
          <w:bCs/>
        </w:rPr>
        <w:t>The restrictions on bank, additional hours, overtime, and agency working followed a period of sickness as defined within the Sickness and Attendance Policy must be adhered to, with advice on this matter sought from People Directorate Operational Managers and Advisors.</w:t>
      </w:r>
    </w:p>
    <w:p w14:paraId="4F3C465A" w14:textId="77777777" w:rsidR="00FD2C07" w:rsidRDefault="00FD2C07" w:rsidP="00260B92">
      <w:pPr>
        <w:jc w:val="both"/>
        <w:rPr>
          <w:bCs/>
        </w:rPr>
      </w:pPr>
    </w:p>
    <w:p w14:paraId="36064014" w14:textId="77777777" w:rsidR="000E553F" w:rsidRDefault="000E553F" w:rsidP="00260B92">
      <w:pPr>
        <w:jc w:val="both"/>
        <w:rPr>
          <w:b/>
        </w:rPr>
      </w:pPr>
      <w:r>
        <w:rPr>
          <w:b/>
        </w:rPr>
        <w:t>5.4</w:t>
      </w:r>
      <w:r>
        <w:rPr>
          <w:b/>
        </w:rPr>
        <w:tab/>
        <w:t>Headroom and Unavailability Rules</w:t>
      </w:r>
    </w:p>
    <w:p w14:paraId="566A3499" w14:textId="77777777" w:rsidR="000E553F" w:rsidRDefault="000E553F" w:rsidP="00260B92">
      <w:pPr>
        <w:jc w:val="both"/>
        <w:rPr>
          <w:b/>
        </w:rPr>
      </w:pPr>
    </w:p>
    <w:p w14:paraId="32F928F1" w14:textId="1B606B86" w:rsidR="00CB4063" w:rsidRDefault="00CB4063" w:rsidP="00260B92">
      <w:pPr>
        <w:jc w:val="both"/>
        <w:rPr>
          <w:bCs/>
        </w:rPr>
      </w:pPr>
      <w:r>
        <w:rPr>
          <w:bCs/>
        </w:rPr>
        <w:t xml:space="preserve">The Trust headroom allowance for many teams is 22%, with this uplift included within </w:t>
      </w:r>
      <w:r w:rsidR="002D75FE">
        <w:rPr>
          <w:bCs/>
        </w:rPr>
        <w:t>service budgeted establishments, as per the below:</w:t>
      </w:r>
    </w:p>
    <w:p w14:paraId="3C9A3958" w14:textId="77777777" w:rsidR="002D75FE" w:rsidRDefault="002D75FE" w:rsidP="00260B92">
      <w:pPr>
        <w:jc w:val="both"/>
        <w:rPr>
          <w:bCs/>
        </w:rPr>
      </w:pPr>
    </w:p>
    <w:p w14:paraId="621BD1FC" w14:textId="77777777" w:rsidR="002D75FE" w:rsidRDefault="002D75FE" w:rsidP="00E0003B">
      <w:pPr>
        <w:pStyle w:val="ListParagraph"/>
        <w:numPr>
          <w:ilvl w:val="0"/>
          <w:numId w:val="14"/>
        </w:numPr>
        <w:jc w:val="both"/>
        <w:rPr>
          <w:bCs/>
        </w:rPr>
      </w:pPr>
      <w:r>
        <w:rPr>
          <w:bCs/>
        </w:rPr>
        <w:t>Annual Leave – 15% (recommended levels 11% to 17%)</w:t>
      </w:r>
    </w:p>
    <w:p w14:paraId="64CA33BD" w14:textId="77777777" w:rsidR="002D75FE" w:rsidRDefault="002D75FE" w:rsidP="00E0003B">
      <w:pPr>
        <w:pStyle w:val="ListParagraph"/>
        <w:numPr>
          <w:ilvl w:val="0"/>
          <w:numId w:val="14"/>
        </w:numPr>
        <w:jc w:val="both"/>
        <w:rPr>
          <w:bCs/>
        </w:rPr>
      </w:pPr>
      <w:r>
        <w:rPr>
          <w:bCs/>
        </w:rPr>
        <w:t>Sickness – 4%</w:t>
      </w:r>
    </w:p>
    <w:p w14:paraId="4B360CDF" w14:textId="77777777" w:rsidR="002D75FE" w:rsidRDefault="002D75FE" w:rsidP="00E0003B">
      <w:pPr>
        <w:pStyle w:val="ListParagraph"/>
        <w:numPr>
          <w:ilvl w:val="0"/>
          <w:numId w:val="14"/>
        </w:numPr>
        <w:jc w:val="both"/>
        <w:rPr>
          <w:bCs/>
        </w:rPr>
      </w:pPr>
      <w:r>
        <w:rPr>
          <w:bCs/>
        </w:rPr>
        <w:t>Study Leave – 3%</w:t>
      </w:r>
    </w:p>
    <w:p w14:paraId="7C355E50" w14:textId="77777777" w:rsidR="002D75FE" w:rsidRDefault="002D75FE" w:rsidP="002D75FE">
      <w:pPr>
        <w:jc w:val="both"/>
        <w:rPr>
          <w:bCs/>
        </w:rPr>
      </w:pPr>
    </w:p>
    <w:p w14:paraId="6D979922" w14:textId="046AD81C" w:rsidR="002D75FE" w:rsidRDefault="002D75FE" w:rsidP="002D75FE">
      <w:pPr>
        <w:jc w:val="both"/>
        <w:rPr>
          <w:bCs/>
        </w:rPr>
      </w:pPr>
      <w:r>
        <w:rPr>
          <w:bCs/>
        </w:rPr>
        <w:t>The service/team managers, team leaders or nominated deputies are responsible for the review of staffing unavailability compared to their headroom percentage prior to roster approval</w:t>
      </w:r>
      <w:r w:rsidR="004A56BE">
        <w:rPr>
          <w:bCs/>
        </w:rPr>
        <w:t>, making changes where possible to improve unavailability management throughout the year.</w:t>
      </w:r>
    </w:p>
    <w:p w14:paraId="6DDEB272" w14:textId="77777777" w:rsidR="002D75FE" w:rsidRDefault="002D75FE" w:rsidP="002D75FE">
      <w:pPr>
        <w:jc w:val="both"/>
        <w:rPr>
          <w:bCs/>
        </w:rPr>
      </w:pPr>
    </w:p>
    <w:p w14:paraId="0165C3CF" w14:textId="7220CBB0" w:rsidR="002D75FE" w:rsidRDefault="002D75FE" w:rsidP="002D75FE">
      <w:pPr>
        <w:jc w:val="both"/>
        <w:rPr>
          <w:bCs/>
        </w:rPr>
      </w:pPr>
      <w:r>
        <w:rPr>
          <w:bCs/>
        </w:rPr>
        <w:t xml:space="preserve">Those using e-Rostering must use the Summary and Effectiveness sections within the Roster Analyser to carry out this process. These sections will identify </w:t>
      </w:r>
      <w:r w:rsidR="004A56BE">
        <w:rPr>
          <w:bCs/>
        </w:rPr>
        <w:t>any levels of staffing unavailability which are outside of these thresholds.</w:t>
      </w:r>
    </w:p>
    <w:p w14:paraId="1E5AE6F4" w14:textId="77777777" w:rsidR="002D75FE" w:rsidRDefault="002D75FE" w:rsidP="002D75FE">
      <w:pPr>
        <w:jc w:val="both"/>
        <w:rPr>
          <w:bCs/>
        </w:rPr>
      </w:pPr>
    </w:p>
    <w:p w14:paraId="12B44922" w14:textId="77777777" w:rsidR="0028534E" w:rsidRPr="00315013" w:rsidRDefault="0028534E" w:rsidP="002D75FE">
      <w:pPr>
        <w:jc w:val="both"/>
        <w:rPr>
          <w:bCs/>
        </w:rPr>
      </w:pPr>
    </w:p>
    <w:p w14:paraId="53104770" w14:textId="214B0777" w:rsidR="009B20FE" w:rsidRDefault="00001767" w:rsidP="00260B92">
      <w:pPr>
        <w:jc w:val="both"/>
        <w:rPr>
          <w:b/>
        </w:rPr>
      </w:pPr>
      <w:r>
        <w:rPr>
          <w:b/>
        </w:rPr>
        <w:t>6</w:t>
      </w:r>
      <w:r w:rsidR="00870F6B">
        <w:rPr>
          <w:b/>
        </w:rPr>
        <w:t>.</w:t>
      </w:r>
      <w:r w:rsidR="00870F6B">
        <w:rPr>
          <w:b/>
        </w:rPr>
        <w:tab/>
        <w:t>Time Owing and Time Owed</w:t>
      </w:r>
    </w:p>
    <w:p w14:paraId="32918308" w14:textId="77777777" w:rsidR="00870F6B" w:rsidRPr="0078255F" w:rsidRDefault="00870F6B" w:rsidP="00260B92">
      <w:pPr>
        <w:jc w:val="both"/>
        <w:rPr>
          <w:b/>
        </w:rPr>
      </w:pPr>
    </w:p>
    <w:p w14:paraId="135CA09A" w14:textId="77777777" w:rsidR="009B20FE" w:rsidRDefault="00001767" w:rsidP="00260B92">
      <w:pPr>
        <w:jc w:val="both"/>
      </w:pPr>
      <w:r>
        <w:rPr>
          <w:b/>
        </w:rPr>
        <w:t>6</w:t>
      </w:r>
      <w:r w:rsidR="009B20FE" w:rsidRPr="0078255F">
        <w:rPr>
          <w:b/>
        </w:rPr>
        <w:t>.1</w:t>
      </w:r>
      <w:r w:rsidR="00870F6B">
        <w:rPr>
          <w:b/>
        </w:rPr>
        <w:tab/>
        <w:t>Time Owed</w:t>
      </w:r>
    </w:p>
    <w:p w14:paraId="6389ED7D" w14:textId="77777777" w:rsidR="00870F6B" w:rsidRDefault="00870F6B" w:rsidP="00260B92">
      <w:pPr>
        <w:jc w:val="both"/>
      </w:pPr>
    </w:p>
    <w:p w14:paraId="3D68C16E" w14:textId="77777777" w:rsidR="00870F6B" w:rsidRDefault="000333A4" w:rsidP="00870F6B">
      <w:pPr>
        <w:jc w:val="both"/>
      </w:pPr>
      <w:r>
        <w:t xml:space="preserve">Staff </w:t>
      </w:r>
      <w:r w:rsidR="00870F6B">
        <w:t>work</w:t>
      </w:r>
      <w:r>
        <w:t>ing</w:t>
      </w:r>
      <w:r w:rsidR="00870F6B">
        <w:t xml:space="preserve"> below their contracted hours with agreement of the designated manager across the period of </w:t>
      </w:r>
      <w:r w:rsidR="00E717EB">
        <w:t>roster</w:t>
      </w:r>
      <w:r w:rsidR="00870F6B">
        <w:t xml:space="preserve"> will owe time (time owed) which will normally be allocated in the next </w:t>
      </w:r>
      <w:r w:rsidR="00E717EB">
        <w:t>roster</w:t>
      </w:r>
      <w:r w:rsidR="00870F6B">
        <w:t xml:space="preserve"> period.</w:t>
      </w:r>
    </w:p>
    <w:p w14:paraId="76D17DD0" w14:textId="77777777" w:rsidR="00870F6B" w:rsidRDefault="00870F6B" w:rsidP="00870F6B">
      <w:pPr>
        <w:jc w:val="both"/>
      </w:pPr>
    </w:p>
    <w:p w14:paraId="5DD48122" w14:textId="7E967F43" w:rsidR="00870F6B" w:rsidRDefault="00870F6B" w:rsidP="00C7339E">
      <w:pPr>
        <w:jc w:val="both"/>
      </w:pPr>
      <w:r>
        <w:t xml:space="preserve">Time owed must be recorded on the Time Owing/Owed – Recording Sheet </w:t>
      </w:r>
      <w:r w:rsidR="0083107A">
        <w:t xml:space="preserve">(example shown in Appendix </w:t>
      </w:r>
      <w:r w:rsidR="00D811C3">
        <w:t>B</w:t>
      </w:r>
      <w:r>
        <w:t>) or updated on the e-Rostering system where used.</w:t>
      </w:r>
    </w:p>
    <w:p w14:paraId="3C6AD6D5" w14:textId="77777777" w:rsidR="00870F6B" w:rsidRDefault="00870F6B" w:rsidP="00870F6B">
      <w:pPr>
        <w:jc w:val="both"/>
      </w:pPr>
    </w:p>
    <w:p w14:paraId="69C08F47" w14:textId="77777777" w:rsidR="00870F6B" w:rsidRDefault="00870F6B" w:rsidP="00C7339E">
      <w:pPr>
        <w:jc w:val="both"/>
      </w:pPr>
      <w:r>
        <w:t>Time owed should not normally exceed 20 hours unless agreed with the line manager</w:t>
      </w:r>
      <w:r w:rsidR="00105EBF">
        <w:t xml:space="preserve"> and member of staff</w:t>
      </w:r>
      <w:r>
        <w:t>.</w:t>
      </w:r>
    </w:p>
    <w:p w14:paraId="1B459832" w14:textId="77777777" w:rsidR="00870F6B" w:rsidRDefault="00870F6B" w:rsidP="00870F6B">
      <w:pPr>
        <w:jc w:val="both"/>
      </w:pPr>
    </w:p>
    <w:p w14:paraId="57EC843D" w14:textId="77777777" w:rsidR="00870F6B" w:rsidRDefault="00870F6B" w:rsidP="00870F6B">
      <w:pPr>
        <w:jc w:val="both"/>
      </w:pPr>
      <w:r>
        <w:t>Where there are contracted hours available but not needed as part of the required staffing levels, then the following options should be considered:</w:t>
      </w:r>
    </w:p>
    <w:p w14:paraId="2799FC57" w14:textId="77777777" w:rsidR="00870F6B" w:rsidRDefault="00870F6B" w:rsidP="00870F6B">
      <w:pPr>
        <w:jc w:val="both"/>
      </w:pPr>
    </w:p>
    <w:p w14:paraId="597269D3" w14:textId="77777777" w:rsidR="00870F6B" w:rsidRDefault="00870F6B" w:rsidP="00E0003B">
      <w:pPr>
        <w:numPr>
          <w:ilvl w:val="0"/>
          <w:numId w:val="8"/>
        </w:numPr>
        <w:jc w:val="both"/>
      </w:pPr>
      <w:r>
        <w:t>By agreement with the member of staff concerned (unless provided for in the contract) these additional hours may be carried forward as time owed, or</w:t>
      </w:r>
    </w:p>
    <w:p w14:paraId="1552A3CA" w14:textId="77777777" w:rsidR="00870F6B" w:rsidRDefault="00870F6B" w:rsidP="00870F6B">
      <w:pPr>
        <w:jc w:val="both"/>
      </w:pPr>
    </w:p>
    <w:p w14:paraId="1E623196" w14:textId="33D065B6" w:rsidR="00870F6B" w:rsidRDefault="00870F6B" w:rsidP="00E0003B">
      <w:pPr>
        <w:numPr>
          <w:ilvl w:val="0"/>
          <w:numId w:val="8"/>
        </w:numPr>
        <w:jc w:val="both"/>
      </w:pPr>
      <w:r>
        <w:lastRenderedPageBreak/>
        <w:t>The individual is re-allocated to another ward/service, subject to them having the appropriate and necessary competencies and train</w:t>
      </w:r>
      <w:r w:rsidR="00C7339E">
        <w:t>ing, for these additional hours,</w:t>
      </w:r>
      <w:r>
        <w:t xml:space="preserve"> or</w:t>
      </w:r>
      <w:r w:rsidR="0028534E">
        <w:t>:</w:t>
      </w:r>
    </w:p>
    <w:p w14:paraId="3814F99F" w14:textId="77777777" w:rsidR="00870F6B" w:rsidRDefault="00870F6B" w:rsidP="00870F6B">
      <w:pPr>
        <w:jc w:val="both"/>
      </w:pPr>
    </w:p>
    <w:p w14:paraId="17B91019" w14:textId="77777777" w:rsidR="00870F6B" w:rsidRDefault="00870F6B" w:rsidP="00E0003B">
      <w:pPr>
        <w:numPr>
          <w:ilvl w:val="0"/>
          <w:numId w:val="8"/>
        </w:numPr>
        <w:jc w:val="both"/>
      </w:pPr>
      <w:r>
        <w:t>An extra shift added to undertake specified additional activities.</w:t>
      </w:r>
    </w:p>
    <w:p w14:paraId="31AB3F90" w14:textId="77777777" w:rsidR="00870F6B" w:rsidRDefault="00870F6B" w:rsidP="00870F6B">
      <w:pPr>
        <w:jc w:val="both"/>
      </w:pPr>
    </w:p>
    <w:p w14:paraId="11B23ECC" w14:textId="6C4952D1" w:rsidR="0073592A" w:rsidRDefault="00870F6B" w:rsidP="00870F6B">
      <w:pPr>
        <w:jc w:val="both"/>
      </w:pPr>
      <w:r>
        <w:t>Time owed should not normally be carried over from one post to another. All time owed should be worked prior to internal transfer or on leaving the Trust’s employment. Any outstanding time owed must be deducted from their final salary on leaving the Trust.</w:t>
      </w:r>
    </w:p>
    <w:p w14:paraId="7E1FD685" w14:textId="77777777" w:rsidR="00B006E9" w:rsidRDefault="00B006E9" w:rsidP="00870F6B">
      <w:pPr>
        <w:jc w:val="both"/>
      </w:pPr>
    </w:p>
    <w:p w14:paraId="2675B849" w14:textId="77777777" w:rsidR="00F7404A" w:rsidRPr="0078255F" w:rsidRDefault="000B727D" w:rsidP="00260B92">
      <w:pPr>
        <w:jc w:val="both"/>
        <w:rPr>
          <w:b/>
        </w:rPr>
      </w:pPr>
      <w:r>
        <w:rPr>
          <w:b/>
        </w:rPr>
        <w:t>6</w:t>
      </w:r>
      <w:r w:rsidR="00C7339E">
        <w:rPr>
          <w:b/>
        </w:rPr>
        <w:t>.2</w:t>
      </w:r>
      <w:r w:rsidR="00C7339E">
        <w:rPr>
          <w:b/>
        </w:rPr>
        <w:tab/>
        <w:t>Time Owing</w:t>
      </w:r>
    </w:p>
    <w:p w14:paraId="0D2B87B0" w14:textId="77777777" w:rsidR="005669B0" w:rsidRDefault="005669B0" w:rsidP="00260B92">
      <w:pPr>
        <w:jc w:val="both"/>
      </w:pPr>
    </w:p>
    <w:p w14:paraId="5A012322" w14:textId="77777777" w:rsidR="00C7339E" w:rsidRDefault="00C7339E" w:rsidP="00C7339E">
      <w:pPr>
        <w:jc w:val="both"/>
      </w:pPr>
      <w:r>
        <w:t>Time owing is an important part of maintaining continuity and safety of services. The recognition of time worked over an employee's contracted hours must be in response to a request by the line manager (or person in charge) and solely based on service delivery needs.</w:t>
      </w:r>
    </w:p>
    <w:p w14:paraId="78ADB207" w14:textId="77777777" w:rsidR="00C7339E" w:rsidRDefault="00C7339E" w:rsidP="00C7339E">
      <w:pPr>
        <w:jc w:val="both"/>
      </w:pPr>
    </w:p>
    <w:p w14:paraId="3A93BF36" w14:textId="77777777" w:rsidR="00C7339E" w:rsidRDefault="00C7339E" w:rsidP="00C7339E">
      <w:pPr>
        <w:jc w:val="both"/>
      </w:pPr>
      <w:r>
        <w:t>Time owing should not normally exceed 20 hours unless agreed with the line manager.</w:t>
      </w:r>
    </w:p>
    <w:p w14:paraId="511B6072" w14:textId="77777777" w:rsidR="00C7339E" w:rsidRDefault="00C7339E" w:rsidP="00C7339E">
      <w:pPr>
        <w:jc w:val="both"/>
      </w:pPr>
    </w:p>
    <w:p w14:paraId="224FC97C" w14:textId="77777777" w:rsidR="00C7339E" w:rsidRDefault="00C7339E" w:rsidP="00C7339E">
      <w:pPr>
        <w:jc w:val="both"/>
      </w:pPr>
      <w:r>
        <w:t>There are many examples where time owing should not be accrued including:</w:t>
      </w:r>
    </w:p>
    <w:p w14:paraId="69F16C3E" w14:textId="77777777" w:rsidR="00C7339E" w:rsidRDefault="00C7339E" w:rsidP="00C7339E">
      <w:pPr>
        <w:jc w:val="both"/>
      </w:pPr>
    </w:p>
    <w:p w14:paraId="6DD26A53" w14:textId="77777777" w:rsidR="00C7339E" w:rsidRDefault="00C7339E" w:rsidP="00E0003B">
      <w:pPr>
        <w:numPr>
          <w:ilvl w:val="0"/>
          <w:numId w:val="9"/>
        </w:numPr>
        <w:jc w:val="both"/>
      </w:pPr>
      <w:r>
        <w:t>Employee arrives early or leaves late to miss the traffic</w:t>
      </w:r>
    </w:p>
    <w:p w14:paraId="3C45F042" w14:textId="77777777" w:rsidR="00C7339E" w:rsidRDefault="00C7339E" w:rsidP="00E0003B">
      <w:pPr>
        <w:numPr>
          <w:ilvl w:val="0"/>
          <w:numId w:val="9"/>
        </w:numPr>
        <w:jc w:val="both"/>
      </w:pPr>
      <w:r>
        <w:t>Employee does not take breaks through their personal choice</w:t>
      </w:r>
    </w:p>
    <w:p w14:paraId="621EE26D" w14:textId="77777777" w:rsidR="00C7339E" w:rsidRDefault="00C7339E" w:rsidP="00C7339E">
      <w:pPr>
        <w:jc w:val="both"/>
      </w:pPr>
    </w:p>
    <w:p w14:paraId="55E15041" w14:textId="6E9D3721" w:rsidR="00C7339E" w:rsidRDefault="00C7339E" w:rsidP="00C7339E">
      <w:pPr>
        <w:jc w:val="both"/>
      </w:pPr>
      <w:r>
        <w:t xml:space="preserve">In authorising the accumulation of time owing, line managers for audit processes should satisfy themselves that the time claimed has been worked and that the work was in response to a service delivery need. When staff undertake duties outside their normal working hours, a record must be kept and authorised, by the employee’s line manager or team leader, this must then be held securely within the department/service area. When an employee takes back time owing this must be approved by their line manager or team leader and recorded on the Time </w:t>
      </w:r>
      <w:r w:rsidR="0083107A">
        <w:t xml:space="preserve">Owing recording form (Appendix </w:t>
      </w:r>
      <w:r w:rsidR="00AC1BAA">
        <w:t>B</w:t>
      </w:r>
      <w:r>
        <w:t>) or updated on the e-Rostering system where used.</w:t>
      </w:r>
    </w:p>
    <w:p w14:paraId="3FD0B397" w14:textId="77777777" w:rsidR="00C7339E" w:rsidRDefault="00C7339E" w:rsidP="00C7339E">
      <w:pPr>
        <w:jc w:val="both"/>
      </w:pPr>
      <w:r>
        <w:t xml:space="preserve"> </w:t>
      </w:r>
    </w:p>
    <w:p w14:paraId="448689DD" w14:textId="5F17A1E9" w:rsidR="00C7339E" w:rsidRDefault="00C7339E" w:rsidP="00C7339E">
      <w:pPr>
        <w:jc w:val="both"/>
      </w:pPr>
      <w:r>
        <w:t xml:space="preserve">In managing their service, managers should encourage and enable employees who have accrued time owing to take the time back as quickly as possible and normally in the next </w:t>
      </w:r>
      <w:r w:rsidR="00E717EB">
        <w:t>roster</w:t>
      </w:r>
      <w:r>
        <w:t xml:space="preserve"> period. Where for service delivery reasons it is not possible for the time to be taken back within the next </w:t>
      </w:r>
      <w:r w:rsidR="00E717EB">
        <w:t>roster</w:t>
      </w:r>
      <w:r>
        <w:t xml:space="preserve"> period, managers should work with their staff to plan when the time owing can be taken normally within 3 </w:t>
      </w:r>
      <w:r w:rsidR="00E717EB">
        <w:t>roster</w:t>
      </w:r>
      <w:r>
        <w:t xml:space="preserve"> periods of its accrual.</w:t>
      </w:r>
    </w:p>
    <w:p w14:paraId="7863AD3C" w14:textId="77777777" w:rsidR="00C7339E" w:rsidRDefault="00C7339E" w:rsidP="00C7339E">
      <w:pPr>
        <w:jc w:val="both"/>
      </w:pPr>
    </w:p>
    <w:p w14:paraId="22F9E1B7" w14:textId="28AB6214" w:rsidR="00C7339E" w:rsidRDefault="00C7339E" w:rsidP="00C7339E">
      <w:pPr>
        <w:jc w:val="both"/>
      </w:pPr>
      <w:r>
        <w:t>Time owing should not normally be carried over from one post to another. All time owing should be taken prior to internal transfer or on leaving the Trust’</w:t>
      </w:r>
      <w:r w:rsidR="00A12F95">
        <w:t>s</w:t>
      </w:r>
      <w:r>
        <w:t xml:space="preserve"> employment.</w:t>
      </w:r>
    </w:p>
    <w:p w14:paraId="6754FA53" w14:textId="77777777" w:rsidR="00C7339E" w:rsidRDefault="00C7339E" w:rsidP="00C7339E">
      <w:pPr>
        <w:jc w:val="both"/>
      </w:pPr>
    </w:p>
    <w:p w14:paraId="421441FB" w14:textId="5CCD71AC" w:rsidR="00C7339E" w:rsidRDefault="00C7339E" w:rsidP="00C7339E">
      <w:pPr>
        <w:jc w:val="both"/>
      </w:pPr>
      <w:r>
        <w:t xml:space="preserve">All time owing is accrued and taken at plain time rates. Time owing is accrued and taken in a minimum of </w:t>
      </w:r>
      <w:r w:rsidR="002E4D8A">
        <w:t>15-minute</w:t>
      </w:r>
      <w:r>
        <w:t xml:space="preserve"> blocks.</w:t>
      </w:r>
    </w:p>
    <w:p w14:paraId="1E340F61" w14:textId="77777777" w:rsidR="00C7339E" w:rsidRDefault="00C7339E" w:rsidP="00C7339E">
      <w:pPr>
        <w:jc w:val="both"/>
      </w:pPr>
    </w:p>
    <w:p w14:paraId="4E3EC3DF" w14:textId="0EC9BFF7" w:rsidR="00C7339E" w:rsidRDefault="00C7339E" w:rsidP="00C7339E">
      <w:pPr>
        <w:jc w:val="both"/>
      </w:pPr>
      <w:r>
        <w:t xml:space="preserve">Where staff who for operational reasons are unable to take back their time owing within three months of it being accrued, then that time </w:t>
      </w:r>
      <w:r w:rsidR="005723CA">
        <w:t xml:space="preserve">can </w:t>
      </w:r>
      <w:r>
        <w:t>be paid at flat or overtime rates as appropriate subject to approval by the General Manager</w:t>
      </w:r>
      <w:r w:rsidR="00624E21">
        <w:t>/Service Lead</w:t>
      </w:r>
      <w:r>
        <w:t>.</w:t>
      </w:r>
    </w:p>
    <w:p w14:paraId="58ED0E5D" w14:textId="77777777" w:rsidR="00C7339E" w:rsidRDefault="00C7339E" w:rsidP="00C7339E">
      <w:pPr>
        <w:jc w:val="both"/>
      </w:pPr>
    </w:p>
    <w:p w14:paraId="194CE326" w14:textId="77777777" w:rsidR="00C7339E" w:rsidRDefault="00C7339E" w:rsidP="00C7339E">
      <w:pPr>
        <w:jc w:val="both"/>
      </w:pPr>
      <w:r>
        <w:lastRenderedPageBreak/>
        <w:t>Local procedures should be in place for the process of authorising time owing and should reflect principles outlined in this policy.</w:t>
      </w:r>
    </w:p>
    <w:p w14:paraId="35B2E8B8" w14:textId="77777777" w:rsidR="00C7339E" w:rsidRDefault="00C7339E" w:rsidP="00C7339E">
      <w:pPr>
        <w:jc w:val="both"/>
      </w:pPr>
    </w:p>
    <w:p w14:paraId="2B96B25D" w14:textId="77777777" w:rsidR="00C7339E" w:rsidRDefault="00C7339E" w:rsidP="00C7339E">
      <w:pPr>
        <w:jc w:val="both"/>
      </w:pPr>
      <w:r>
        <w:t>Retrospective agreement will only be given where there was a clear and urgent service need. In either case the reasons must be recorded and signed by both the Manager and the staff member concerned.</w:t>
      </w:r>
    </w:p>
    <w:p w14:paraId="4F455341" w14:textId="77777777" w:rsidR="00C7339E" w:rsidRDefault="00C7339E" w:rsidP="00C7339E">
      <w:pPr>
        <w:jc w:val="both"/>
      </w:pPr>
    </w:p>
    <w:p w14:paraId="3197CAAB" w14:textId="77777777" w:rsidR="00C7339E" w:rsidRDefault="00C7339E" w:rsidP="00C7339E">
      <w:pPr>
        <w:jc w:val="both"/>
      </w:pPr>
      <w:r>
        <w:t>Booking of time-owing should follow the same principles as for annual leave in that it should not incur unnecessary expenditure.</w:t>
      </w:r>
    </w:p>
    <w:p w14:paraId="2746C4BC" w14:textId="77777777" w:rsidR="005669B0" w:rsidRDefault="005669B0" w:rsidP="00260B92">
      <w:pPr>
        <w:jc w:val="both"/>
      </w:pPr>
    </w:p>
    <w:p w14:paraId="541273E1" w14:textId="77777777" w:rsidR="0028534E" w:rsidRDefault="0028534E" w:rsidP="00260B92">
      <w:pPr>
        <w:jc w:val="both"/>
      </w:pPr>
    </w:p>
    <w:p w14:paraId="5823B363" w14:textId="77777777" w:rsidR="00126E5B" w:rsidRDefault="000B727D" w:rsidP="00260B92">
      <w:pPr>
        <w:jc w:val="both"/>
        <w:rPr>
          <w:b/>
        </w:rPr>
      </w:pPr>
      <w:r>
        <w:rPr>
          <w:b/>
        </w:rPr>
        <w:t>7</w:t>
      </w:r>
      <w:r w:rsidR="00126E5B">
        <w:rPr>
          <w:b/>
        </w:rPr>
        <w:t>.</w:t>
      </w:r>
      <w:r w:rsidR="00126E5B">
        <w:rPr>
          <w:b/>
        </w:rPr>
        <w:tab/>
        <w:t>Skill Mix and Shift Staffing Numbers</w:t>
      </w:r>
    </w:p>
    <w:p w14:paraId="6CA5BC6C" w14:textId="77777777" w:rsidR="00126E5B" w:rsidRDefault="00126E5B" w:rsidP="00260B92">
      <w:pPr>
        <w:jc w:val="both"/>
        <w:rPr>
          <w:b/>
        </w:rPr>
      </w:pPr>
    </w:p>
    <w:p w14:paraId="2D3A64CF" w14:textId="508EAB3A" w:rsidR="00126E5B" w:rsidRDefault="00126E5B" w:rsidP="00E0003B">
      <w:pPr>
        <w:numPr>
          <w:ilvl w:val="0"/>
          <w:numId w:val="10"/>
        </w:numPr>
        <w:jc w:val="both"/>
      </w:pPr>
      <w:r>
        <w:t xml:space="preserve">Each area/ward has an agreed funded establishment. Minimum staffing levels (number of staff) and skills mix by shift and by day must be agreed and reviewed in the light of any significant change to the ward/service area function but at least on a </w:t>
      </w:r>
      <w:r w:rsidR="00145D83">
        <w:t>six-monthly</w:t>
      </w:r>
      <w:r>
        <w:t xml:space="preserve"> basis, in compliance with safer staffing requirements.</w:t>
      </w:r>
    </w:p>
    <w:p w14:paraId="343A307E" w14:textId="77777777" w:rsidR="00126E5B" w:rsidRDefault="00126E5B" w:rsidP="00E0003B">
      <w:pPr>
        <w:numPr>
          <w:ilvl w:val="0"/>
          <w:numId w:val="10"/>
        </w:numPr>
        <w:jc w:val="both"/>
      </w:pPr>
      <w:r>
        <w:t>Each area/ward should have an agreed level of staff with specific competencies on each shift, eg the ability to take charge, respond to emergency situations or act as point of contact, as agreed with the Service/Team Manager. Agreed number and skill mix must be achievable within the budget.</w:t>
      </w:r>
    </w:p>
    <w:p w14:paraId="37631CB4" w14:textId="77777777" w:rsidR="00126E5B" w:rsidRDefault="00126E5B" w:rsidP="00126E5B">
      <w:pPr>
        <w:jc w:val="both"/>
      </w:pPr>
    </w:p>
    <w:p w14:paraId="7050F171" w14:textId="77777777" w:rsidR="00126E5B" w:rsidRDefault="00126E5B" w:rsidP="00E0003B">
      <w:pPr>
        <w:numPr>
          <w:ilvl w:val="0"/>
          <w:numId w:val="10"/>
        </w:numPr>
        <w:jc w:val="both"/>
      </w:pPr>
      <w:r>
        <w:t>In areas where the workload is known to vary according to the time of day, day of the week or number of service users, staff numbers and skill mix is expected to reflect this.</w:t>
      </w:r>
    </w:p>
    <w:p w14:paraId="6C4B63E6" w14:textId="77777777" w:rsidR="00126E5B" w:rsidRDefault="00126E5B" w:rsidP="00126E5B">
      <w:pPr>
        <w:jc w:val="both"/>
      </w:pPr>
    </w:p>
    <w:p w14:paraId="23446578" w14:textId="436FB08B" w:rsidR="00126E5B" w:rsidRDefault="00A64292" w:rsidP="00E0003B">
      <w:pPr>
        <w:numPr>
          <w:ilvl w:val="0"/>
          <w:numId w:val="10"/>
        </w:numPr>
        <w:jc w:val="both"/>
      </w:pPr>
      <w:r>
        <w:t xml:space="preserve">For inpatient </w:t>
      </w:r>
      <w:r w:rsidR="00145D83">
        <w:t>n</w:t>
      </w:r>
      <w:r>
        <w:t>ursing areas, t</w:t>
      </w:r>
      <w:r w:rsidR="00126E5B">
        <w:t xml:space="preserve">here should be a designated nurse in charge who has been identified as having the required skills and competencies for a coordinating role. This should be clearly identified on the paper and electronic </w:t>
      </w:r>
      <w:r w:rsidR="00145D83">
        <w:t>roster and</w:t>
      </w:r>
      <w:r w:rsidR="00126E5B">
        <w:t xml:space="preserve"> named on the safer staffing display.</w:t>
      </w:r>
    </w:p>
    <w:p w14:paraId="11F56A43" w14:textId="77777777" w:rsidR="00126E5B" w:rsidRDefault="00126E5B" w:rsidP="00126E5B">
      <w:pPr>
        <w:jc w:val="both"/>
      </w:pPr>
    </w:p>
    <w:p w14:paraId="0EFA52A0" w14:textId="77777777" w:rsidR="00126E5B" w:rsidRDefault="00A64292" w:rsidP="00E0003B">
      <w:pPr>
        <w:numPr>
          <w:ilvl w:val="0"/>
          <w:numId w:val="10"/>
        </w:numPr>
        <w:jc w:val="both"/>
      </w:pPr>
      <w:r>
        <w:t xml:space="preserve">Where applicable, </w:t>
      </w:r>
      <w:r w:rsidR="00126E5B">
        <w:t xml:space="preserve">Safer Staffing levels must be displayed at the entrance </w:t>
      </w:r>
      <w:r w:rsidR="003E6F77">
        <w:t xml:space="preserve">to </w:t>
      </w:r>
      <w:r w:rsidR="00126E5B">
        <w:t>the ward/unit on a shift by shifts basis.</w:t>
      </w:r>
    </w:p>
    <w:p w14:paraId="34408623" w14:textId="77777777" w:rsidR="00126E5B" w:rsidRDefault="00126E5B" w:rsidP="00126E5B">
      <w:pPr>
        <w:jc w:val="both"/>
      </w:pPr>
    </w:p>
    <w:p w14:paraId="2A66C788" w14:textId="77777777" w:rsidR="00126E5B" w:rsidRDefault="00A64292" w:rsidP="00E0003B">
      <w:pPr>
        <w:numPr>
          <w:ilvl w:val="0"/>
          <w:numId w:val="10"/>
        </w:numPr>
        <w:jc w:val="both"/>
      </w:pPr>
      <w:r>
        <w:t xml:space="preserve">Where applicable, </w:t>
      </w:r>
      <w:r w:rsidR="00126E5B">
        <w:t>Service/Team Managers, or their designated deputies, should work shifts as agreed with the General Manager</w:t>
      </w:r>
      <w:r w:rsidR="00624E21">
        <w:t>/Service Lead</w:t>
      </w:r>
      <w:r w:rsidR="00126E5B">
        <w:t>, taking account of the need to provide appropriate leadership and management at ward</w:t>
      </w:r>
      <w:r w:rsidR="00C21FEE">
        <w:t>/unit</w:t>
      </w:r>
      <w:r w:rsidR="00126E5B">
        <w:t xml:space="preserve"> level and the most cost-effective deployment of staff.</w:t>
      </w:r>
    </w:p>
    <w:p w14:paraId="44016594" w14:textId="77777777" w:rsidR="00126E5B" w:rsidRDefault="00126E5B" w:rsidP="00126E5B">
      <w:pPr>
        <w:jc w:val="both"/>
      </w:pPr>
    </w:p>
    <w:p w14:paraId="04A2A8F3" w14:textId="77777777" w:rsidR="00126E5B" w:rsidRDefault="00126E5B" w:rsidP="00E0003B">
      <w:pPr>
        <w:numPr>
          <w:ilvl w:val="0"/>
          <w:numId w:val="10"/>
        </w:numPr>
        <w:jc w:val="both"/>
      </w:pPr>
      <w:r>
        <w:t>Service/Team Managers should only work at weekends for a specific reason – eg ad hoc supporting and supervision of staff, when acting as point of contact.</w:t>
      </w:r>
    </w:p>
    <w:p w14:paraId="6F381F02" w14:textId="77777777" w:rsidR="00126E5B" w:rsidRDefault="00126E5B" w:rsidP="00126E5B">
      <w:pPr>
        <w:jc w:val="both"/>
      </w:pPr>
    </w:p>
    <w:p w14:paraId="570A7A6C" w14:textId="77777777" w:rsidR="00126E5B" w:rsidRDefault="00A64292" w:rsidP="00E0003B">
      <w:pPr>
        <w:numPr>
          <w:ilvl w:val="0"/>
          <w:numId w:val="10"/>
        </w:numPr>
        <w:jc w:val="both"/>
      </w:pPr>
      <w:r>
        <w:t xml:space="preserve">In areas that cover nights, </w:t>
      </w:r>
      <w:r w:rsidR="00126E5B">
        <w:t>Service/Team Managers should not normally be rostered on night shift</w:t>
      </w:r>
      <w:r>
        <w:t>s</w:t>
      </w:r>
      <w:r w:rsidR="00126E5B">
        <w:t xml:space="preserve"> unless agreed by the General Manager</w:t>
      </w:r>
      <w:r w:rsidR="00624E21">
        <w:t>/Service Lead</w:t>
      </w:r>
      <w:r w:rsidR="00126E5B">
        <w:t>.</w:t>
      </w:r>
    </w:p>
    <w:p w14:paraId="48077440" w14:textId="77777777" w:rsidR="00126E5B" w:rsidRDefault="00126E5B" w:rsidP="00126E5B">
      <w:pPr>
        <w:jc w:val="both"/>
      </w:pPr>
    </w:p>
    <w:p w14:paraId="61038E1E" w14:textId="77777777" w:rsidR="00126E5B" w:rsidRDefault="00A64292" w:rsidP="00E0003B">
      <w:pPr>
        <w:numPr>
          <w:ilvl w:val="0"/>
          <w:numId w:val="10"/>
        </w:numPr>
        <w:jc w:val="both"/>
      </w:pPr>
      <w:r>
        <w:t>In relevant services, s</w:t>
      </w:r>
      <w:r w:rsidR="00126E5B">
        <w:t>tudents should be rostered with their mentor where possible and 50% of the working week as a minimum. If their mentor is unavailable, an associate mentor should be allocated.</w:t>
      </w:r>
    </w:p>
    <w:p w14:paraId="6070110E" w14:textId="77777777" w:rsidR="00126E5B" w:rsidRDefault="00126E5B" w:rsidP="00126E5B">
      <w:pPr>
        <w:jc w:val="both"/>
      </w:pPr>
    </w:p>
    <w:p w14:paraId="464B1F1A" w14:textId="306F6107" w:rsidR="00126E5B" w:rsidRDefault="00126E5B" w:rsidP="00E0003B">
      <w:pPr>
        <w:numPr>
          <w:ilvl w:val="0"/>
          <w:numId w:val="10"/>
        </w:numPr>
        <w:jc w:val="both"/>
      </w:pPr>
      <w:r>
        <w:lastRenderedPageBreak/>
        <w:t xml:space="preserve">Shift patterns should maximise staff rest time whenever possible to ensure that Working Time Regulations are met for a minimum of an uninterrupted </w:t>
      </w:r>
      <w:r w:rsidR="00157859">
        <w:t>48-hour</w:t>
      </w:r>
      <w:r>
        <w:t xml:space="preserve"> rest period or two separate uninterrupted 24</w:t>
      </w:r>
      <w:r w:rsidR="00157859">
        <w:t>-</w:t>
      </w:r>
      <w:r>
        <w:t>hour rest periods in 14 days.</w:t>
      </w:r>
    </w:p>
    <w:p w14:paraId="4AF4FA31" w14:textId="77777777" w:rsidR="00126E5B" w:rsidRDefault="00126E5B" w:rsidP="00126E5B">
      <w:pPr>
        <w:jc w:val="both"/>
      </w:pPr>
    </w:p>
    <w:p w14:paraId="332F0A29" w14:textId="3BEA185E" w:rsidR="00126E5B" w:rsidRDefault="00126E5B" w:rsidP="00E0003B">
      <w:pPr>
        <w:numPr>
          <w:ilvl w:val="0"/>
          <w:numId w:val="10"/>
        </w:numPr>
        <w:jc w:val="both"/>
      </w:pPr>
      <w:r>
        <w:t xml:space="preserve">Where services require </w:t>
      </w:r>
      <w:r w:rsidR="00157859">
        <w:t>24-hour</w:t>
      </w:r>
      <w:r>
        <w:t xml:space="preserve"> shift working staff will be required to work a variety of shifts and shift patterns.</w:t>
      </w:r>
    </w:p>
    <w:p w14:paraId="2EA59100" w14:textId="77777777" w:rsidR="00126E5B" w:rsidRDefault="00126E5B" w:rsidP="00126E5B">
      <w:pPr>
        <w:jc w:val="both"/>
      </w:pPr>
    </w:p>
    <w:p w14:paraId="20B87921" w14:textId="77777777" w:rsidR="00126E5B" w:rsidRDefault="00126E5B" w:rsidP="00E0003B">
      <w:pPr>
        <w:numPr>
          <w:ilvl w:val="0"/>
          <w:numId w:val="10"/>
        </w:numPr>
        <w:jc w:val="both"/>
      </w:pPr>
      <w:r>
        <w:t xml:space="preserve">Weekend shifts are defined as Friday night, Saturday, and Sunday. </w:t>
      </w:r>
    </w:p>
    <w:p w14:paraId="600BAF71" w14:textId="77777777" w:rsidR="00126E5B" w:rsidRDefault="00126E5B" w:rsidP="00126E5B">
      <w:pPr>
        <w:jc w:val="both"/>
      </w:pPr>
    </w:p>
    <w:p w14:paraId="3B5674B1" w14:textId="77777777" w:rsidR="00126E5B" w:rsidRDefault="00126E5B" w:rsidP="00E0003B">
      <w:pPr>
        <w:numPr>
          <w:ilvl w:val="0"/>
          <w:numId w:val="10"/>
        </w:numPr>
        <w:jc w:val="both"/>
      </w:pPr>
      <w:r>
        <w:t>Where the service requires weekend working, staff working shift patterns should normally have a minimum of two weekends off per 8 week</w:t>
      </w:r>
      <w:r w:rsidR="00D90DF2">
        <w:t>s of roster</w:t>
      </w:r>
      <w:r>
        <w:t>, in normal circumstances. Additional weekends off can be rostered if the service requirements allow.</w:t>
      </w:r>
    </w:p>
    <w:p w14:paraId="7EC780B1" w14:textId="77777777" w:rsidR="00126E5B" w:rsidRDefault="00126E5B" w:rsidP="00126E5B">
      <w:pPr>
        <w:jc w:val="both"/>
      </w:pPr>
    </w:p>
    <w:p w14:paraId="46A0F0B3" w14:textId="6CCC832E" w:rsidR="00126E5B" w:rsidRDefault="00126E5B" w:rsidP="00E0003B">
      <w:pPr>
        <w:numPr>
          <w:ilvl w:val="0"/>
          <w:numId w:val="10"/>
        </w:numPr>
        <w:jc w:val="both"/>
      </w:pPr>
      <w:r>
        <w:t>The maximum number of consecutive day or night shifts includes shifts worked in the previous week and the week following</w:t>
      </w:r>
      <w:r w:rsidR="00157859">
        <w:t>.</w:t>
      </w:r>
    </w:p>
    <w:p w14:paraId="7CD1698D" w14:textId="77777777" w:rsidR="00157859" w:rsidRDefault="00157859" w:rsidP="00157859">
      <w:pPr>
        <w:jc w:val="both"/>
      </w:pPr>
    </w:p>
    <w:p w14:paraId="273EDA2C" w14:textId="1EB5AB49" w:rsidR="00126E5B" w:rsidRDefault="00126E5B" w:rsidP="00E0003B">
      <w:pPr>
        <w:numPr>
          <w:ilvl w:val="0"/>
          <w:numId w:val="10"/>
        </w:numPr>
        <w:jc w:val="both"/>
      </w:pPr>
      <w:r>
        <w:t xml:space="preserve">The maximum number of consecutive </w:t>
      </w:r>
      <w:r w:rsidR="00157859">
        <w:t>short-day</w:t>
      </w:r>
      <w:r>
        <w:t xml:space="preserve"> shifts recommended for staff to work is 6. Staff should work no more than this unless by special arrangement (to a maximum of 8).</w:t>
      </w:r>
    </w:p>
    <w:p w14:paraId="314486FA" w14:textId="77777777" w:rsidR="00126E5B" w:rsidRDefault="00126E5B" w:rsidP="00126E5B">
      <w:pPr>
        <w:jc w:val="both"/>
      </w:pPr>
    </w:p>
    <w:p w14:paraId="2CFAF91E" w14:textId="05389494" w:rsidR="00126E5B" w:rsidRDefault="00126E5B" w:rsidP="00E0003B">
      <w:pPr>
        <w:numPr>
          <w:ilvl w:val="0"/>
          <w:numId w:val="10"/>
        </w:numPr>
        <w:jc w:val="both"/>
      </w:pPr>
      <w:r>
        <w:t xml:space="preserve">The </w:t>
      </w:r>
      <w:r w:rsidR="007B4B8D">
        <w:t>recommended</w:t>
      </w:r>
      <w:r>
        <w:t xml:space="preserve"> number of consecutive long day shifts (normally 12 hours or longer) should be 2 days, up to a maximum of 3</w:t>
      </w:r>
      <w:r w:rsidR="007438B8">
        <w:t xml:space="preserve"> in exceptional circumstances</w:t>
      </w:r>
      <w:r>
        <w:t>.</w:t>
      </w:r>
    </w:p>
    <w:p w14:paraId="3333B4A3" w14:textId="77777777" w:rsidR="00126E5B" w:rsidRDefault="00126E5B" w:rsidP="00126E5B">
      <w:pPr>
        <w:jc w:val="both"/>
      </w:pPr>
    </w:p>
    <w:p w14:paraId="61A5A8A8" w14:textId="77777777" w:rsidR="00126E5B" w:rsidRDefault="00126E5B" w:rsidP="00E0003B">
      <w:pPr>
        <w:numPr>
          <w:ilvl w:val="0"/>
          <w:numId w:val="10"/>
        </w:numPr>
        <w:jc w:val="both"/>
      </w:pPr>
      <w:r>
        <w:t>The normal number of consecutive night shifts should be 3, up to a maximum of 4.</w:t>
      </w:r>
    </w:p>
    <w:p w14:paraId="2B440DE6" w14:textId="77777777" w:rsidR="00126E5B" w:rsidRDefault="00126E5B" w:rsidP="00126E5B">
      <w:pPr>
        <w:jc w:val="both"/>
      </w:pPr>
    </w:p>
    <w:p w14:paraId="6CD5F45D" w14:textId="77777777" w:rsidR="00126E5B" w:rsidRDefault="00126E5B" w:rsidP="00E0003B">
      <w:pPr>
        <w:numPr>
          <w:ilvl w:val="0"/>
          <w:numId w:val="10"/>
        </w:numPr>
        <w:jc w:val="both"/>
      </w:pPr>
      <w:r>
        <w:t xml:space="preserve">Night shifts should normally be kept together where possible. </w:t>
      </w:r>
    </w:p>
    <w:p w14:paraId="670C7C62" w14:textId="77777777" w:rsidR="00126E5B" w:rsidRDefault="00126E5B" w:rsidP="00126E5B">
      <w:pPr>
        <w:jc w:val="both"/>
      </w:pPr>
    </w:p>
    <w:p w14:paraId="650CAB51" w14:textId="77777777" w:rsidR="00126E5B" w:rsidRDefault="00126E5B" w:rsidP="00E0003B">
      <w:pPr>
        <w:numPr>
          <w:ilvl w:val="0"/>
          <w:numId w:val="10"/>
        </w:numPr>
        <w:jc w:val="both"/>
      </w:pPr>
      <w:r>
        <w:t>Staff should not normally be rostered for a single night shift.</w:t>
      </w:r>
    </w:p>
    <w:p w14:paraId="32153BF6" w14:textId="77777777" w:rsidR="00126E5B" w:rsidRDefault="00126E5B" w:rsidP="00126E5B">
      <w:pPr>
        <w:jc w:val="both"/>
      </w:pPr>
    </w:p>
    <w:p w14:paraId="73AA17AB" w14:textId="3A78E0E4" w:rsidR="009506D5" w:rsidRDefault="00126E5B" w:rsidP="00E0003B">
      <w:pPr>
        <w:numPr>
          <w:ilvl w:val="0"/>
          <w:numId w:val="10"/>
        </w:numPr>
        <w:jc w:val="both"/>
      </w:pPr>
      <w:r>
        <w:t xml:space="preserve">There should be a minimum of a </w:t>
      </w:r>
      <w:r w:rsidR="00157859">
        <w:t>36-hour</w:t>
      </w:r>
      <w:r>
        <w:t xml:space="preserve"> uninterrupted rest period after being rostered for a night shift and returning to a day shift.</w:t>
      </w:r>
    </w:p>
    <w:p w14:paraId="5F5AEA03" w14:textId="77777777" w:rsidR="005669B0" w:rsidRDefault="005669B0" w:rsidP="00260B92">
      <w:pPr>
        <w:jc w:val="both"/>
      </w:pPr>
    </w:p>
    <w:p w14:paraId="3DD06EB3" w14:textId="77777777" w:rsidR="0029598A" w:rsidRDefault="0029598A" w:rsidP="00260B92">
      <w:pPr>
        <w:jc w:val="both"/>
      </w:pPr>
    </w:p>
    <w:p w14:paraId="00339B4E" w14:textId="77777777" w:rsidR="009506D5" w:rsidRPr="0078255F" w:rsidRDefault="000B727D" w:rsidP="00260B92">
      <w:pPr>
        <w:jc w:val="both"/>
        <w:rPr>
          <w:b/>
        </w:rPr>
      </w:pPr>
      <w:r>
        <w:rPr>
          <w:b/>
        </w:rPr>
        <w:t>8</w:t>
      </w:r>
      <w:r w:rsidR="00F878B0">
        <w:rPr>
          <w:b/>
        </w:rPr>
        <w:t>.</w:t>
      </w:r>
      <w:r w:rsidR="00126E5B">
        <w:rPr>
          <w:b/>
        </w:rPr>
        <w:tab/>
      </w:r>
      <w:r w:rsidR="00126E5B" w:rsidRPr="00126E5B">
        <w:rPr>
          <w:b/>
        </w:rPr>
        <w:t>Flexible Working Arrangements, Requests and Swapping Shifts</w:t>
      </w:r>
    </w:p>
    <w:p w14:paraId="56D99D62" w14:textId="77777777" w:rsidR="00126E5B" w:rsidRPr="00126E5B" w:rsidRDefault="00126E5B" w:rsidP="00126E5B">
      <w:pPr>
        <w:pStyle w:val="CommentText"/>
        <w:jc w:val="both"/>
        <w:rPr>
          <w:sz w:val="24"/>
          <w:szCs w:val="24"/>
        </w:rPr>
      </w:pPr>
    </w:p>
    <w:p w14:paraId="75778C38" w14:textId="77777777" w:rsidR="00126E5B" w:rsidRPr="00126E5B" w:rsidRDefault="00126E5B" w:rsidP="00126E5B">
      <w:pPr>
        <w:pStyle w:val="CommentText"/>
        <w:jc w:val="both"/>
        <w:rPr>
          <w:b/>
          <w:sz w:val="24"/>
          <w:szCs w:val="24"/>
        </w:rPr>
      </w:pPr>
      <w:r w:rsidRPr="00126E5B">
        <w:rPr>
          <w:b/>
          <w:sz w:val="24"/>
          <w:szCs w:val="24"/>
        </w:rPr>
        <w:t>8.1</w:t>
      </w:r>
      <w:r w:rsidRPr="00126E5B">
        <w:rPr>
          <w:b/>
          <w:sz w:val="24"/>
          <w:szCs w:val="24"/>
        </w:rPr>
        <w:tab/>
        <w:t>Flexible Working Arrangements and Personal Patterns</w:t>
      </w:r>
    </w:p>
    <w:p w14:paraId="064B43D9" w14:textId="77777777" w:rsidR="00126E5B" w:rsidRDefault="00126E5B" w:rsidP="00126E5B">
      <w:pPr>
        <w:pStyle w:val="CommentText"/>
        <w:jc w:val="both"/>
        <w:rPr>
          <w:sz w:val="24"/>
          <w:szCs w:val="24"/>
        </w:rPr>
      </w:pPr>
    </w:p>
    <w:p w14:paraId="107686EB" w14:textId="1CBC12CE" w:rsidR="00126E5B" w:rsidRPr="00126E5B" w:rsidRDefault="00126E5B" w:rsidP="00126E5B">
      <w:pPr>
        <w:pStyle w:val="CommentText"/>
        <w:jc w:val="both"/>
        <w:rPr>
          <w:sz w:val="24"/>
          <w:szCs w:val="24"/>
        </w:rPr>
      </w:pPr>
      <w:r w:rsidRPr="00126E5B">
        <w:rPr>
          <w:sz w:val="24"/>
          <w:szCs w:val="24"/>
        </w:rPr>
        <w:t xml:space="preserve">The Trust supports the principles of flexible working and believes if properly agreed and balanced with service needs can bring benefits to staff and services. However flexible working arrangements and personal patterns must be set against the need to ensure safe levels of staffing to deliver the right quality of care and reduce clinical and non-clinical risk. The Trust’s Flexible Working Policy </w:t>
      </w:r>
      <w:r w:rsidR="00FA0EB1">
        <w:rPr>
          <w:sz w:val="24"/>
          <w:szCs w:val="24"/>
        </w:rPr>
        <w:t xml:space="preserve">&amp; Procedure </w:t>
      </w:r>
      <w:r w:rsidRPr="00126E5B">
        <w:rPr>
          <w:sz w:val="24"/>
          <w:szCs w:val="24"/>
        </w:rPr>
        <w:t>provides a framework for agreeing flexible working patterns without compromising the needs of service users or incurring increased costs.</w:t>
      </w:r>
    </w:p>
    <w:p w14:paraId="2E22A9DB" w14:textId="77777777" w:rsidR="00126E5B" w:rsidRPr="00126E5B" w:rsidRDefault="00126E5B" w:rsidP="00126E5B">
      <w:pPr>
        <w:pStyle w:val="CommentText"/>
        <w:jc w:val="both"/>
        <w:rPr>
          <w:sz w:val="24"/>
          <w:szCs w:val="24"/>
        </w:rPr>
      </w:pPr>
      <w:r w:rsidRPr="00126E5B">
        <w:rPr>
          <w:sz w:val="24"/>
          <w:szCs w:val="24"/>
        </w:rPr>
        <w:tab/>
      </w:r>
    </w:p>
    <w:p w14:paraId="02DB1127" w14:textId="3D9BF477" w:rsidR="00126E5B" w:rsidRPr="00126E5B" w:rsidRDefault="00126E5B" w:rsidP="00126E5B">
      <w:pPr>
        <w:pStyle w:val="CommentText"/>
        <w:jc w:val="both"/>
        <w:rPr>
          <w:sz w:val="24"/>
          <w:szCs w:val="24"/>
        </w:rPr>
      </w:pPr>
      <w:r w:rsidRPr="00126E5B">
        <w:rPr>
          <w:sz w:val="24"/>
          <w:szCs w:val="24"/>
        </w:rPr>
        <w:t xml:space="preserve">Under the “Part Time Workers Regulations”, part time workers should not be treated less favourably than comparable </w:t>
      </w:r>
      <w:r w:rsidR="00157859" w:rsidRPr="00126E5B">
        <w:rPr>
          <w:sz w:val="24"/>
          <w:szCs w:val="24"/>
        </w:rPr>
        <w:t>full-time</w:t>
      </w:r>
      <w:r w:rsidRPr="00126E5B">
        <w:rPr>
          <w:sz w:val="24"/>
          <w:szCs w:val="24"/>
        </w:rPr>
        <w:t xml:space="preserve"> employees.</w:t>
      </w:r>
    </w:p>
    <w:p w14:paraId="292DA96F" w14:textId="77777777" w:rsidR="00126E5B" w:rsidRPr="00126E5B" w:rsidRDefault="00126E5B" w:rsidP="00126E5B">
      <w:pPr>
        <w:pStyle w:val="CommentText"/>
        <w:jc w:val="both"/>
        <w:rPr>
          <w:sz w:val="24"/>
          <w:szCs w:val="24"/>
        </w:rPr>
      </w:pPr>
    </w:p>
    <w:p w14:paraId="57C9DDDE" w14:textId="0F6FC61D" w:rsidR="00126E5B" w:rsidRPr="00126E5B" w:rsidRDefault="00126E5B" w:rsidP="00126E5B">
      <w:pPr>
        <w:pStyle w:val="CommentText"/>
        <w:jc w:val="both"/>
        <w:rPr>
          <w:sz w:val="24"/>
          <w:szCs w:val="24"/>
        </w:rPr>
      </w:pPr>
      <w:r w:rsidRPr="00126E5B">
        <w:rPr>
          <w:sz w:val="24"/>
          <w:szCs w:val="24"/>
        </w:rPr>
        <w:t>The Trust recognises staffs right to request flexible working. These requests need to be considered consistently and in a transparent way whilst balancing and reflecting the needs of service users and other members of the team. Flexible working arrangements should be reviewed at least annually</w:t>
      </w:r>
      <w:r w:rsidR="00157859">
        <w:rPr>
          <w:sz w:val="24"/>
          <w:szCs w:val="24"/>
        </w:rPr>
        <w:t>, considering</w:t>
      </w:r>
      <w:r w:rsidRPr="00126E5B">
        <w:rPr>
          <w:sz w:val="24"/>
          <w:szCs w:val="24"/>
        </w:rPr>
        <w:t xml:space="preserve"> service needs alongside all other working arrangements.</w:t>
      </w:r>
    </w:p>
    <w:p w14:paraId="7651769F" w14:textId="77777777" w:rsidR="00126E5B" w:rsidRPr="00126E5B" w:rsidRDefault="00126E5B" w:rsidP="00126E5B">
      <w:pPr>
        <w:pStyle w:val="CommentText"/>
        <w:jc w:val="both"/>
        <w:rPr>
          <w:sz w:val="24"/>
          <w:szCs w:val="24"/>
        </w:rPr>
      </w:pPr>
    </w:p>
    <w:p w14:paraId="2E409DF6" w14:textId="50A07A3C" w:rsidR="00126E5B" w:rsidRPr="00126E5B" w:rsidRDefault="00126E5B" w:rsidP="00126E5B">
      <w:pPr>
        <w:pStyle w:val="CommentText"/>
        <w:jc w:val="both"/>
        <w:rPr>
          <w:sz w:val="24"/>
          <w:szCs w:val="24"/>
        </w:rPr>
      </w:pPr>
      <w:r w:rsidRPr="00126E5B">
        <w:rPr>
          <w:sz w:val="24"/>
          <w:szCs w:val="24"/>
        </w:rPr>
        <w:t xml:space="preserve">Working Arrangements must </w:t>
      </w:r>
      <w:r w:rsidR="00281382">
        <w:rPr>
          <w:sz w:val="24"/>
          <w:szCs w:val="24"/>
        </w:rPr>
        <w:t xml:space="preserve">meet the needs of the service and </w:t>
      </w:r>
      <w:r w:rsidRPr="00126E5B">
        <w:rPr>
          <w:sz w:val="24"/>
          <w:szCs w:val="24"/>
        </w:rPr>
        <w:t xml:space="preserve">be agreed </w:t>
      </w:r>
      <w:r w:rsidR="00281382">
        <w:rPr>
          <w:sz w:val="24"/>
          <w:szCs w:val="24"/>
        </w:rPr>
        <w:t xml:space="preserve">by the </w:t>
      </w:r>
      <w:r w:rsidR="0078147D">
        <w:rPr>
          <w:sz w:val="24"/>
          <w:szCs w:val="24"/>
        </w:rPr>
        <w:t>Service M</w:t>
      </w:r>
      <w:r w:rsidR="00281382">
        <w:rPr>
          <w:sz w:val="24"/>
          <w:szCs w:val="24"/>
        </w:rPr>
        <w:t xml:space="preserve">anager </w:t>
      </w:r>
      <w:r w:rsidRPr="00126E5B">
        <w:rPr>
          <w:sz w:val="24"/>
          <w:szCs w:val="24"/>
        </w:rPr>
        <w:t>in line with the Flexible Working Policy</w:t>
      </w:r>
      <w:r w:rsidR="00FA0EB1">
        <w:rPr>
          <w:sz w:val="24"/>
          <w:szCs w:val="24"/>
        </w:rPr>
        <w:t xml:space="preserve"> &amp; Procedure</w:t>
      </w:r>
      <w:r w:rsidRPr="00126E5B">
        <w:rPr>
          <w:sz w:val="24"/>
          <w:szCs w:val="24"/>
        </w:rPr>
        <w:t>.</w:t>
      </w:r>
    </w:p>
    <w:p w14:paraId="7FF8A4EE" w14:textId="77777777" w:rsidR="00126E5B" w:rsidRPr="00126E5B" w:rsidRDefault="00126E5B" w:rsidP="00126E5B">
      <w:pPr>
        <w:pStyle w:val="CommentText"/>
        <w:jc w:val="both"/>
        <w:rPr>
          <w:sz w:val="24"/>
          <w:szCs w:val="24"/>
        </w:rPr>
      </w:pPr>
    </w:p>
    <w:p w14:paraId="63651A92" w14:textId="77777777" w:rsidR="00126E5B" w:rsidRPr="00126E5B" w:rsidRDefault="00126E5B" w:rsidP="00126E5B">
      <w:pPr>
        <w:pStyle w:val="CommentText"/>
        <w:jc w:val="both"/>
        <w:rPr>
          <w:b/>
          <w:sz w:val="24"/>
          <w:szCs w:val="24"/>
        </w:rPr>
      </w:pPr>
      <w:r w:rsidRPr="00126E5B">
        <w:rPr>
          <w:b/>
          <w:sz w:val="24"/>
          <w:szCs w:val="24"/>
        </w:rPr>
        <w:t>8.2 Requests</w:t>
      </w:r>
    </w:p>
    <w:p w14:paraId="38B931F0" w14:textId="77777777" w:rsidR="00126E5B" w:rsidRPr="00126E5B" w:rsidRDefault="00126E5B" w:rsidP="00126E5B">
      <w:pPr>
        <w:pStyle w:val="CommentText"/>
        <w:jc w:val="both"/>
        <w:rPr>
          <w:sz w:val="24"/>
          <w:szCs w:val="24"/>
        </w:rPr>
      </w:pPr>
    </w:p>
    <w:p w14:paraId="33BD8CB8" w14:textId="4E1006C0" w:rsidR="00126E5B" w:rsidRPr="00126E5B" w:rsidRDefault="00126E5B" w:rsidP="00126E5B">
      <w:pPr>
        <w:pStyle w:val="CommentText"/>
        <w:jc w:val="both"/>
        <w:rPr>
          <w:sz w:val="24"/>
          <w:szCs w:val="24"/>
        </w:rPr>
      </w:pPr>
      <w:r w:rsidRPr="00126E5B">
        <w:rPr>
          <w:sz w:val="24"/>
          <w:szCs w:val="24"/>
        </w:rPr>
        <w:t xml:space="preserve">Managers should be sensitive to the requests of staff for time off. However, requests may not always be </w:t>
      </w:r>
      <w:r w:rsidR="00157859" w:rsidRPr="00126E5B">
        <w:rPr>
          <w:sz w:val="24"/>
          <w:szCs w:val="24"/>
        </w:rPr>
        <w:t>granted,</w:t>
      </w:r>
      <w:r w:rsidRPr="00126E5B">
        <w:rPr>
          <w:sz w:val="24"/>
          <w:szCs w:val="24"/>
        </w:rPr>
        <w:t xml:space="preserve"> and service needs should take priority and they should be at no additional costs.</w:t>
      </w:r>
    </w:p>
    <w:p w14:paraId="09CC4218" w14:textId="77777777" w:rsidR="00126E5B" w:rsidRPr="00126E5B" w:rsidRDefault="00126E5B" w:rsidP="00126E5B">
      <w:pPr>
        <w:pStyle w:val="CommentText"/>
        <w:jc w:val="both"/>
        <w:rPr>
          <w:sz w:val="24"/>
          <w:szCs w:val="24"/>
        </w:rPr>
      </w:pPr>
    </w:p>
    <w:p w14:paraId="7C103EA0" w14:textId="2ED9CE5C" w:rsidR="00126E5B" w:rsidRPr="00126E5B" w:rsidRDefault="00126E5B" w:rsidP="00126E5B">
      <w:pPr>
        <w:pStyle w:val="CommentText"/>
        <w:jc w:val="both"/>
        <w:rPr>
          <w:sz w:val="24"/>
          <w:szCs w:val="24"/>
        </w:rPr>
      </w:pPr>
      <w:r w:rsidRPr="00126E5B">
        <w:rPr>
          <w:sz w:val="24"/>
          <w:szCs w:val="24"/>
        </w:rPr>
        <w:t>For areas/wards which are not on an e-rostering system, the process of requesting Days Off</w:t>
      </w:r>
      <w:r w:rsidR="00F426BA">
        <w:rPr>
          <w:sz w:val="24"/>
          <w:szCs w:val="24"/>
        </w:rPr>
        <w:t xml:space="preserve"> and</w:t>
      </w:r>
      <w:r w:rsidR="000746E8">
        <w:rPr>
          <w:sz w:val="24"/>
          <w:szCs w:val="24"/>
        </w:rPr>
        <w:t xml:space="preserve"> Nights</w:t>
      </w:r>
      <w:r w:rsidRPr="00126E5B">
        <w:rPr>
          <w:sz w:val="24"/>
          <w:szCs w:val="24"/>
        </w:rPr>
        <w:t xml:space="preserve"> can be locally determined, eg request book, roster template for specific period available to staff, different colour pens for requests, however the following principles should be included.</w:t>
      </w:r>
    </w:p>
    <w:p w14:paraId="163F6AE7" w14:textId="77777777" w:rsidR="00126E5B" w:rsidRPr="00126E5B" w:rsidRDefault="00126E5B" w:rsidP="00126E5B">
      <w:pPr>
        <w:pStyle w:val="CommentText"/>
        <w:jc w:val="both"/>
        <w:rPr>
          <w:sz w:val="24"/>
          <w:szCs w:val="24"/>
        </w:rPr>
      </w:pPr>
    </w:p>
    <w:p w14:paraId="19F4CD41" w14:textId="77777777" w:rsidR="00126E5B" w:rsidRPr="00126E5B" w:rsidRDefault="00126E5B" w:rsidP="00126E5B">
      <w:pPr>
        <w:pStyle w:val="CommentText"/>
        <w:jc w:val="both"/>
        <w:rPr>
          <w:sz w:val="24"/>
          <w:szCs w:val="24"/>
        </w:rPr>
      </w:pPr>
      <w:r w:rsidRPr="00126E5B">
        <w:rPr>
          <w:sz w:val="24"/>
          <w:szCs w:val="24"/>
        </w:rPr>
        <w:t xml:space="preserve">Systems for staff to request Days Off </w:t>
      </w:r>
      <w:r w:rsidR="00EA043B">
        <w:rPr>
          <w:sz w:val="24"/>
          <w:szCs w:val="24"/>
        </w:rPr>
        <w:t xml:space="preserve">and Nights </w:t>
      </w:r>
      <w:r w:rsidR="00A64292">
        <w:rPr>
          <w:sz w:val="24"/>
          <w:szCs w:val="24"/>
        </w:rPr>
        <w:t xml:space="preserve">(where applicable) </w:t>
      </w:r>
      <w:r w:rsidRPr="00126E5B">
        <w:rPr>
          <w:sz w:val="24"/>
          <w:szCs w:val="24"/>
        </w:rPr>
        <w:t xml:space="preserve">should be available for a minimum of </w:t>
      </w:r>
      <w:r w:rsidR="00F306CF">
        <w:rPr>
          <w:sz w:val="24"/>
          <w:szCs w:val="24"/>
        </w:rPr>
        <w:t>10</w:t>
      </w:r>
      <w:r w:rsidRPr="00126E5B">
        <w:rPr>
          <w:sz w:val="24"/>
          <w:szCs w:val="24"/>
        </w:rPr>
        <w:t xml:space="preserve"> weeks in advance to ensure fairness for all staff.</w:t>
      </w:r>
    </w:p>
    <w:p w14:paraId="5F72E5F7" w14:textId="77777777" w:rsidR="00126E5B" w:rsidRPr="00126E5B" w:rsidRDefault="00126E5B" w:rsidP="00126E5B">
      <w:pPr>
        <w:pStyle w:val="CommentText"/>
        <w:jc w:val="both"/>
        <w:rPr>
          <w:sz w:val="24"/>
          <w:szCs w:val="24"/>
        </w:rPr>
      </w:pPr>
    </w:p>
    <w:p w14:paraId="55ED2D24" w14:textId="57DFC0C6" w:rsidR="00126E5B" w:rsidRPr="00126E5B" w:rsidRDefault="00126E5B" w:rsidP="00126E5B">
      <w:pPr>
        <w:pStyle w:val="CommentText"/>
        <w:jc w:val="both"/>
        <w:rPr>
          <w:sz w:val="24"/>
          <w:szCs w:val="24"/>
        </w:rPr>
      </w:pPr>
      <w:r w:rsidRPr="00126E5B">
        <w:rPr>
          <w:sz w:val="24"/>
          <w:szCs w:val="24"/>
        </w:rPr>
        <w:t xml:space="preserve">Staff may not request to work specific </w:t>
      </w:r>
      <w:r w:rsidR="00EA043B">
        <w:rPr>
          <w:sz w:val="24"/>
          <w:szCs w:val="24"/>
        </w:rPr>
        <w:t xml:space="preserve">day </w:t>
      </w:r>
      <w:r w:rsidRPr="00126E5B">
        <w:rPr>
          <w:sz w:val="24"/>
          <w:szCs w:val="24"/>
        </w:rPr>
        <w:t xml:space="preserve">shifts; </w:t>
      </w:r>
      <w:r w:rsidR="00157859" w:rsidRPr="00126E5B">
        <w:rPr>
          <w:sz w:val="24"/>
          <w:szCs w:val="24"/>
        </w:rPr>
        <w:t>instead,</w:t>
      </w:r>
      <w:r w:rsidRPr="00126E5B">
        <w:rPr>
          <w:sz w:val="24"/>
          <w:szCs w:val="24"/>
        </w:rPr>
        <w:t xml:space="preserve"> they may request Days Off</w:t>
      </w:r>
      <w:r w:rsidR="000876E1">
        <w:rPr>
          <w:sz w:val="24"/>
          <w:szCs w:val="24"/>
        </w:rPr>
        <w:t xml:space="preserve"> and a maximum of 1 Night per </w:t>
      </w:r>
      <w:r w:rsidR="00157859">
        <w:rPr>
          <w:sz w:val="24"/>
          <w:szCs w:val="24"/>
        </w:rPr>
        <w:t>4-week</w:t>
      </w:r>
      <w:r w:rsidR="000876E1">
        <w:rPr>
          <w:sz w:val="24"/>
          <w:szCs w:val="24"/>
        </w:rPr>
        <w:t xml:space="preserve"> </w:t>
      </w:r>
      <w:r w:rsidR="00E717EB">
        <w:rPr>
          <w:sz w:val="24"/>
          <w:szCs w:val="24"/>
        </w:rPr>
        <w:t>Roster</w:t>
      </w:r>
      <w:r w:rsidR="00A64292">
        <w:rPr>
          <w:sz w:val="24"/>
          <w:szCs w:val="24"/>
        </w:rPr>
        <w:t xml:space="preserve"> for areas that cover nights</w:t>
      </w:r>
      <w:r w:rsidRPr="00126E5B">
        <w:rPr>
          <w:sz w:val="24"/>
          <w:szCs w:val="24"/>
        </w:rPr>
        <w:t>. Requests will not be pro rata for part time staff.</w:t>
      </w:r>
    </w:p>
    <w:p w14:paraId="06E993F3" w14:textId="77777777" w:rsidR="00126E5B" w:rsidRPr="00126E5B" w:rsidRDefault="00126E5B" w:rsidP="00126E5B">
      <w:pPr>
        <w:pStyle w:val="CommentText"/>
        <w:jc w:val="both"/>
        <w:rPr>
          <w:sz w:val="24"/>
          <w:szCs w:val="24"/>
        </w:rPr>
      </w:pPr>
    </w:p>
    <w:p w14:paraId="3C67A845" w14:textId="77777777" w:rsidR="00003EF5" w:rsidRPr="00126E5B" w:rsidRDefault="00003EF5" w:rsidP="00003EF5">
      <w:pPr>
        <w:pStyle w:val="CommentText"/>
        <w:numPr>
          <w:ilvl w:val="0"/>
          <w:numId w:val="30"/>
        </w:numPr>
        <w:jc w:val="both"/>
        <w:rPr>
          <w:sz w:val="24"/>
          <w:szCs w:val="24"/>
        </w:rPr>
      </w:pPr>
      <w:r w:rsidRPr="00126E5B">
        <w:rPr>
          <w:sz w:val="24"/>
          <w:szCs w:val="24"/>
        </w:rPr>
        <w:t xml:space="preserve">Requests will be considered in the light of service needs to a maximum of 6 requests per 4-week </w:t>
      </w:r>
      <w:r>
        <w:rPr>
          <w:sz w:val="24"/>
          <w:szCs w:val="24"/>
        </w:rPr>
        <w:t>Roster</w:t>
      </w:r>
      <w:r w:rsidRPr="00126E5B">
        <w:rPr>
          <w:sz w:val="24"/>
          <w:szCs w:val="24"/>
        </w:rPr>
        <w:t xml:space="preserve"> for services that normally work short day shifts (norma</w:t>
      </w:r>
      <w:r>
        <w:rPr>
          <w:sz w:val="24"/>
          <w:szCs w:val="24"/>
        </w:rPr>
        <w:t>lly 7.5 hours).</w:t>
      </w:r>
    </w:p>
    <w:p w14:paraId="6FAF25A5" w14:textId="77777777" w:rsidR="00003EF5" w:rsidRPr="00126E5B" w:rsidRDefault="00003EF5" w:rsidP="00003EF5">
      <w:pPr>
        <w:pStyle w:val="CommentText"/>
        <w:jc w:val="both"/>
        <w:rPr>
          <w:sz w:val="24"/>
          <w:szCs w:val="24"/>
        </w:rPr>
      </w:pPr>
    </w:p>
    <w:p w14:paraId="2D442F31" w14:textId="77777777" w:rsidR="00003EF5" w:rsidRPr="00126E5B" w:rsidRDefault="00003EF5" w:rsidP="00003EF5">
      <w:pPr>
        <w:pStyle w:val="CommentText"/>
        <w:numPr>
          <w:ilvl w:val="0"/>
          <w:numId w:val="30"/>
        </w:numPr>
        <w:jc w:val="both"/>
        <w:rPr>
          <w:sz w:val="24"/>
          <w:szCs w:val="24"/>
        </w:rPr>
      </w:pPr>
      <w:r w:rsidRPr="00126E5B">
        <w:rPr>
          <w:sz w:val="24"/>
          <w:szCs w:val="24"/>
        </w:rPr>
        <w:t xml:space="preserve">Requests will be considered in the light of service needs to a maximum of 4 requests per 4-week </w:t>
      </w:r>
      <w:r>
        <w:rPr>
          <w:sz w:val="24"/>
          <w:szCs w:val="24"/>
        </w:rPr>
        <w:t>Roster</w:t>
      </w:r>
      <w:r w:rsidRPr="00126E5B">
        <w:rPr>
          <w:sz w:val="24"/>
          <w:szCs w:val="24"/>
        </w:rPr>
        <w:t xml:space="preserve"> for services that normally work long day shifts (normally 12 hours).</w:t>
      </w:r>
    </w:p>
    <w:p w14:paraId="5CBC4BFF" w14:textId="77777777" w:rsidR="00126E5B" w:rsidRPr="00126E5B" w:rsidRDefault="00126E5B" w:rsidP="00126E5B">
      <w:pPr>
        <w:pStyle w:val="CommentText"/>
        <w:jc w:val="both"/>
        <w:rPr>
          <w:sz w:val="24"/>
          <w:szCs w:val="24"/>
        </w:rPr>
      </w:pPr>
    </w:p>
    <w:p w14:paraId="12AED40F" w14:textId="2EF2E336" w:rsidR="00126E5B" w:rsidRDefault="00003EF5" w:rsidP="00126E5B">
      <w:pPr>
        <w:pStyle w:val="CommentText"/>
        <w:jc w:val="both"/>
        <w:rPr>
          <w:sz w:val="24"/>
          <w:szCs w:val="24"/>
        </w:rPr>
      </w:pPr>
      <w:r w:rsidRPr="00126E5B">
        <w:rPr>
          <w:sz w:val="24"/>
          <w:szCs w:val="24"/>
        </w:rPr>
        <w:t xml:space="preserve">The number of requests for staff that have an agreed flexible working arrangement will depend on the individual agreement and whether the service works short or long days. eg where services normally work short days and have 6 requests per 4-week </w:t>
      </w:r>
      <w:r>
        <w:rPr>
          <w:sz w:val="24"/>
          <w:szCs w:val="24"/>
        </w:rPr>
        <w:t>roster</w:t>
      </w:r>
      <w:r w:rsidRPr="00126E5B">
        <w:rPr>
          <w:sz w:val="24"/>
          <w:szCs w:val="24"/>
        </w:rPr>
        <w:t xml:space="preserve">, and a member of staff has 1 day per week agreed as a flexible agreement they will be entitled to 2 </w:t>
      </w:r>
      <w:r>
        <w:rPr>
          <w:sz w:val="24"/>
          <w:szCs w:val="24"/>
        </w:rPr>
        <w:t>further requests</w:t>
      </w:r>
      <w:r w:rsidRPr="00126E5B">
        <w:rPr>
          <w:sz w:val="24"/>
          <w:szCs w:val="24"/>
        </w:rPr>
        <w:t xml:space="preserve">. Where services normally work long days and have 4 requests per 4-week </w:t>
      </w:r>
      <w:r>
        <w:rPr>
          <w:sz w:val="24"/>
          <w:szCs w:val="24"/>
        </w:rPr>
        <w:t>roster</w:t>
      </w:r>
      <w:r w:rsidRPr="00126E5B">
        <w:rPr>
          <w:sz w:val="24"/>
          <w:szCs w:val="24"/>
        </w:rPr>
        <w:t>, and a member of staff has 1 day per week agreed as a flexible agreement they will not be entitled to any further requests.</w:t>
      </w:r>
    </w:p>
    <w:p w14:paraId="0A6CBBD2" w14:textId="77777777" w:rsidR="00003EF5" w:rsidRPr="00126E5B" w:rsidRDefault="00003EF5" w:rsidP="00126E5B">
      <w:pPr>
        <w:pStyle w:val="CommentText"/>
        <w:jc w:val="both"/>
        <w:rPr>
          <w:sz w:val="24"/>
          <w:szCs w:val="24"/>
        </w:rPr>
      </w:pPr>
    </w:p>
    <w:p w14:paraId="580A005D" w14:textId="2A62CA1D" w:rsidR="00126E5B" w:rsidRPr="00126E5B" w:rsidRDefault="00126E5B" w:rsidP="00126E5B">
      <w:pPr>
        <w:pStyle w:val="CommentText"/>
        <w:jc w:val="both"/>
        <w:rPr>
          <w:sz w:val="24"/>
          <w:szCs w:val="24"/>
        </w:rPr>
      </w:pPr>
      <w:r w:rsidRPr="00126E5B">
        <w:rPr>
          <w:sz w:val="24"/>
          <w:szCs w:val="24"/>
        </w:rPr>
        <w:t xml:space="preserve">Where staff have agreed a flexible working arrangement to only work </w:t>
      </w:r>
      <w:r w:rsidR="00157859">
        <w:rPr>
          <w:sz w:val="24"/>
          <w:szCs w:val="24"/>
        </w:rPr>
        <w:t xml:space="preserve">on </w:t>
      </w:r>
      <w:r w:rsidRPr="00126E5B">
        <w:rPr>
          <w:sz w:val="24"/>
          <w:szCs w:val="24"/>
        </w:rPr>
        <w:t xml:space="preserve">day shifts or only work night </w:t>
      </w:r>
      <w:r w:rsidR="00157859" w:rsidRPr="00126E5B">
        <w:rPr>
          <w:sz w:val="24"/>
          <w:szCs w:val="24"/>
        </w:rPr>
        <w:t>shifts,</w:t>
      </w:r>
      <w:r w:rsidRPr="00126E5B">
        <w:rPr>
          <w:sz w:val="24"/>
          <w:szCs w:val="24"/>
        </w:rPr>
        <w:t xml:space="preserve"> they will be entitled to only 2 requests per </w:t>
      </w:r>
      <w:r w:rsidR="002E4D8A" w:rsidRPr="00126E5B">
        <w:rPr>
          <w:sz w:val="24"/>
          <w:szCs w:val="24"/>
        </w:rPr>
        <w:t>4-week</w:t>
      </w:r>
      <w:r w:rsidRPr="00126E5B">
        <w:rPr>
          <w:sz w:val="24"/>
          <w:szCs w:val="24"/>
        </w:rPr>
        <w:t xml:space="preserve"> </w:t>
      </w:r>
      <w:r w:rsidR="00E717EB">
        <w:rPr>
          <w:sz w:val="24"/>
          <w:szCs w:val="24"/>
        </w:rPr>
        <w:t>roster</w:t>
      </w:r>
      <w:r w:rsidRPr="00126E5B">
        <w:rPr>
          <w:sz w:val="24"/>
          <w:szCs w:val="24"/>
        </w:rPr>
        <w:t xml:space="preserve">. </w:t>
      </w:r>
      <w:r w:rsidR="00F53C9C">
        <w:rPr>
          <w:sz w:val="24"/>
          <w:szCs w:val="24"/>
        </w:rPr>
        <w:t xml:space="preserve"> </w:t>
      </w:r>
      <w:proofErr w:type="spellStart"/>
      <w:r w:rsidRPr="00126E5B">
        <w:rPr>
          <w:sz w:val="24"/>
          <w:szCs w:val="24"/>
        </w:rPr>
        <w:t>ie</w:t>
      </w:r>
      <w:proofErr w:type="spellEnd"/>
      <w:r w:rsidRPr="00126E5B">
        <w:rPr>
          <w:sz w:val="24"/>
          <w:szCs w:val="24"/>
        </w:rPr>
        <w:t xml:space="preserve"> if it is agreed that a member of staff will not be rostered to work nights for childcare </w:t>
      </w:r>
      <w:r w:rsidR="002E4D8A" w:rsidRPr="00126E5B">
        <w:rPr>
          <w:sz w:val="24"/>
          <w:szCs w:val="24"/>
        </w:rPr>
        <w:t>reasons,</w:t>
      </w:r>
      <w:r w:rsidRPr="00126E5B">
        <w:rPr>
          <w:sz w:val="24"/>
          <w:szCs w:val="24"/>
        </w:rPr>
        <w:t xml:space="preserve"> they will have 2 Day Off requests per </w:t>
      </w:r>
      <w:r w:rsidR="002E4D8A" w:rsidRPr="00126E5B">
        <w:rPr>
          <w:sz w:val="24"/>
          <w:szCs w:val="24"/>
        </w:rPr>
        <w:t>4-week</w:t>
      </w:r>
      <w:r w:rsidRPr="00126E5B">
        <w:rPr>
          <w:sz w:val="24"/>
          <w:szCs w:val="24"/>
        </w:rPr>
        <w:t xml:space="preserve"> </w:t>
      </w:r>
      <w:r w:rsidR="00E717EB">
        <w:rPr>
          <w:sz w:val="24"/>
          <w:szCs w:val="24"/>
        </w:rPr>
        <w:t>roster</w:t>
      </w:r>
      <w:r w:rsidRPr="00126E5B">
        <w:rPr>
          <w:sz w:val="24"/>
          <w:szCs w:val="24"/>
        </w:rPr>
        <w:t>.</w:t>
      </w:r>
    </w:p>
    <w:p w14:paraId="12BCE37A" w14:textId="77777777" w:rsidR="00126E5B" w:rsidRPr="00126E5B" w:rsidRDefault="00126E5B" w:rsidP="00126E5B">
      <w:pPr>
        <w:pStyle w:val="CommentText"/>
        <w:jc w:val="both"/>
        <w:rPr>
          <w:sz w:val="24"/>
          <w:szCs w:val="24"/>
        </w:rPr>
      </w:pPr>
    </w:p>
    <w:p w14:paraId="736F842D" w14:textId="2AF07EB9" w:rsidR="00126E5B" w:rsidRPr="00126E5B" w:rsidRDefault="00126E5B" w:rsidP="00126E5B">
      <w:pPr>
        <w:pStyle w:val="CommentText"/>
        <w:jc w:val="both"/>
        <w:rPr>
          <w:sz w:val="24"/>
          <w:szCs w:val="24"/>
        </w:rPr>
      </w:pPr>
      <w:r w:rsidRPr="00126E5B">
        <w:rPr>
          <w:sz w:val="24"/>
          <w:szCs w:val="24"/>
        </w:rPr>
        <w:lastRenderedPageBreak/>
        <w:t>An exception to a reduction in the number of requests may be made due to an agreement with Occupational Health.</w:t>
      </w:r>
      <w:r w:rsidR="00D6592B">
        <w:rPr>
          <w:sz w:val="24"/>
          <w:szCs w:val="24"/>
        </w:rPr>
        <w:t xml:space="preserve"> </w:t>
      </w:r>
      <w:r w:rsidR="0040001D">
        <w:rPr>
          <w:sz w:val="24"/>
          <w:szCs w:val="24"/>
        </w:rPr>
        <w:t xml:space="preserve">For example, </w:t>
      </w:r>
      <w:r w:rsidRPr="00126E5B">
        <w:rPr>
          <w:sz w:val="24"/>
          <w:szCs w:val="24"/>
        </w:rPr>
        <w:t xml:space="preserve">if a member of staff is unable to work Night shifts due to health </w:t>
      </w:r>
      <w:r w:rsidR="00157859" w:rsidRPr="00126E5B">
        <w:rPr>
          <w:sz w:val="24"/>
          <w:szCs w:val="24"/>
        </w:rPr>
        <w:t>reasons,</w:t>
      </w:r>
      <w:r w:rsidRPr="00126E5B">
        <w:rPr>
          <w:sz w:val="24"/>
          <w:szCs w:val="24"/>
        </w:rPr>
        <w:t xml:space="preserve"> they will still have the normal number of requests for their service.</w:t>
      </w:r>
    </w:p>
    <w:p w14:paraId="182EAFC8" w14:textId="77777777" w:rsidR="00126E5B" w:rsidRPr="00126E5B" w:rsidRDefault="00126E5B" w:rsidP="00126E5B">
      <w:pPr>
        <w:pStyle w:val="CommentText"/>
        <w:jc w:val="both"/>
        <w:rPr>
          <w:sz w:val="24"/>
          <w:szCs w:val="24"/>
        </w:rPr>
      </w:pPr>
    </w:p>
    <w:p w14:paraId="521A41D4" w14:textId="673A3DEC" w:rsidR="00126E5B" w:rsidRPr="00126E5B" w:rsidRDefault="00126E5B" w:rsidP="00126E5B">
      <w:pPr>
        <w:pStyle w:val="CommentText"/>
        <w:jc w:val="both"/>
        <w:rPr>
          <w:sz w:val="24"/>
          <w:szCs w:val="24"/>
        </w:rPr>
      </w:pPr>
      <w:r w:rsidRPr="00126E5B">
        <w:rPr>
          <w:sz w:val="24"/>
          <w:szCs w:val="24"/>
        </w:rPr>
        <w:t xml:space="preserve">Tables of request approval history within the e-rostering system will be used to help facilitate the </w:t>
      </w:r>
      <w:r w:rsidR="00157859" w:rsidRPr="00126E5B">
        <w:rPr>
          <w:sz w:val="24"/>
          <w:szCs w:val="24"/>
        </w:rPr>
        <w:t>decision-making</w:t>
      </w:r>
      <w:r w:rsidRPr="00126E5B">
        <w:rPr>
          <w:sz w:val="24"/>
          <w:szCs w:val="24"/>
        </w:rPr>
        <w:t xml:space="preserve"> process when approving or denying requests.</w:t>
      </w:r>
    </w:p>
    <w:p w14:paraId="545C485E" w14:textId="77777777" w:rsidR="00126E5B" w:rsidRPr="00126E5B" w:rsidRDefault="00126E5B" w:rsidP="00126E5B">
      <w:pPr>
        <w:pStyle w:val="CommentText"/>
        <w:jc w:val="both"/>
        <w:rPr>
          <w:sz w:val="24"/>
          <w:szCs w:val="24"/>
        </w:rPr>
      </w:pPr>
    </w:p>
    <w:p w14:paraId="73511CA1" w14:textId="32C496E0" w:rsidR="00126E5B" w:rsidRPr="00126E5B" w:rsidRDefault="00126E5B" w:rsidP="00126E5B">
      <w:pPr>
        <w:pStyle w:val="CommentText"/>
        <w:jc w:val="both"/>
        <w:rPr>
          <w:sz w:val="24"/>
          <w:szCs w:val="24"/>
        </w:rPr>
      </w:pPr>
      <w:r w:rsidRPr="00126E5B">
        <w:rPr>
          <w:sz w:val="24"/>
          <w:szCs w:val="24"/>
        </w:rPr>
        <w:t>Requests should have a closing date and no further requests accepted after this date</w:t>
      </w:r>
      <w:r w:rsidR="00157859">
        <w:rPr>
          <w:sz w:val="24"/>
          <w:szCs w:val="24"/>
        </w:rPr>
        <w:t xml:space="preserve"> so that the roster can be prepared</w:t>
      </w:r>
      <w:r w:rsidRPr="00126E5B">
        <w:rPr>
          <w:sz w:val="24"/>
          <w:szCs w:val="24"/>
        </w:rPr>
        <w:t xml:space="preserve">. Requests should close </w:t>
      </w:r>
      <w:r w:rsidR="00E63878">
        <w:rPr>
          <w:sz w:val="24"/>
          <w:szCs w:val="24"/>
        </w:rPr>
        <w:t>8</w:t>
      </w:r>
      <w:r w:rsidRPr="00126E5B">
        <w:rPr>
          <w:sz w:val="24"/>
          <w:szCs w:val="24"/>
        </w:rPr>
        <w:t xml:space="preserve"> weeks before the roster being worked eg Requests close – 2 weeks to compile </w:t>
      </w:r>
      <w:r w:rsidR="000F35EA">
        <w:rPr>
          <w:sz w:val="24"/>
          <w:szCs w:val="24"/>
        </w:rPr>
        <w:t>the roster</w:t>
      </w:r>
      <w:r w:rsidRPr="00126E5B">
        <w:rPr>
          <w:sz w:val="24"/>
          <w:szCs w:val="24"/>
        </w:rPr>
        <w:t xml:space="preserve"> – </w:t>
      </w:r>
      <w:r w:rsidR="00E63878">
        <w:rPr>
          <w:sz w:val="24"/>
          <w:szCs w:val="24"/>
        </w:rPr>
        <w:t>6</w:t>
      </w:r>
      <w:r w:rsidRPr="00126E5B">
        <w:rPr>
          <w:sz w:val="24"/>
          <w:szCs w:val="24"/>
        </w:rPr>
        <w:t xml:space="preserve"> </w:t>
      </w:r>
      <w:r w:rsidR="000F35EA" w:rsidRPr="00126E5B">
        <w:rPr>
          <w:sz w:val="24"/>
          <w:szCs w:val="24"/>
        </w:rPr>
        <w:t>weeks’ notice</w:t>
      </w:r>
      <w:r w:rsidRPr="00126E5B">
        <w:rPr>
          <w:sz w:val="24"/>
          <w:szCs w:val="24"/>
        </w:rPr>
        <w:t xml:space="preserve"> of </w:t>
      </w:r>
      <w:r w:rsidR="000F35EA">
        <w:rPr>
          <w:sz w:val="24"/>
          <w:szCs w:val="24"/>
        </w:rPr>
        <w:t>roster</w:t>
      </w:r>
      <w:r w:rsidRPr="00126E5B">
        <w:rPr>
          <w:sz w:val="24"/>
          <w:szCs w:val="24"/>
        </w:rPr>
        <w:t xml:space="preserve"> – </w:t>
      </w:r>
      <w:r w:rsidR="000F35EA">
        <w:rPr>
          <w:sz w:val="24"/>
          <w:szCs w:val="24"/>
        </w:rPr>
        <w:t xml:space="preserve">roster </w:t>
      </w:r>
      <w:r w:rsidRPr="00126E5B">
        <w:rPr>
          <w:sz w:val="24"/>
          <w:szCs w:val="24"/>
        </w:rPr>
        <w:t>starts</w:t>
      </w:r>
      <w:r w:rsidR="000F35EA">
        <w:rPr>
          <w:sz w:val="24"/>
          <w:szCs w:val="24"/>
        </w:rPr>
        <w:t>.</w:t>
      </w:r>
    </w:p>
    <w:p w14:paraId="09C44E91" w14:textId="77777777" w:rsidR="00126E5B" w:rsidRPr="00126E5B" w:rsidRDefault="00126E5B" w:rsidP="00126E5B">
      <w:pPr>
        <w:pStyle w:val="CommentText"/>
        <w:jc w:val="both"/>
        <w:rPr>
          <w:sz w:val="24"/>
          <w:szCs w:val="24"/>
        </w:rPr>
      </w:pPr>
    </w:p>
    <w:p w14:paraId="5F82C81D" w14:textId="77777777" w:rsidR="00126E5B" w:rsidRPr="00126E5B" w:rsidRDefault="00126E5B" w:rsidP="00126E5B">
      <w:pPr>
        <w:pStyle w:val="CommentText"/>
        <w:jc w:val="both"/>
        <w:rPr>
          <w:b/>
          <w:sz w:val="24"/>
          <w:szCs w:val="24"/>
        </w:rPr>
      </w:pPr>
      <w:r w:rsidRPr="00126E5B">
        <w:rPr>
          <w:b/>
          <w:sz w:val="24"/>
          <w:szCs w:val="24"/>
        </w:rPr>
        <w:t>8.3 Swapping shifts</w:t>
      </w:r>
    </w:p>
    <w:p w14:paraId="3743D821" w14:textId="77777777" w:rsidR="00126E5B" w:rsidRPr="00126E5B" w:rsidRDefault="00126E5B" w:rsidP="00126E5B">
      <w:pPr>
        <w:pStyle w:val="CommentText"/>
        <w:jc w:val="both"/>
        <w:rPr>
          <w:sz w:val="24"/>
          <w:szCs w:val="24"/>
        </w:rPr>
      </w:pPr>
    </w:p>
    <w:p w14:paraId="40C72A6D" w14:textId="70C3C280" w:rsidR="00126E5B" w:rsidRPr="00126E5B" w:rsidRDefault="00126E5B" w:rsidP="00126E5B">
      <w:pPr>
        <w:pStyle w:val="CommentText"/>
        <w:jc w:val="both"/>
        <w:rPr>
          <w:sz w:val="24"/>
          <w:szCs w:val="24"/>
        </w:rPr>
      </w:pPr>
      <w:r w:rsidRPr="00126E5B">
        <w:rPr>
          <w:sz w:val="24"/>
          <w:szCs w:val="24"/>
        </w:rPr>
        <w:t xml:space="preserve">Normally 1 swap per week, per individual, </w:t>
      </w:r>
      <w:r w:rsidR="00157859" w:rsidRPr="00126E5B">
        <w:rPr>
          <w:sz w:val="24"/>
          <w:szCs w:val="24"/>
        </w:rPr>
        <w:t>is</w:t>
      </w:r>
      <w:r w:rsidRPr="00126E5B">
        <w:rPr>
          <w:sz w:val="24"/>
          <w:szCs w:val="24"/>
        </w:rPr>
        <w:t xml:space="preserve"> sufficient; all swaps must be authorised by the service/team manager or nominated deputy. Each service must have a local procedure for shift swaps </w:t>
      </w:r>
      <w:r w:rsidR="00D900FA">
        <w:rPr>
          <w:sz w:val="24"/>
          <w:szCs w:val="24"/>
        </w:rPr>
        <w:t>which</w:t>
      </w:r>
      <w:r w:rsidRPr="00126E5B">
        <w:rPr>
          <w:sz w:val="24"/>
          <w:szCs w:val="24"/>
        </w:rPr>
        <w:t xml:space="preserve"> </w:t>
      </w:r>
      <w:r w:rsidR="00D900FA">
        <w:rPr>
          <w:sz w:val="24"/>
          <w:szCs w:val="24"/>
        </w:rPr>
        <w:t>accounts for</w:t>
      </w:r>
      <w:r w:rsidRPr="00126E5B">
        <w:rPr>
          <w:sz w:val="24"/>
          <w:szCs w:val="24"/>
        </w:rPr>
        <w:t xml:space="preserve"> the </w:t>
      </w:r>
      <w:r w:rsidR="00D900FA">
        <w:rPr>
          <w:sz w:val="24"/>
          <w:szCs w:val="24"/>
        </w:rPr>
        <w:t xml:space="preserve">unit’s </w:t>
      </w:r>
      <w:r w:rsidRPr="00126E5B">
        <w:rPr>
          <w:sz w:val="24"/>
          <w:szCs w:val="24"/>
        </w:rPr>
        <w:t>skills mix, planned activities, and ensures that the swap does not incur additional costs.</w:t>
      </w:r>
    </w:p>
    <w:p w14:paraId="33B37988" w14:textId="77777777" w:rsidR="00126E5B" w:rsidRPr="00126E5B" w:rsidRDefault="00126E5B" w:rsidP="00126E5B">
      <w:pPr>
        <w:pStyle w:val="CommentText"/>
        <w:jc w:val="both"/>
        <w:rPr>
          <w:sz w:val="24"/>
          <w:szCs w:val="24"/>
        </w:rPr>
      </w:pPr>
    </w:p>
    <w:p w14:paraId="074A1965" w14:textId="77777777" w:rsidR="00483A0B" w:rsidRPr="00483A0B" w:rsidRDefault="00126E5B" w:rsidP="00126E5B">
      <w:pPr>
        <w:pStyle w:val="CommentText"/>
        <w:jc w:val="both"/>
        <w:rPr>
          <w:sz w:val="24"/>
          <w:szCs w:val="24"/>
        </w:rPr>
      </w:pPr>
      <w:r w:rsidRPr="00126E5B">
        <w:rPr>
          <w:sz w:val="24"/>
          <w:szCs w:val="24"/>
        </w:rPr>
        <w:t xml:space="preserve">All shift swaps must be like for like and not cause any further changes to the </w:t>
      </w:r>
      <w:r w:rsidR="00E717EB">
        <w:rPr>
          <w:sz w:val="24"/>
          <w:szCs w:val="24"/>
        </w:rPr>
        <w:t>roster</w:t>
      </w:r>
      <w:r w:rsidRPr="00126E5B">
        <w:rPr>
          <w:sz w:val="24"/>
          <w:szCs w:val="24"/>
        </w:rPr>
        <w:t>.</w:t>
      </w:r>
    </w:p>
    <w:p w14:paraId="40BCFA01" w14:textId="77777777" w:rsidR="009B70F8" w:rsidRDefault="009B70F8" w:rsidP="00260B92">
      <w:pPr>
        <w:jc w:val="both"/>
        <w:rPr>
          <w:b/>
        </w:rPr>
      </w:pPr>
    </w:p>
    <w:p w14:paraId="2CCFC8B0" w14:textId="77777777" w:rsidR="00126E5B" w:rsidRDefault="00126E5B" w:rsidP="00260B92">
      <w:pPr>
        <w:jc w:val="both"/>
        <w:rPr>
          <w:b/>
        </w:rPr>
      </w:pPr>
    </w:p>
    <w:p w14:paraId="3A52D6FD" w14:textId="77777777" w:rsidR="004B0832" w:rsidRDefault="004B0832" w:rsidP="00260B92">
      <w:pPr>
        <w:jc w:val="both"/>
        <w:rPr>
          <w:b/>
        </w:rPr>
      </w:pPr>
      <w:r>
        <w:rPr>
          <w:b/>
        </w:rPr>
        <w:t>9.</w:t>
      </w:r>
      <w:r>
        <w:rPr>
          <w:b/>
        </w:rPr>
        <w:tab/>
        <w:t>Working Time Regulations</w:t>
      </w:r>
    </w:p>
    <w:p w14:paraId="170E7397" w14:textId="77777777" w:rsidR="004B0832" w:rsidRPr="004B0832" w:rsidRDefault="004B0832" w:rsidP="00260B92">
      <w:pPr>
        <w:jc w:val="both"/>
      </w:pPr>
    </w:p>
    <w:p w14:paraId="20752CDE" w14:textId="3C791533" w:rsidR="004B0832" w:rsidRPr="004B0832" w:rsidRDefault="004B0832" w:rsidP="004B0832">
      <w:pPr>
        <w:jc w:val="both"/>
      </w:pPr>
      <w:r w:rsidRPr="004B0832">
        <w:t xml:space="preserve">In constructing staff </w:t>
      </w:r>
      <w:r w:rsidR="00E717EB">
        <w:t>roster</w:t>
      </w:r>
      <w:r w:rsidRPr="004B0832">
        <w:t xml:space="preserve">s managers should take account of the Working Time Regulations (WTR). Advice and support regarding the WTR is available from the </w:t>
      </w:r>
      <w:r w:rsidR="00D900FA">
        <w:t>People Directorate</w:t>
      </w:r>
      <w:r w:rsidRPr="004B0832">
        <w:t xml:space="preserve"> and any doubts should be discussed with the relevant </w:t>
      </w:r>
      <w:r w:rsidR="00D900FA">
        <w:t xml:space="preserve">People Operations </w:t>
      </w:r>
      <w:r w:rsidRPr="004B0832">
        <w:t>Manager.</w:t>
      </w:r>
    </w:p>
    <w:p w14:paraId="4A46FF4A" w14:textId="77777777" w:rsidR="004B0832" w:rsidRPr="004B0832" w:rsidRDefault="004B0832" w:rsidP="004B0832">
      <w:pPr>
        <w:jc w:val="both"/>
      </w:pPr>
    </w:p>
    <w:p w14:paraId="20BC8E08" w14:textId="77777777" w:rsidR="004B0832" w:rsidRPr="004B0832" w:rsidRDefault="004B0832" w:rsidP="004B0832">
      <w:pPr>
        <w:jc w:val="both"/>
      </w:pPr>
      <w:r w:rsidRPr="004B0832">
        <w:t xml:space="preserve">The following should be adhered to in the drawing up of </w:t>
      </w:r>
      <w:r w:rsidR="00E717EB">
        <w:t>roster</w:t>
      </w:r>
      <w:r w:rsidRPr="004B0832">
        <w:t>s:</w:t>
      </w:r>
    </w:p>
    <w:p w14:paraId="7CA17BB4" w14:textId="77777777" w:rsidR="004B0832" w:rsidRPr="004B0832" w:rsidRDefault="004B0832" w:rsidP="004B0832">
      <w:pPr>
        <w:jc w:val="both"/>
      </w:pPr>
    </w:p>
    <w:p w14:paraId="5A13AE70" w14:textId="77777777" w:rsidR="004B0832" w:rsidRPr="004B0832" w:rsidRDefault="004B0832" w:rsidP="00E0003B">
      <w:pPr>
        <w:numPr>
          <w:ilvl w:val="0"/>
          <w:numId w:val="11"/>
        </w:numPr>
        <w:jc w:val="both"/>
      </w:pPr>
      <w:r w:rsidRPr="004B0832">
        <w:t>Every shift exceeding 6 hours must include at least 20 minutes unpaid break per 6 hours of working time.</w:t>
      </w:r>
    </w:p>
    <w:p w14:paraId="4017D6E1" w14:textId="77777777" w:rsidR="004B0832" w:rsidRPr="004B0832" w:rsidRDefault="004B0832" w:rsidP="004B0832">
      <w:pPr>
        <w:jc w:val="both"/>
      </w:pPr>
    </w:p>
    <w:p w14:paraId="6D9B478F" w14:textId="77777777" w:rsidR="004B0832" w:rsidRPr="004B0832" w:rsidRDefault="004B0832" w:rsidP="00E0003B">
      <w:pPr>
        <w:numPr>
          <w:ilvl w:val="0"/>
          <w:numId w:val="11"/>
        </w:numPr>
        <w:jc w:val="both"/>
      </w:pPr>
      <w:r w:rsidRPr="004B0832">
        <w:t>Breaks cannot be taken at the beginning or end of the shift as their purpose is to ensure staff rest time during the shift.</w:t>
      </w:r>
    </w:p>
    <w:p w14:paraId="79152046" w14:textId="77777777" w:rsidR="004B0832" w:rsidRPr="004B0832" w:rsidRDefault="004B0832" w:rsidP="004B0832">
      <w:pPr>
        <w:jc w:val="both"/>
      </w:pPr>
    </w:p>
    <w:p w14:paraId="3A8409DA" w14:textId="0C2F12A2" w:rsidR="004B0832" w:rsidRPr="004B0832" w:rsidRDefault="004B0832" w:rsidP="00E0003B">
      <w:pPr>
        <w:numPr>
          <w:ilvl w:val="0"/>
          <w:numId w:val="11"/>
        </w:numPr>
        <w:jc w:val="both"/>
      </w:pPr>
      <w:r w:rsidRPr="004B0832">
        <w:t>Where an individual is working for another employer, these hours must be declared to the service/team manager. These hours must be monitored to ensure that the individual’s total working hours are within the limits of this Policy.</w:t>
      </w:r>
    </w:p>
    <w:p w14:paraId="767AC3BD" w14:textId="77777777" w:rsidR="004B0832" w:rsidRPr="004B0832" w:rsidRDefault="004B0832" w:rsidP="004B0832">
      <w:pPr>
        <w:jc w:val="both"/>
      </w:pPr>
    </w:p>
    <w:p w14:paraId="5EB417CE" w14:textId="04EA80CF" w:rsidR="004B0832" w:rsidRPr="004B0832" w:rsidRDefault="004B0832" w:rsidP="00E0003B">
      <w:pPr>
        <w:numPr>
          <w:ilvl w:val="0"/>
          <w:numId w:val="11"/>
        </w:numPr>
        <w:jc w:val="both"/>
      </w:pPr>
      <w:r w:rsidRPr="004B0832">
        <w:t xml:space="preserve">Staff must not work </w:t>
      </w:r>
      <w:r w:rsidR="00D900FA" w:rsidRPr="004B0832">
        <w:t>more than</w:t>
      </w:r>
      <w:r w:rsidRPr="004B0832">
        <w:t xml:space="preserve"> 60 hours per week inclusive of additional hours, overtime, and Bank shifts.</w:t>
      </w:r>
    </w:p>
    <w:p w14:paraId="3E021446" w14:textId="77777777" w:rsidR="004B0832" w:rsidRPr="004B0832" w:rsidRDefault="004B0832" w:rsidP="004B0832">
      <w:pPr>
        <w:jc w:val="both"/>
      </w:pPr>
    </w:p>
    <w:p w14:paraId="70D0A47B" w14:textId="335C4244" w:rsidR="004B0832" w:rsidRPr="004B0832" w:rsidRDefault="004B0832" w:rsidP="00E0003B">
      <w:pPr>
        <w:numPr>
          <w:ilvl w:val="0"/>
          <w:numId w:val="11"/>
        </w:numPr>
        <w:jc w:val="both"/>
      </w:pPr>
      <w:r w:rsidRPr="004B0832">
        <w:t xml:space="preserve">Staff must not exceed an average of 48 hours per week calculated over a </w:t>
      </w:r>
      <w:r w:rsidR="00D900FA" w:rsidRPr="004B0832">
        <w:t>17-week</w:t>
      </w:r>
      <w:r w:rsidRPr="004B0832">
        <w:t xml:space="preserve"> reference period unless they have formally opted out of the WTR.</w:t>
      </w:r>
    </w:p>
    <w:p w14:paraId="0F4307D6" w14:textId="77777777" w:rsidR="004B0832" w:rsidRPr="004B0832" w:rsidRDefault="004B0832" w:rsidP="004B0832">
      <w:pPr>
        <w:jc w:val="both"/>
      </w:pPr>
    </w:p>
    <w:p w14:paraId="199047AE" w14:textId="5C009902" w:rsidR="004B0832" w:rsidRPr="004B0832" w:rsidRDefault="004B0832" w:rsidP="00E0003B">
      <w:pPr>
        <w:numPr>
          <w:ilvl w:val="0"/>
          <w:numId w:val="11"/>
        </w:numPr>
        <w:jc w:val="both"/>
      </w:pPr>
      <w:r w:rsidRPr="004B0832">
        <w:lastRenderedPageBreak/>
        <w:t xml:space="preserve">Members of staff who do not wish to opt-out of the </w:t>
      </w:r>
      <w:r w:rsidR="00D900FA" w:rsidRPr="004B0832">
        <w:t>48-hour</w:t>
      </w:r>
      <w:r w:rsidRPr="004B0832">
        <w:t xml:space="preserve"> working limit will not suffer any discrimination</w:t>
      </w:r>
      <w:r w:rsidR="00421610" w:rsidRPr="004B0832">
        <w:t xml:space="preserve">. </w:t>
      </w:r>
      <w:r w:rsidRPr="004B0832">
        <w:t xml:space="preserve">Staff who opt out of WTR must not exceed an average of 56 hours per week calculated over a </w:t>
      </w:r>
      <w:r w:rsidR="00D900FA" w:rsidRPr="004B0832">
        <w:t>17-week</w:t>
      </w:r>
      <w:r w:rsidRPr="004B0832">
        <w:t xml:space="preserve"> reference period.</w:t>
      </w:r>
    </w:p>
    <w:p w14:paraId="4F1A94C2" w14:textId="77777777" w:rsidR="004B0832" w:rsidRPr="004B0832" w:rsidRDefault="004B0832" w:rsidP="004B0832">
      <w:pPr>
        <w:jc w:val="both"/>
      </w:pPr>
    </w:p>
    <w:p w14:paraId="49C9B94F" w14:textId="37595715" w:rsidR="004B0832" w:rsidRPr="004B0832" w:rsidRDefault="004B0832" w:rsidP="00E0003B">
      <w:pPr>
        <w:numPr>
          <w:ilvl w:val="0"/>
          <w:numId w:val="11"/>
        </w:numPr>
        <w:jc w:val="both"/>
      </w:pPr>
      <w:r w:rsidRPr="004B0832">
        <w:t xml:space="preserve">Staff must not exceed an average of 48 hours per week of Night shift hours calculated over a </w:t>
      </w:r>
      <w:r w:rsidR="00D900FA" w:rsidRPr="004B0832">
        <w:t>17-week</w:t>
      </w:r>
      <w:r w:rsidRPr="004B0832">
        <w:t xml:space="preserve"> reference period</w:t>
      </w:r>
      <w:r w:rsidR="00421610" w:rsidRPr="004B0832">
        <w:t xml:space="preserve">. </w:t>
      </w:r>
      <w:r w:rsidRPr="004B0832">
        <w:t>Staff may not opt out of this limit.</w:t>
      </w:r>
    </w:p>
    <w:p w14:paraId="5AD6D594" w14:textId="77777777" w:rsidR="004B0832" w:rsidRDefault="004B0832" w:rsidP="00260B92">
      <w:pPr>
        <w:jc w:val="both"/>
      </w:pPr>
    </w:p>
    <w:p w14:paraId="7ECC6C59" w14:textId="77777777" w:rsidR="00F32133" w:rsidRDefault="00F32133" w:rsidP="00260B92">
      <w:pPr>
        <w:jc w:val="both"/>
      </w:pPr>
    </w:p>
    <w:p w14:paraId="03658D85" w14:textId="77777777" w:rsidR="001043B4" w:rsidRDefault="00F32133" w:rsidP="00260B92">
      <w:pPr>
        <w:jc w:val="both"/>
        <w:rPr>
          <w:b/>
        </w:rPr>
      </w:pPr>
      <w:r>
        <w:rPr>
          <w:b/>
        </w:rPr>
        <w:br w:type="page"/>
      </w:r>
      <w:r w:rsidR="001043B4">
        <w:rPr>
          <w:b/>
        </w:rPr>
        <w:lastRenderedPageBreak/>
        <w:t>1</w:t>
      </w:r>
      <w:r w:rsidR="005345F8">
        <w:rPr>
          <w:b/>
        </w:rPr>
        <w:t>0</w:t>
      </w:r>
      <w:r w:rsidR="001043B4">
        <w:rPr>
          <w:b/>
        </w:rPr>
        <w:t>.</w:t>
      </w:r>
      <w:r w:rsidR="001043B4">
        <w:rPr>
          <w:b/>
        </w:rPr>
        <w:tab/>
        <w:t>Equality Impact Assessment</w:t>
      </w:r>
    </w:p>
    <w:p w14:paraId="69F2CC1B" w14:textId="77777777" w:rsidR="001043B4" w:rsidRDefault="001043B4" w:rsidP="00260B92">
      <w:pPr>
        <w:jc w:val="both"/>
      </w:pPr>
    </w:p>
    <w:p w14:paraId="228D08C5" w14:textId="67153980" w:rsidR="001043B4" w:rsidRDefault="00C72BD8" w:rsidP="00260B92">
      <w:pPr>
        <w:jc w:val="both"/>
      </w:pPr>
      <w:r w:rsidRPr="00C72BD8">
        <w:t xml:space="preserve">This policy has no differential impact on equality, as identified by the Equality Impact Assessment Team as included in the “Policy for the development, approval and dissemination of policy and procedural document”. Please see Appendix </w:t>
      </w:r>
      <w:r w:rsidR="003806E1">
        <w:t>D</w:t>
      </w:r>
      <w:r w:rsidR="00550B05">
        <w:t>.</w:t>
      </w:r>
    </w:p>
    <w:p w14:paraId="179622B2" w14:textId="77777777" w:rsidR="005345F8" w:rsidRDefault="005345F8" w:rsidP="00260B92">
      <w:pPr>
        <w:jc w:val="both"/>
      </w:pPr>
    </w:p>
    <w:p w14:paraId="75BDB1D2" w14:textId="77777777" w:rsidR="00C72BD8" w:rsidRDefault="00C72BD8" w:rsidP="00260B92">
      <w:pPr>
        <w:jc w:val="both"/>
      </w:pPr>
    </w:p>
    <w:p w14:paraId="095BB71C" w14:textId="77777777" w:rsidR="001043B4" w:rsidRPr="001043B4" w:rsidRDefault="005345F8" w:rsidP="00260B92">
      <w:pPr>
        <w:jc w:val="both"/>
      </w:pPr>
      <w:r>
        <w:rPr>
          <w:b/>
        </w:rPr>
        <w:t>11.</w:t>
      </w:r>
      <w:r>
        <w:rPr>
          <w:b/>
        </w:rPr>
        <w:tab/>
        <w:t>Dissemination and implementation arrangements</w:t>
      </w:r>
    </w:p>
    <w:p w14:paraId="1E8C5D5A" w14:textId="77777777" w:rsidR="005345F8" w:rsidRDefault="005345F8" w:rsidP="00260B92">
      <w:pPr>
        <w:jc w:val="both"/>
      </w:pPr>
    </w:p>
    <w:p w14:paraId="09E617AC" w14:textId="77777777" w:rsidR="00F442DF" w:rsidRDefault="00F442DF" w:rsidP="00F442DF">
      <w:pPr>
        <w:jc w:val="both"/>
      </w:pPr>
      <w:r>
        <w:t>Once approved, the integrated governance manager will be responsible for ensuring the updated version is added to the document store on the intranet and is included in the staff brief.</w:t>
      </w:r>
    </w:p>
    <w:p w14:paraId="5B26CA05" w14:textId="77777777" w:rsidR="00F442DF" w:rsidRDefault="00F442DF" w:rsidP="00F442DF">
      <w:pPr>
        <w:jc w:val="both"/>
      </w:pPr>
    </w:p>
    <w:p w14:paraId="7A2105EB" w14:textId="77777777" w:rsidR="00F442DF" w:rsidRDefault="00F442DF" w:rsidP="00F442DF">
      <w:pPr>
        <w:jc w:val="both"/>
      </w:pPr>
      <w:r>
        <w:t>The integrated governance manager is responsible for ensuring the document being replaced is removed from the document store and that an electronic copy, clearly marked with version details, is retained as a corporate record.</w:t>
      </w:r>
    </w:p>
    <w:p w14:paraId="5FECFBFC" w14:textId="77777777" w:rsidR="00F442DF" w:rsidRDefault="00F442DF" w:rsidP="00F442DF">
      <w:pPr>
        <w:jc w:val="both"/>
      </w:pPr>
    </w:p>
    <w:p w14:paraId="218BD6E1" w14:textId="77777777" w:rsidR="00C72BD8" w:rsidRDefault="00F442DF" w:rsidP="00F442DF">
      <w:pPr>
        <w:jc w:val="both"/>
      </w:pPr>
      <w:r>
        <w:t>If local teams download and keep a paper version of procedural documents, the manager must identify someone within the team who is responsible for updating the paper version when a policy change is communicated via the staff brief.</w:t>
      </w:r>
    </w:p>
    <w:p w14:paraId="0CBF3189" w14:textId="77777777" w:rsidR="00F442DF" w:rsidRDefault="00F442DF" w:rsidP="00F442DF">
      <w:pPr>
        <w:jc w:val="both"/>
      </w:pPr>
    </w:p>
    <w:p w14:paraId="1DDC064D" w14:textId="77777777" w:rsidR="005345F8" w:rsidRDefault="00C72BD8" w:rsidP="00C72BD8">
      <w:pPr>
        <w:jc w:val="both"/>
      </w:pPr>
      <w:r>
        <w:t>Implementation of the policy will be cascaded from the directors, assistant directors through their service delivery groups and by the heads of service through their defined leadership and management structures.</w:t>
      </w:r>
    </w:p>
    <w:p w14:paraId="1CEA6DEC" w14:textId="77777777" w:rsidR="00F442DF" w:rsidRDefault="00F442DF" w:rsidP="00C72BD8">
      <w:pPr>
        <w:jc w:val="both"/>
      </w:pPr>
    </w:p>
    <w:p w14:paraId="6887C82E" w14:textId="1FF58420" w:rsidR="00F442DF" w:rsidRDefault="00F442DF" w:rsidP="00C72BD8">
      <w:pPr>
        <w:jc w:val="both"/>
      </w:pPr>
      <w:r>
        <w:t xml:space="preserve">Advice can be sought from the Roster Implementation Team and the </w:t>
      </w:r>
      <w:r w:rsidR="00D900FA">
        <w:t>Chief People Officer</w:t>
      </w:r>
      <w:r>
        <w:t xml:space="preserve">. </w:t>
      </w:r>
    </w:p>
    <w:p w14:paraId="3C17778F" w14:textId="77777777" w:rsidR="005345F8" w:rsidRDefault="005345F8" w:rsidP="00260B92">
      <w:pPr>
        <w:jc w:val="both"/>
      </w:pPr>
    </w:p>
    <w:p w14:paraId="6B528389" w14:textId="77777777" w:rsidR="00C72BD8" w:rsidRPr="005345F8" w:rsidRDefault="00C72BD8" w:rsidP="00260B92">
      <w:pPr>
        <w:jc w:val="both"/>
      </w:pPr>
    </w:p>
    <w:p w14:paraId="578D0FC3" w14:textId="77777777" w:rsidR="00F97B24" w:rsidRDefault="00F97B24" w:rsidP="00260B92">
      <w:pPr>
        <w:jc w:val="both"/>
        <w:rPr>
          <w:b/>
        </w:rPr>
      </w:pPr>
      <w:r>
        <w:rPr>
          <w:b/>
        </w:rPr>
        <w:t>12.</w:t>
      </w:r>
      <w:r>
        <w:rPr>
          <w:b/>
        </w:rPr>
        <w:tab/>
        <w:t>Process for monitoring compliance and effectiveness</w:t>
      </w:r>
    </w:p>
    <w:p w14:paraId="59A28261" w14:textId="77777777" w:rsidR="00F97B24" w:rsidRDefault="00F97B24" w:rsidP="00260B92">
      <w:pPr>
        <w:jc w:val="both"/>
      </w:pPr>
    </w:p>
    <w:p w14:paraId="4A70BB93" w14:textId="62F99606" w:rsidR="00BE31F9" w:rsidRDefault="00BE31F9" w:rsidP="00BE31F9">
      <w:pPr>
        <w:jc w:val="both"/>
      </w:pPr>
      <w:r>
        <w:t>The policy will be subject to regular internal audit as agreed. Trust Board assurance will be through the performance monitoring process at Board level as part of the key performance indicators.</w:t>
      </w:r>
    </w:p>
    <w:p w14:paraId="61D8C54D" w14:textId="77777777" w:rsidR="00BE31F9" w:rsidRDefault="00BE31F9" w:rsidP="00BE31F9">
      <w:pPr>
        <w:jc w:val="both"/>
      </w:pPr>
    </w:p>
    <w:p w14:paraId="5415FF13" w14:textId="77777777" w:rsidR="00F97B24" w:rsidRDefault="00BE31F9" w:rsidP="00BE31F9">
      <w:pPr>
        <w:jc w:val="both"/>
      </w:pPr>
      <w:r>
        <w:t>Trust Board will receive regular reports which include levels of compliance with the requirements of the Rostering policy.</w:t>
      </w:r>
    </w:p>
    <w:p w14:paraId="6AE76F84" w14:textId="77777777" w:rsidR="00BE31F9" w:rsidRDefault="00BE31F9" w:rsidP="00BE31F9">
      <w:pPr>
        <w:jc w:val="both"/>
      </w:pPr>
    </w:p>
    <w:p w14:paraId="4BADFF35" w14:textId="77777777" w:rsidR="00F97B24" w:rsidRPr="00F97B24" w:rsidRDefault="00F97B24" w:rsidP="00260B92">
      <w:pPr>
        <w:jc w:val="both"/>
      </w:pPr>
    </w:p>
    <w:p w14:paraId="6D246F97" w14:textId="77777777" w:rsidR="00307AB3" w:rsidRDefault="00307AB3" w:rsidP="00260B92">
      <w:pPr>
        <w:jc w:val="both"/>
        <w:rPr>
          <w:b/>
        </w:rPr>
      </w:pPr>
      <w:r>
        <w:rPr>
          <w:b/>
        </w:rPr>
        <w:t>13.</w:t>
      </w:r>
      <w:r>
        <w:rPr>
          <w:b/>
        </w:rPr>
        <w:tab/>
        <w:t>Review and revi</w:t>
      </w:r>
      <w:r w:rsidR="00DC61C6">
        <w:rPr>
          <w:b/>
        </w:rPr>
        <w:t>sion arrangements</w:t>
      </w:r>
    </w:p>
    <w:p w14:paraId="29D9DDCE" w14:textId="77777777" w:rsidR="00307AB3" w:rsidRDefault="00307AB3" w:rsidP="00260B92">
      <w:pPr>
        <w:jc w:val="both"/>
      </w:pPr>
    </w:p>
    <w:p w14:paraId="261EFBAF" w14:textId="1BFD5865" w:rsidR="00DC61C6" w:rsidRDefault="00DC61C6" w:rsidP="00DC61C6">
      <w:pPr>
        <w:jc w:val="both"/>
      </w:pPr>
      <w:r>
        <w:t>The policy will be reviewed by the agreed review date, in line with the Trust “Policy for the development, approval and dissemination of policy and procedural documents”, or earlier if required. Responsibility for initiating a review and taking the new policy to the Executive Management Team for Approval lies with the lead director.</w:t>
      </w:r>
    </w:p>
    <w:p w14:paraId="0DAA25DE" w14:textId="77777777" w:rsidR="00DC61C6" w:rsidRDefault="00DC61C6" w:rsidP="00DC61C6">
      <w:pPr>
        <w:jc w:val="both"/>
      </w:pPr>
    </w:p>
    <w:p w14:paraId="537B7F74" w14:textId="77777777" w:rsidR="00DC61C6" w:rsidRDefault="00DC61C6" w:rsidP="00DC61C6">
      <w:pPr>
        <w:jc w:val="both"/>
      </w:pPr>
      <w:r>
        <w:t>The Integrated Governance Manager is responsible for placing the new version of the policy in the electronic document store, for ensuring the document being replaced is removed from the document store and that an electronic and paper copy, clearly marked with version details, are retained as a corporate record.</w:t>
      </w:r>
    </w:p>
    <w:p w14:paraId="43D55BC2" w14:textId="77777777" w:rsidR="00307AB3" w:rsidRDefault="00DC61C6" w:rsidP="00DC61C6">
      <w:pPr>
        <w:jc w:val="both"/>
      </w:pPr>
      <w:r>
        <w:lastRenderedPageBreak/>
        <w:t xml:space="preserve">Please see Appendix </w:t>
      </w:r>
      <w:r w:rsidR="0040794B">
        <w:t>E.</w:t>
      </w:r>
    </w:p>
    <w:p w14:paraId="6B2DFA6A" w14:textId="77777777" w:rsidR="00307AB3" w:rsidRDefault="00307AB3" w:rsidP="00260B92">
      <w:pPr>
        <w:jc w:val="both"/>
      </w:pPr>
    </w:p>
    <w:p w14:paraId="5DECA5A6" w14:textId="77777777" w:rsidR="00DC61C6" w:rsidRPr="00307AB3" w:rsidRDefault="00DC61C6" w:rsidP="00260B92">
      <w:pPr>
        <w:jc w:val="both"/>
      </w:pPr>
    </w:p>
    <w:p w14:paraId="5A9BB5EF" w14:textId="77777777" w:rsidR="00F878B0" w:rsidRPr="00F878B0" w:rsidRDefault="00F32133" w:rsidP="00260B92">
      <w:pPr>
        <w:jc w:val="both"/>
        <w:rPr>
          <w:b/>
        </w:rPr>
      </w:pPr>
      <w:r>
        <w:rPr>
          <w:b/>
        </w:rPr>
        <w:t>1</w:t>
      </w:r>
      <w:r w:rsidR="00307AB3">
        <w:rPr>
          <w:b/>
        </w:rPr>
        <w:t>4</w:t>
      </w:r>
      <w:r w:rsidR="00F878B0" w:rsidRPr="00F878B0">
        <w:rPr>
          <w:b/>
        </w:rPr>
        <w:t>.</w:t>
      </w:r>
      <w:r>
        <w:rPr>
          <w:b/>
        </w:rPr>
        <w:tab/>
      </w:r>
      <w:r w:rsidR="00F878B0" w:rsidRPr="00F878B0">
        <w:rPr>
          <w:b/>
        </w:rPr>
        <w:t>References</w:t>
      </w:r>
      <w:r w:rsidR="00307AB3">
        <w:rPr>
          <w:b/>
        </w:rPr>
        <w:t xml:space="preserve"> and Associated Documents</w:t>
      </w:r>
    </w:p>
    <w:p w14:paraId="229F697E" w14:textId="77777777" w:rsidR="00F32133" w:rsidRDefault="00F32133" w:rsidP="00260B92">
      <w:pPr>
        <w:jc w:val="both"/>
      </w:pPr>
    </w:p>
    <w:p w14:paraId="589ECE2E" w14:textId="77777777" w:rsidR="00F878B0" w:rsidRDefault="00F878B0" w:rsidP="00260B92">
      <w:pPr>
        <w:jc w:val="both"/>
      </w:pPr>
      <w:r>
        <w:t>Documents referred to in the development of the policy</w:t>
      </w:r>
      <w:r w:rsidR="00F32133">
        <w:t xml:space="preserve"> are:</w:t>
      </w:r>
    </w:p>
    <w:p w14:paraId="5F589885" w14:textId="77777777" w:rsidR="00F32133" w:rsidRDefault="00F32133" w:rsidP="00260B92">
      <w:pPr>
        <w:jc w:val="both"/>
      </w:pPr>
    </w:p>
    <w:p w14:paraId="64E0100A" w14:textId="77777777" w:rsidR="00F32133" w:rsidRDefault="00F32133" w:rsidP="00E0003B">
      <w:pPr>
        <w:numPr>
          <w:ilvl w:val="0"/>
          <w:numId w:val="12"/>
        </w:numPr>
        <w:jc w:val="both"/>
      </w:pPr>
      <w:r>
        <w:t xml:space="preserve">Annual Leave </w:t>
      </w:r>
      <w:r w:rsidR="00812284">
        <w:t>Procedure</w:t>
      </w:r>
    </w:p>
    <w:p w14:paraId="02D434CA" w14:textId="77777777" w:rsidR="00DD0D51" w:rsidRDefault="00DD0D51" w:rsidP="00E0003B">
      <w:pPr>
        <w:numPr>
          <w:ilvl w:val="0"/>
          <w:numId w:val="12"/>
        </w:numPr>
        <w:jc w:val="both"/>
      </w:pPr>
      <w:r>
        <w:t>Annual Leave Intranet page</w:t>
      </w:r>
    </w:p>
    <w:p w14:paraId="556DEF33" w14:textId="132E7844" w:rsidR="00FA0EB1" w:rsidRDefault="00FA0EB1" w:rsidP="00E0003B">
      <w:pPr>
        <w:numPr>
          <w:ilvl w:val="0"/>
          <w:numId w:val="12"/>
        </w:numPr>
        <w:jc w:val="both"/>
      </w:pPr>
      <w:r>
        <w:t>Flexible Working Policy &amp; Procedure</w:t>
      </w:r>
    </w:p>
    <w:p w14:paraId="54ECB787" w14:textId="319C9DDB" w:rsidR="007B2C94" w:rsidRDefault="007B2C94" w:rsidP="00E0003B">
      <w:pPr>
        <w:numPr>
          <w:ilvl w:val="0"/>
          <w:numId w:val="12"/>
        </w:numPr>
        <w:jc w:val="both"/>
      </w:pPr>
      <w:r>
        <w:t>Sickness and Attendance Policy</w:t>
      </w:r>
    </w:p>
    <w:p w14:paraId="349E69D7" w14:textId="66A4CBD7" w:rsidR="007B2C94" w:rsidRDefault="007B2C94" w:rsidP="00E0003B">
      <w:pPr>
        <w:numPr>
          <w:ilvl w:val="0"/>
          <w:numId w:val="12"/>
        </w:numPr>
        <w:jc w:val="both"/>
      </w:pPr>
      <w:r>
        <w:t>Sickness and Attendance Procedure</w:t>
      </w:r>
    </w:p>
    <w:p w14:paraId="21F9E51A" w14:textId="77777777" w:rsidR="000632EA" w:rsidRDefault="000632EA" w:rsidP="00260B92">
      <w:pPr>
        <w:jc w:val="both"/>
      </w:pPr>
    </w:p>
    <w:p w14:paraId="0AD6E760" w14:textId="77777777" w:rsidR="000632EA" w:rsidRDefault="000632EA" w:rsidP="00260B92">
      <w:pPr>
        <w:jc w:val="both"/>
      </w:pPr>
    </w:p>
    <w:p w14:paraId="2C0D3106" w14:textId="77777777" w:rsidR="00FD6731" w:rsidRDefault="005809CB" w:rsidP="00FD6731">
      <w:pPr>
        <w:jc w:val="both"/>
        <w:rPr>
          <w:b/>
        </w:rPr>
      </w:pPr>
      <w:r>
        <w:rPr>
          <w:b/>
        </w:rPr>
        <w:br w:type="page"/>
      </w:r>
      <w:r w:rsidR="00FD6731" w:rsidRPr="00901993">
        <w:rPr>
          <w:b/>
        </w:rPr>
        <w:lastRenderedPageBreak/>
        <w:t>Appendix A</w:t>
      </w:r>
    </w:p>
    <w:p w14:paraId="111E77E4" w14:textId="77777777" w:rsidR="00FD6731" w:rsidRPr="00901993" w:rsidRDefault="00FD6731" w:rsidP="00FD6731">
      <w:pPr>
        <w:jc w:val="both"/>
        <w:rPr>
          <w:b/>
        </w:rPr>
      </w:pPr>
    </w:p>
    <w:p w14:paraId="370E1CF3" w14:textId="77777777" w:rsidR="00FD6731" w:rsidRDefault="00FD6731" w:rsidP="00FD6731">
      <w:pPr>
        <w:rPr>
          <w:rFonts w:cs="Arial"/>
          <w:b/>
        </w:rPr>
      </w:pPr>
      <w:r>
        <w:rPr>
          <w:rFonts w:cs="Arial"/>
          <w:b/>
        </w:rPr>
        <w:t>Roster Approval Checklist</w:t>
      </w:r>
    </w:p>
    <w:p w14:paraId="6C4E8501" w14:textId="77777777" w:rsidR="00FD6731" w:rsidRDefault="00FD6731" w:rsidP="00FD6731">
      <w:pPr>
        <w:rPr>
          <w:rFonts w:cs="Arial"/>
          <w:b/>
        </w:rPr>
      </w:pPr>
    </w:p>
    <w:tbl>
      <w:tblPr>
        <w:tblStyle w:val="TableGrid"/>
        <w:tblW w:w="0" w:type="auto"/>
        <w:tblLook w:val="04A0" w:firstRow="1" w:lastRow="0" w:firstColumn="1" w:lastColumn="0" w:noHBand="0" w:noVBand="1"/>
      </w:tblPr>
      <w:tblGrid>
        <w:gridCol w:w="1123"/>
        <w:gridCol w:w="6863"/>
        <w:gridCol w:w="1030"/>
      </w:tblGrid>
      <w:tr w:rsidR="00FD6731" w14:paraId="296C7B0A" w14:textId="77777777" w:rsidTr="00315013">
        <w:tc>
          <w:tcPr>
            <w:tcW w:w="0" w:type="auto"/>
          </w:tcPr>
          <w:p w14:paraId="0AD20B3F" w14:textId="29E300A0" w:rsidR="00FD6731" w:rsidRDefault="00FD6731" w:rsidP="00FD6731">
            <w:pPr>
              <w:rPr>
                <w:b/>
              </w:rPr>
            </w:pPr>
            <w:r>
              <w:rPr>
                <w:b/>
              </w:rPr>
              <w:t>Number</w:t>
            </w:r>
          </w:p>
        </w:tc>
        <w:tc>
          <w:tcPr>
            <w:tcW w:w="0" w:type="auto"/>
          </w:tcPr>
          <w:p w14:paraId="3706296F" w14:textId="3C853A1C" w:rsidR="00FD6731" w:rsidRDefault="00FD6731" w:rsidP="00FD6731">
            <w:pPr>
              <w:rPr>
                <w:b/>
              </w:rPr>
            </w:pPr>
            <w:r>
              <w:rPr>
                <w:b/>
              </w:rPr>
              <w:t>Action</w:t>
            </w:r>
          </w:p>
        </w:tc>
        <w:tc>
          <w:tcPr>
            <w:tcW w:w="0" w:type="auto"/>
          </w:tcPr>
          <w:p w14:paraId="02704DFC" w14:textId="35863186" w:rsidR="00FD6731" w:rsidRDefault="00FD6731" w:rsidP="00FD6731">
            <w:pPr>
              <w:rPr>
                <w:b/>
              </w:rPr>
            </w:pPr>
            <w:r>
              <w:rPr>
                <w:b/>
              </w:rPr>
              <w:t>Yes/No</w:t>
            </w:r>
          </w:p>
        </w:tc>
      </w:tr>
      <w:tr w:rsidR="00FD6731" w14:paraId="5464EC0A" w14:textId="77777777" w:rsidTr="00315013">
        <w:tc>
          <w:tcPr>
            <w:tcW w:w="0" w:type="auto"/>
          </w:tcPr>
          <w:p w14:paraId="38DA71B8" w14:textId="0A7704FC" w:rsidR="00FD6731" w:rsidRPr="00315013" w:rsidRDefault="00FD6731" w:rsidP="00FD6731">
            <w:pPr>
              <w:rPr>
                <w:bCs/>
              </w:rPr>
            </w:pPr>
            <w:r>
              <w:rPr>
                <w:bCs/>
              </w:rPr>
              <w:t xml:space="preserve">1 </w:t>
            </w:r>
          </w:p>
        </w:tc>
        <w:tc>
          <w:tcPr>
            <w:tcW w:w="0" w:type="auto"/>
          </w:tcPr>
          <w:p w14:paraId="2F49745D" w14:textId="2F98DEE3" w:rsidR="00FD6731" w:rsidRPr="00315013" w:rsidRDefault="009606D0" w:rsidP="00FD6731">
            <w:pPr>
              <w:rPr>
                <w:bCs/>
              </w:rPr>
            </w:pPr>
            <w:r>
              <w:rPr>
                <w:bCs/>
              </w:rPr>
              <w:t>The Roster Unfilled % does not include hard to fill shifts</w:t>
            </w:r>
          </w:p>
        </w:tc>
        <w:tc>
          <w:tcPr>
            <w:tcW w:w="0" w:type="auto"/>
          </w:tcPr>
          <w:p w14:paraId="3001E96E" w14:textId="77777777" w:rsidR="00FD6731" w:rsidRDefault="00FD6731" w:rsidP="00FD6731">
            <w:pPr>
              <w:rPr>
                <w:b/>
              </w:rPr>
            </w:pPr>
          </w:p>
        </w:tc>
      </w:tr>
      <w:tr w:rsidR="009606D0" w14:paraId="55F0DC49" w14:textId="77777777" w:rsidTr="00315013">
        <w:tc>
          <w:tcPr>
            <w:tcW w:w="0" w:type="auto"/>
          </w:tcPr>
          <w:p w14:paraId="33F29C84" w14:textId="10BE0226" w:rsidR="009606D0" w:rsidRDefault="009606D0" w:rsidP="00FD6731">
            <w:pPr>
              <w:rPr>
                <w:bCs/>
              </w:rPr>
            </w:pPr>
            <w:r>
              <w:rPr>
                <w:bCs/>
              </w:rPr>
              <w:t xml:space="preserve">2 </w:t>
            </w:r>
          </w:p>
        </w:tc>
        <w:tc>
          <w:tcPr>
            <w:tcW w:w="0" w:type="auto"/>
          </w:tcPr>
          <w:p w14:paraId="7D6B46F8" w14:textId="1AED93A1" w:rsidR="009606D0" w:rsidRDefault="009606D0" w:rsidP="00FD6731">
            <w:pPr>
              <w:rPr>
                <w:bCs/>
              </w:rPr>
            </w:pPr>
            <w:r>
              <w:rPr>
                <w:bCs/>
              </w:rPr>
              <w:t>The Roster Unfilled % does not include non-backfilled shift requirement, these should have been cancelled</w:t>
            </w:r>
          </w:p>
        </w:tc>
        <w:tc>
          <w:tcPr>
            <w:tcW w:w="0" w:type="auto"/>
          </w:tcPr>
          <w:p w14:paraId="178EA230" w14:textId="77777777" w:rsidR="009606D0" w:rsidRDefault="009606D0" w:rsidP="00FD6731">
            <w:pPr>
              <w:rPr>
                <w:b/>
              </w:rPr>
            </w:pPr>
          </w:p>
        </w:tc>
      </w:tr>
      <w:tr w:rsidR="009606D0" w14:paraId="009A04E2" w14:textId="77777777" w:rsidTr="00315013">
        <w:tc>
          <w:tcPr>
            <w:tcW w:w="0" w:type="auto"/>
          </w:tcPr>
          <w:p w14:paraId="38310935" w14:textId="4F2E5ED1" w:rsidR="009606D0" w:rsidRDefault="009606D0" w:rsidP="00FD6731">
            <w:pPr>
              <w:rPr>
                <w:bCs/>
              </w:rPr>
            </w:pPr>
            <w:r>
              <w:rPr>
                <w:bCs/>
              </w:rPr>
              <w:t>3</w:t>
            </w:r>
          </w:p>
        </w:tc>
        <w:tc>
          <w:tcPr>
            <w:tcW w:w="0" w:type="auto"/>
          </w:tcPr>
          <w:p w14:paraId="4C3AFABD" w14:textId="35A2AF51" w:rsidR="009606D0" w:rsidRDefault="009606D0" w:rsidP="00FD6731">
            <w:pPr>
              <w:rPr>
                <w:bCs/>
              </w:rPr>
            </w:pPr>
            <w:r>
              <w:rPr>
                <w:bCs/>
              </w:rPr>
              <w:t xml:space="preserve">The Missing Charge Cover shift count is </w:t>
            </w:r>
            <w:r w:rsidR="00415134">
              <w:rPr>
                <w:bCs/>
              </w:rPr>
              <w:t>zero</w:t>
            </w:r>
          </w:p>
        </w:tc>
        <w:tc>
          <w:tcPr>
            <w:tcW w:w="0" w:type="auto"/>
          </w:tcPr>
          <w:p w14:paraId="0DB1FF40" w14:textId="77777777" w:rsidR="009606D0" w:rsidRDefault="009606D0" w:rsidP="00FD6731">
            <w:pPr>
              <w:rPr>
                <w:b/>
              </w:rPr>
            </w:pPr>
          </w:p>
        </w:tc>
      </w:tr>
      <w:tr w:rsidR="009606D0" w14:paraId="2C5F28D4" w14:textId="77777777" w:rsidTr="00315013">
        <w:tc>
          <w:tcPr>
            <w:tcW w:w="0" w:type="auto"/>
          </w:tcPr>
          <w:p w14:paraId="250A7876" w14:textId="221613AE" w:rsidR="009606D0" w:rsidRDefault="009606D0" w:rsidP="00FD6731">
            <w:pPr>
              <w:rPr>
                <w:bCs/>
              </w:rPr>
            </w:pPr>
            <w:r>
              <w:rPr>
                <w:bCs/>
              </w:rPr>
              <w:t>4</w:t>
            </w:r>
          </w:p>
        </w:tc>
        <w:tc>
          <w:tcPr>
            <w:tcW w:w="0" w:type="auto"/>
          </w:tcPr>
          <w:p w14:paraId="1DBC152B" w14:textId="45070A44" w:rsidR="009606D0" w:rsidRDefault="00415134" w:rsidP="00FD6731">
            <w:pPr>
              <w:rPr>
                <w:bCs/>
              </w:rPr>
            </w:pPr>
            <w:r>
              <w:rPr>
                <w:bCs/>
              </w:rPr>
              <w:t>The Over Contracted Hours and Unused Contracted Hours figures are as near to zero as possible, with all variances being reflective of normal differences between standard rostered patterns and contracted hours within the period</w:t>
            </w:r>
          </w:p>
        </w:tc>
        <w:tc>
          <w:tcPr>
            <w:tcW w:w="0" w:type="auto"/>
          </w:tcPr>
          <w:p w14:paraId="5384E557" w14:textId="77777777" w:rsidR="009606D0" w:rsidRDefault="009606D0" w:rsidP="00FD6731">
            <w:pPr>
              <w:rPr>
                <w:b/>
              </w:rPr>
            </w:pPr>
          </w:p>
        </w:tc>
      </w:tr>
      <w:tr w:rsidR="00415134" w14:paraId="7427CCBB" w14:textId="77777777" w:rsidTr="00315013">
        <w:tc>
          <w:tcPr>
            <w:tcW w:w="0" w:type="auto"/>
          </w:tcPr>
          <w:p w14:paraId="4C5648FF" w14:textId="56D6F54F" w:rsidR="00415134" w:rsidRDefault="00415134" w:rsidP="00FD6731">
            <w:pPr>
              <w:rPr>
                <w:bCs/>
              </w:rPr>
            </w:pPr>
            <w:r>
              <w:rPr>
                <w:bCs/>
              </w:rPr>
              <w:t>5</w:t>
            </w:r>
          </w:p>
        </w:tc>
        <w:tc>
          <w:tcPr>
            <w:tcW w:w="0" w:type="auto"/>
          </w:tcPr>
          <w:p w14:paraId="253B44C4" w14:textId="2F76DA2D" w:rsidR="00415134" w:rsidRDefault="00415134" w:rsidP="00FD6731">
            <w:pPr>
              <w:rPr>
                <w:bCs/>
              </w:rPr>
            </w:pPr>
            <w:r>
              <w:rPr>
                <w:bCs/>
              </w:rPr>
              <w:t>All Additional Duty hours are reflective of clinical need above the agreed safer staffing template</w:t>
            </w:r>
          </w:p>
        </w:tc>
        <w:tc>
          <w:tcPr>
            <w:tcW w:w="0" w:type="auto"/>
          </w:tcPr>
          <w:p w14:paraId="6DC9DCC8" w14:textId="77777777" w:rsidR="00415134" w:rsidRDefault="00415134" w:rsidP="00FD6731">
            <w:pPr>
              <w:rPr>
                <w:b/>
              </w:rPr>
            </w:pPr>
          </w:p>
        </w:tc>
      </w:tr>
      <w:tr w:rsidR="00415134" w14:paraId="253EFFC8" w14:textId="77777777" w:rsidTr="00315013">
        <w:tc>
          <w:tcPr>
            <w:tcW w:w="0" w:type="auto"/>
          </w:tcPr>
          <w:p w14:paraId="184C15BF" w14:textId="578CF431" w:rsidR="00415134" w:rsidRDefault="00415134" w:rsidP="00FD6731">
            <w:pPr>
              <w:rPr>
                <w:bCs/>
              </w:rPr>
            </w:pPr>
            <w:r>
              <w:rPr>
                <w:bCs/>
              </w:rPr>
              <w:t>6</w:t>
            </w:r>
          </w:p>
        </w:tc>
        <w:tc>
          <w:tcPr>
            <w:tcW w:w="0" w:type="auto"/>
          </w:tcPr>
          <w:p w14:paraId="39EB08D8" w14:textId="3588EDEC" w:rsidR="00415134" w:rsidRDefault="00415134" w:rsidP="00FD6731">
            <w:pPr>
              <w:rPr>
                <w:bCs/>
              </w:rPr>
            </w:pPr>
            <w:r>
              <w:rPr>
                <w:bCs/>
              </w:rPr>
              <w:t>All Wrong Grade Type shifts are reflective of unavoidable changes to skill mix from the planned levels</w:t>
            </w:r>
          </w:p>
        </w:tc>
        <w:tc>
          <w:tcPr>
            <w:tcW w:w="0" w:type="auto"/>
          </w:tcPr>
          <w:p w14:paraId="08BF12C0" w14:textId="77777777" w:rsidR="00415134" w:rsidRDefault="00415134" w:rsidP="00FD6731">
            <w:pPr>
              <w:rPr>
                <w:b/>
              </w:rPr>
            </w:pPr>
          </w:p>
        </w:tc>
      </w:tr>
      <w:tr w:rsidR="00415134" w14:paraId="6D89E576" w14:textId="77777777" w:rsidTr="00315013">
        <w:tc>
          <w:tcPr>
            <w:tcW w:w="0" w:type="auto"/>
          </w:tcPr>
          <w:p w14:paraId="63C41B38" w14:textId="2B337A5E" w:rsidR="00415134" w:rsidRDefault="00415134" w:rsidP="00FD6731">
            <w:pPr>
              <w:rPr>
                <w:bCs/>
              </w:rPr>
            </w:pPr>
            <w:r>
              <w:rPr>
                <w:bCs/>
              </w:rPr>
              <w:t>7</w:t>
            </w:r>
          </w:p>
        </w:tc>
        <w:tc>
          <w:tcPr>
            <w:tcW w:w="0" w:type="auto"/>
          </w:tcPr>
          <w:p w14:paraId="7555144C" w14:textId="4DF1A381" w:rsidR="00415134" w:rsidRDefault="00415134" w:rsidP="00FD6731">
            <w:pPr>
              <w:rPr>
                <w:bCs/>
              </w:rPr>
            </w:pPr>
            <w:r>
              <w:rPr>
                <w:bCs/>
              </w:rPr>
              <w:t>Annual Leave and Study Leave is consistently allocated within agreed levels</w:t>
            </w:r>
          </w:p>
        </w:tc>
        <w:tc>
          <w:tcPr>
            <w:tcW w:w="0" w:type="auto"/>
          </w:tcPr>
          <w:p w14:paraId="5BF8A975" w14:textId="77777777" w:rsidR="00415134" w:rsidRDefault="00415134" w:rsidP="00FD6731">
            <w:pPr>
              <w:rPr>
                <w:b/>
              </w:rPr>
            </w:pPr>
          </w:p>
        </w:tc>
      </w:tr>
      <w:tr w:rsidR="00347319" w14:paraId="094B15D8" w14:textId="77777777" w:rsidTr="00415134">
        <w:tc>
          <w:tcPr>
            <w:tcW w:w="0" w:type="auto"/>
          </w:tcPr>
          <w:p w14:paraId="5C4377A4" w14:textId="45C306B5" w:rsidR="00347319" w:rsidRDefault="006B2923" w:rsidP="00347319">
            <w:pPr>
              <w:rPr>
                <w:bCs/>
              </w:rPr>
            </w:pPr>
            <w:r>
              <w:rPr>
                <w:bCs/>
              </w:rPr>
              <w:t>8</w:t>
            </w:r>
          </w:p>
        </w:tc>
        <w:tc>
          <w:tcPr>
            <w:tcW w:w="0" w:type="auto"/>
          </w:tcPr>
          <w:p w14:paraId="2351AB31" w14:textId="5F531289" w:rsidR="00347319" w:rsidRDefault="00347319" w:rsidP="00347319">
            <w:pPr>
              <w:rPr>
                <w:bCs/>
              </w:rPr>
            </w:pPr>
            <w:r>
              <w:rPr>
                <w:bCs/>
              </w:rPr>
              <w:t>All assigned Annual Leave hours are accurate</w:t>
            </w:r>
          </w:p>
        </w:tc>
        <w:tc>
          <w:tcPr>
            <w:tcW w:w="0" w:type="auto"/>
          </w:tcPr>
          <w:p w14:paraId="0F213DC3" w14:textId="77777777" w:rsidR="00347319" w:rsidRDefault="00347319" w:rsidP="00347319">
            <w:pPr>
              <w:rPr>
                <w:b/>
              </w:rPr>
            </w:pPr>
          </w:p>
        </w:tc>
      </w:tr>
      <w:tr w:rsidR="00347319" w14:paraId="4F130021" w14:textId="77777777" w:rsidTr="00415134">
        <w:tc>
          <w:tcPr>
            <w:tcW w:w="0" w:type="auto"/>
          </w:tcPr>
          <w:p w14:paraId="702C7587" w14:textId="2D9E6F85" w:rsidR="00347319" w:rsidRDefault="00347319" w:rsidP="00347319">
            <w:pPr>
              <w:rPr>
                <w:bCs/>
              </w:rPr>
            </w:pPr>
            <w:r>
              <w:rPr>
                <w:bCs/>
              </w:rPr>
              <w:t>9</w:t>
            </w:r>
          </w:p>
        </w:tc>
        <w:tc>
          <w:tcPr>
            <w:tcW w:w="0" w:type="auto"/>
          </w:tcPr>
          <w:p w14:paraId="74A5A863" w14:textId="27D10011" w:rsidR="00347319" w:rsidRDefault="00347319" w:rsidP="00347319">
            <w:pPr>
              <w:rPr>
                <w:bCs/>
              </w:rPr>
            </w:pPr>
            <w:r>
              <w:rPr>
                <w:bCs/>
              </w:rPr>
              <w:t xml:space="preserve">All staffing information </w:t>
            </w:r>
            <w:r w:rsidR="001C0F05">
              <w:rPr>
                <w:bCs/>
              </w:rPr>
              <w:t xml:space="preserve">(individuals, </w:t>
            </w:r>
            <w:r>
              <w:rPr>
                <w:bCs/>
              </w:rPr>
              <w:t>grades</w:t>
            </w:r>
            <w:r w:rsidR="001C0F05">
              <w:rPr>
                <w:bCs/>
              </w:rPr>
              <w:t>,</w:t>
            </w:r>
            <w:r>
              <w:rPr>
                <w:bCs/>
              </w:rPr>
              <w:t xml:space="preserve"> and </w:t>
            </w:r>
            <w:r w:rsidR="003E676C">
              <w:rPr>
                <w:bCs/>
              </w:rPr>
              <w:t xml:space="preserve">contracted </w:t>
            </w:r>
            <w:r>
              <w:rPr>
                <w:bCs/>
              </w:rPr>
              <w:t>hours</w:t>
            </w:r>
            <w:r w:rsidR="001C0F05">
              <w:rPr>
                <w:bCs/>
              </w:rPr>
              <w:t>)</w:t>
            </w:r>
            <w:r>
              <w:rPr>
                <w:bCs/>
              </w:rPr>
              <w:t xml:space="preserve"> is accurate – report any inaccuracies to the e-Rostering team</w:t>
            </w:r>
          </w:p>
        </w:tc>
        <w:tc>
          <w:tcPr>
            <w:tcW w:w="0" w:type="auto"/>
          </w:tcPr>
          <w:p w14:paraId="1239D0FC" w14:textId="77777777" w:rsidR="00347319" w:rsidRDefault="00347319" w:rsidP="00347319">
            <w:pPr>
              <w:rPr>
                <w:b/>
              </w:rPr>
            </w:pPr>
          </w:p>
        </w:tc>
      </w:tr>
      <w:tr w:rsidR="00347319" w14:paraId="333B1F4D" w14:textId="77777777" w:rsidTr="00315013">
        <w:tc>
          <w:tcPr>
            <w:tcW w:w="0" w:type="auto"/>
          </w:tcPr>
          <w:p w14:paraId="69F37512" w14:textId="1C2EFFE3" w:rsidR="00347319" w:rsidRDefault="006B2923" w:rsidP="00347319">
            <w:pPr>
              <w:rPr>
                <w:bCs/>
              </w:rPr>
            </w:pPr>
            <w:r>
              <w:rPr>
                <w:bCs/>
              </w:rPr>
              <w:t>10</w:t>
            </w:r>
          </w:p>
        </w:tc>
        <w:tc>
          <w:tcPr>
            <w:tcW w:w="0" w:type="auto"/>
          </w:tcPr>
          <w:p w14:paraId="3BDF2B5A" w14:textId="209501A8" w:rsidR="00347319" w:rsidRDefault="001C0F05" w:rsidP="00347319">
            <w:pPr>
              <w:rPr>
                <w:bCs/>
              </w:rPr>
            </w:pPr>
            <w:r>
              <w:rPr>
                <w:bCs/>
              </w:rPr>
              <w:t>Any</w:t>
            </w:r>
            <w:r w:rsidR="006B2923">
              <w:rPr>
                <w:bCs/>
              </w:rPr>
              <w:t xml:space="preserve"> sickness episode</w:t>
            </w:r>
            <w:r>
              <w:rPr>
                <w:bCs/>
              </w:rPr>
              <w:t>s and</w:t>
            </w:r>
            <w:r w:rsidR="006B2923">
              <w:rPr>
                <w:bCs/>
              </w:rPr>
              <w:t xml:space="preserve"> hours are recorded accurately </w:t>
            </w:r>
          </w:p>
        </w:tc>
        <w:tc>
          <w:tcPr>
            <w:tcW w:w="0" w:type="auto"/>
          </w:tcPr>
          <w:p w14:paraId="7B8EE02D" w14:textId="77777777" w:rsidR="00347319" w:rsidRDefault="00347319" w:rsidP="00347319">
            <w:pPr>
              <w:rPr>
                <w:b/>
              </w:rPr>
            </w:pPr>
          </w:p>
        </w:tc>
      </w:tr>
      <w:tr w:rsidR="00347319" w14:paraId="31C547CB" w14:textId="77777777" w:rsidTr="00415134">
        <w:tc>
          <w:tcPr>
            <w:tcW w:w="0" w:type="auto"/>
          </w:tcPr>
          <w:p w14:paraId="1218AE15" w14:textId="102C2333" w:rsidR="00347319" w:rsidRDefault="006B2923" w:rsidP="00347319">
            <w:pPr>
              <w:rPr>
                <w:bCs/>
              </w:rPr>
            </w:pPr>
            <w:r>
              <w:rPr>
                <w:bCs/>
              </w:rPr>
              <w:t>11</w:t>
            </w:r>
          </w:p>
        </w:tc>
        <w:tc>
          <w:tcPr>
            <w:tcW w:w="0" w:type="auto"/>
          </w:tcPr>
          <w:p w14:paraId="57DB0C8E" w14:textId="180DAA94" w:rsidR="00347319" w:rsidRDefault="00347319" w:rsidP="00347319">
            <w:pPr>
              <w:rPr>
                <w:bCs/>
              </w:rPr>
            </w:pPr>
            <w:r>
              <w:rPr>
                <w:bCs/>
              </w:rPr>
              <w:t>Total levels of Staffing Unavailability are checked against the Headroom allowance</w:t>
            </w:r>
          </w:p>
        </w:tc>
        <w:tc>
          <w:tcPr>
            <w:tcW w:w="0" w:type="auto"/>
          </w:tcPr>
          <w:p w14:paraId="097D94E2" w14:textId="77777777" w:rsidR="00347319" w:rsidRDefault="00347319" w:rsidP="00347319">
            <w:pPr>
              <w:rPr>
                <w:b/>
              </w:rPr>
            </w:pPr>
          </w:p>
        </w:tc>
      </w:tr>
      <w:tr w:rsidR="00347319" w14:paraId="31CDC8D4" w14:textId="77777777" w:rsidTr="00315013">
        <w:tc>
          <w:tcPr>
            <w:tcW w:w="0" w:type="auto"/>
          </w:tcPr>
          <w:p w14:paraId="7E40198E" w14:textId="012E424B" w:rsidR="00347319" w:rsidRDefault="006B2923" w:rsidP="00347319">
            <w:pPr>
              <w:rPr>
                <w:bCs/>
              </w:rPr>
            </w:pPr>
            <w:r>
              <w:rPr>
                <w:bCs/>
              </w:rPr>
              <w:t>12</w:t>
            </w:r>
          </w:p>
        </w:tc>
        <w:tc>
          <w:tcPr>
            <w:tcW w:w="0" w:type="auto"/>
          </w:tcPr>
          <w:p w14:paraId="7C215FEF" w14:textId="0328ADD3" w:rsidR="00347319" w:rsidRDefault="00347319" w:rsidP="00347319">
            <w:pPr>
              <w:rPr>
                <w:bCs/>
              </w:rPr>
            </w:pPr>
            <w:r>
              <w:rPr>
                <w:bCs/>
              </w:rPr>
              <w:t xml:space="preserve">Duties with Warnings % is a low figure and do not highlight unfair working patterns. Any outdated warnings </w:t>
            </w:r>
            <w:r w:rsidR="001C0F05">
              <w:rPr>
                <w:bCs/>
              </w:rPr>
              <w:t>relating to local</w:t>
            </w:r>
            <w:r>
              <w:rPr>
                <w:bCs/>
              </w:rPr>
              <w:t xml:space="preserve"> rules are reported to the e-Rostering team</w:t>
            </w:r>
          </w:p>
        </w:tc>
        <w:tc>
          <w:tcPr>
            <w:tcW w:w="0" w:type="auto"/>
          </w:tcPr>
          <w:p w14:paraId="276A3DB3" w14:textId="77777777" w:rsidR="00347319" w:rsidRDefault="00347319" w:rsidP="00347319">
            <w:pPr>
              <w:rPr>
                <w:b/>
              </w:rPr>
            </w:pPr>
          </w:p>
        </w:tc>
      </w:tr>
    </w:tbl>
    <w:p w14:paraId="130E09D2" w14:textId="58205AF6" w:rsidR="00FD6731" w:rsidRDefault="00FD6731" w:rsidP="00FD6731">
      <w:pPr>
        <w:rPr>
          <w:b/>
        </w:rPr>
      </w:pPr>
      <w:r>
        <w:rPr>
          <w:b/>
        </w:rPr>
        <w:br w:type="page"/>
      </w:r>
    </w:p>
    <w:p w14:paraId="7176F895" w14:textId="344BD9BD" w:rsidR="00646695" w:rsidRDefault="004840AB" w:rsidP="00260B92">
      <w:pPr>
        <w:jc w:val="both"/>
        <w:rPr>
          <w:b/>
        </w:rPr>
      </w:pPr>
      <w:r w:rsidRPr="00901993">
        <w:rPr>
          <w:b/>
        </w:rPr>
        <w:lastRenderedPageBreak/>
        <w:t>Appendix</w:t>
      </w:r>
      <w:r w:rsidR="001E4243" w:rsidRPr="00901993">
        <w:rPr>
          <w:b/>
        </w:rPr>
        <w:t xml:space="preserve"> </w:t>
      </w:r>
      <w:r w:rsidR="004A410D">
        <w:rPr>
          <w:b/>
        </w:rPr>
        <w:t>B</w:t>
      </w:r>
    </w:p>
    <w:p w14:paraId="7C2B5A7F" w14:textId="77777777" w:rsidR="003410B6" w:rsidRPr="00901993" w:rsidRDefault="003410B6" w:rsidP="00260B92">
      <w:pPr>
        <w:jc w:val="both"/>
        <w:rPr>
          <w:b/>
        </w:rPr>
      </w:pPr>
    </w:p>
    <w:p w14:paraId="263BA968" w14:textId="77777777" w:rsidR="00B96FC2" w:rsidRPr="000A3CE3" w:rsidRDefault="00B96FC2" w:rsidP="00B96FC2">
      <w:pPr>
        <w:autoSpaceDE w:val="0"/>
        <w:autoSpaceDN w:val="0"/>
        <w:adjustRightInd w:val="0"/>
        <w:contextualSpacing/>
        <w:rPr>
          <w:rFonts w:cs="Arial"/>
          <w:b/>
        </w:rPr>
      </w:pPr>
      <w:r w:rsidRPr="00E712E8">
        <w:rPr>
          <w:rFonts w:cs="Arial"/>
          <w:b/>
        </w:rPr>
        <w:t xml:space="preserve">Time </w:t>
      </w:r>
      <w:r w:rsidRPr="00E075F7">
        <w:rPr>
          <w:rFonts w:cs="Arial"/>
          <w:b/>
        </w:rPr>
        <w:t>Owing</w:t>
      </w:r>
      <w:r w:rsidRPr="000A3CE3">
        <w:rPr>
          <w:rFonts w:cs="Arial"/>
          <w:b/>
        </w:rPr>
        <w:t xml:space="preserve"> – Recording Form</w:t>
      </w:r>
      <w:r w:rsidR="00A360FD">
        <w:rPr>
          <w:rFonts w:cs="Arial"/>
          <w:b/>
        </w:rPr>
        <w:t xml:space="preserve"> </w:t>
      </w:r>
      <w:r w:rsidR="00A360FD" w:rsidRPr="00F46A95">
        <w:rPr>
          <w:rFonts w:cs="Arial"/>
          <w:i/>
        </w:rPr>
        <w:t>(not for e-Rostering use)</w:t>
      </w:r>
    </w:p>
    <w:p w14:paraId="59DECA94" w14:textId="77777777" w:rsidR="00B96FC2" w:rsidRPr="00D31688" w:rsidRDefault="00B96FC2" w:rsidP="00B96FC2">
      <w:pPr>
        <w:contextualSpacing/>
        <w:rPr>
          <w:rFonts w:cs="Arial"/>
          <w:b/>
        </w:rPr>
      </w:pPr>
    </w:p>
    <w:p w14:paraId="530E7AC3" w14:textId="77777777" w:rsidR="00B96FC2" w:rsidRPr="00DA1F61" w:rsidRDefault="00B96FC2" w:rsidP="00B96FC2">
      <w:pPr>
        <w:contextualSpacing/>
        <w:rPr>
          <w:rFonts w:cs="Arial"/>
          <w:b/>
        </w:rPr>
      </w:pPr>
      <w:r w:rsidRPr="00DA1F61">
        <w:rPr>
          <w:rFonts w:cs="Arial"/>
          <w:b/>
        </w:rPr>
        <w:t>Name: ………………………………   Line Manager: ………………………….</w:t>
      </w:r>
    </w:p>
    <w:p w14:paraId="6D88735D" w14:textId="77777777" w:rsidR="00B96FC2" w:rsidRPr="000D42B7" w:rsidRDefault="00B96FC2" w:rsidP="00B96FC2">
      <w:pPr>
        <w:contextualSpacing/>
        <w:rPr>
          <w:rFonts w:cs="Arial"/>
          <w:b/>
        </w:rPr>
      </w:pPr>
    </w:p>
    <w:p w14:paraId="26BE9F89" w14:textId="6134E9F7" w:rsidR="00B96FC2" w:rsidRPr="000D10FA" w:rsidRDefault="00B96FC2" w:rsidP="00B96FC2">
      <w:pPr>
        <w:contextualSpacing/>
        <w:rPr>
          <w:rFonts w:cs="Arial"/>
          <w:b/>
        </w:rPr>
      </w:pPr>
      <w:r w:rsidRPr="000D10FA">
        <w:rPr>
          <w:rFonts w:cs="Arial"/>
          <w:b/>
        </w:rPr>
        <w:t>Directorate:   ……………………………………………………………………</w:t>
      </w:r>
      <w:r w:rsidR="00D900FA" w:rsidRPr="000D10FA">
        <w:rPr>
          <w:rFonts w:cs="Arial"/>
          <w:b/>
        </w:rPr>
        <w:t>….</w:t>
      </w:r>
    </w:p>
    <w:p w14:paraId="79FB2235" w14:textId="77777777" w:rsidR="00B96FC2" w:rsidRPr="00203C15" w:rsidRDefault="00B96FC2" w:rsidP="00B96FC2">
      <w:pPr>
        <w:contextualSpacing/>
        <w:rPr>
          <w:rFonts w:cs="Arial"/>
          <w:b/>
        </w:rPr>
      </w:pPr>
    </w:p>
    <w:p w14:paraId="325C4A7C" w14:textId="46008950" w:rsidR="00B96FC2" w:rsidRPr="00551575" w:rsidRDefault="00B96FC2" w:rsidP="00B96FC2">
      <w:pPr>
        <w:contextualSpacing/>
        <w:rPr>
          <w:rFonts w:cs="Arial"/>
          <w:b/>
        </w:rPr>
      </w:pPr>
      <w:r w:rsidRPr="00551575">
        <w:rPr>
          <w:rFonts w:cs="Arial"/>
          <w:b/>
        </w:rPr>
        <w:t>Location:      ……………………………………………………………………</w:t>
      </w:r>
      <w:r w:rsidR="00D900FA" w:rsidRPr="00551575">
        <w:rPr>
          <w:rFonts w:cs="Arial"/>
          <w:b/>
        </w:rPr>
        <w:t>….</w:t>
      </w:r>
    </w:p>
    <w:p w14:paraId="19A23B02" w14:textId="77777777" w:rsidR="00B96FC2" w:rsidRPr="00551575" w:rsidRDefault="00B96FC2" w:rsidP="00B96FC2">
      <w:pPr>
        <w:contextualSpacing/>
        <w:rPr>
          <w:rFonts w:cs="Arial"/>
          <w:b/>
        </w:rPr>
      </w:pPr>
    </w:p>
    <w:p w14:paraId="7FBE8BE5" w14:textId="77777777" w:rsidR="00B96FC2" w:rsidRPr="00551575" w:rsidRDefault="00B96FC2" w:rsidP="00B96FC2">
      <w:pPr>
        <w:contextualSpacing/>
        <w:rPr>
          <w:rFonts w:cs="Arial"/>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406"/>
        <w:gridCol w:w="1137"/>
        <w:gridCol w:w="1658"/>
        <w:gridCol w:w="1177"/>
        <w:gridCol w:w="1134"/>
        <w:gridCol w:w="1701"/>
      </w:tblGrid>
      <w:tr w:rsidR="00B96FC2" w:rsidRPr="00551575" w14:paraId="765C5250" w14:textId="77777777" w:rsidTr="00B96FC2">
        <w:tc>
          <w:tcPr>
            <w:tcW w:w="993" w:type="dxa"/>
          </w:tcPr>
          <w:p w14:paraId="4C09DE08" w14:textId="77777777" w:rsidR="00B96FC2" w:rsidRPr="00551575" w:rsidRDefault="00B96FC2" w:rsidP="009940B2">
            <w:pPr>
              <w:contextualSpacing/>
              <w:rPr>
                <w:rFonts w:cs="Arial"/>
                <w:b/>
              </w:rPr>
            </w:pPr>
            <w:r w:rsidRPr="00551575">
              <w:rPr>
                <w:rFonts w:cs="Arial"/>
                <w:b/>
              </w:rPr>
              <w:t>Date</w:t>
            </w:r>
          </w:p>
          <w:p w14:paraId="3197ACE7" w14:textId="77777777" w:rsidR="00B96FC2" w:rsidRPr="00551575" w:rsidRDefault="00B96FC2" w:rsidP="009940B2">
            <w:pPr>
              <w:contextualSpacing/>
              <w:rPr>
                <w:rFonts w:cs="Arial"/>
                <w:b/>
              </w:rPr>
            </w:pPr>
          </w:p>
          <w:p w14:paraId="22D0E526" w14:textId="77777777" w:rsidR="00B96FC2" w:rsidRPr="00551575" w:rsidRDefault="00B96FC2" w:rsidP="009940B2">
            <w:pPr>
              <w:contextualSpacing/>
              <w:rPr>
                <w:rFonts w:cs="Arial"/>
                <w:b/>
              </w:rPr>
            </w:pPr>
          </w:p>
        </w:tc>
        <w:tc>
          <w:tcPr>
            <w:tcW w:w="2406" w:type="dxa"/>
          </w:tcPr>
          <w:p w14:paraId="42F3A45E" w14:textId="77777777" w:rsidR="00B96FC2" w:rsidRPr="00551575" w:rsidRDefault="00B96FC2" w:rsidP="009940B2">
            <w:pPr>
              <w:contextualSpacing/>
              <w:rPr>
                <w:rFonts w:cs="Arial"/>
                <w:b/>
              </w:rPr>
            </w:pPr>
            <w:r w:rsidRPr="00551575">
              <w:rPr>
                <w:rFonts w:cs="Arial"/>
                <w:b/>
              </w:rPr>
              <w:t>Reason Time Accrued/Taken</w:t>
            </w:r>
          </w:p>
        </w:tc>
        <w:tc>
          <w:tcPr>
            <w:tcW w:w="1137" w:type="dxa"/>
          </w:tcPr>
          <w:p w14:paraId="17F58185" w14:textId="77777777" w:rsidR="00B96FC2" w:rsidRPr="00551575" w:rsidRDefault="00B96FC2" w:rsidP="009940B2">
            <w:pPr>
              <w:contextualSpacing/>
              <w:rPr>
                <w:rFonts w:cs="Arial"/>
                <w:b/>
              </w:rPr>
            </w:pPr>
            <w:r w:rsidRPr="00551575">
              <w:rPr>
                <w:rFonts w:cs="Arial"/>
                <w:b/>
              </w:rPr>
              <w:t>Staff Member Initials</w:t>
            </w:r>
          </w:p>
        </w:tc>
        <w:tc>
          <w:tcPr>
            <w:tcW w:w="1658" w:type="dxa"/>
          </w:tcPr>
          <w:p w14:paraId="407676DA" w14:textId="77777777" w:rsidR="00B96FC2" w:rsidRPr="00551575" w:rsidRDefault="00B96FC2" w:rsidP="009940B2">
            <w:pPr>
              <w:contextualSpacing/>
              <w:rPr>
                <w:rFonts w:cs="Arial"/>
                <w:b/>
              </w:rPr>
            </w:pPr>
            <w:r w:rsidRPr="00551575">
              <w:rPr>
                <w:rFonts w:cs="Arial"/>
                <w:b/>
              </w:rPr>
              <w:t>Duty or Line Manager Signature</w:t>
            </w:r>
          </w:p>
        </w:tc>
        <w:tc>
          <w:tcPr>
            <w:tcW w:w="1177" w:type="dxa"/>
          </w:tcPr>
          <w:p w14:paraId="1BBA5121" w14:textId="77777777" w:rsidR="00B96FC2" w:rsidRPr="00551575" w:rsidRDefault="00B96FC2" w:rsidP="009940B2">
            <w:pPr>
              <w:contextualSpacing/>
              <w:rPr>
                <w:rFonts w:cs="Arial"/>
                <w:b/>
              </w:rPr>
            </w:pPr>
            <w:r w:rsidRPr="00551575">
              <w:rPr>
                <w:rFonts w:cs="Arial"/>
                <w:b/>
              </w:rPr>
              <w:t>Time Accrued</w:t>
            </w:r>
          </w:p>
        </w:tc>
        <w:tc>
          <w:tcPr>
            <w:tcW w:w="1134" w:type="dxa"/>
          </w:tcPr>
          <w:p w14:paraId="55C720D9" w14:textId="77777777" w:rsidR="00B96FC2" w:rsidRPr="00551575" w:rsidRDefault="00B96FC2" w:rsidP="009940B2">
            <w:pPr>
              <w:contextualSpacing/>
              <w:rPr>
                <w:rFonts w:cs="Arial"/>
                <w:b/>
              </w:rPr>
            </w:pPr>
            <w:r w:rsidRPr="00551575">
              <w:rPr>
                <w:rFonts w:cs="Arial"/>
                <w:b/>
              </w:rPr>
              <w:t>Time Taken</w:t>
            </w:r>
          </w:p>
        </w:tc>
        <w:tc>
          <w:tcPr>
            <w:tcW w:w="1701" w:type="dxa"/>
          </w:tcPr>
          <w:p w14:paraId="53441812" w14:textId="1DA0A113" w:rsidR="00B96FC2" w:rsidRPr="00551575" w:rsidRDefault="00D900FA" w:rsidP="009940B2">
            <w:pPr>
              <w:contextualSpacing/>
              <w:rPr>
                <w:rFonts w:cs="Arial"/>
                <w:b/>
              </w:rPr>
            </w:pPr>
            <w:r w:rsidRPr="00551575">
              <w:rPr>
                <w:rFonts w:cs="Arial"/>
                <w:b/>
              </w:rPr>
              <w:t>Balance in</w:t>
            </w:r>
            <w:r w:rsidR="00B96FC2" w:rsidRPr="00551575">
              <w:rPr>
                <w:rFonts w:cs="Arial"/>
                <w:b/>
              </w:rPr>
              <w:t xml:space="preserve"> Hours and Minutes (Cumulative)</w:t>
            </w:r>
          </w:p>
        </w:tc>
      </w:tr>
      <w:tr w:rsidR="00B96FC2" w:rsidRPr="00551575" w14:paraId="7D3D428F" w14:textId="77777777" w:rsidTr="00B96FC2">
        <w:tc>
          <w:tcPr>
            <w:tcW w:w="993" w:type="dxa"/>
          </w:tcPr>
          <w:p w14:paraId="4ECEB6DB" w14:textId="77777777" w:rsidR="00B96FC2" w:rsidRPr="00551575" w:rsidRDefault="00B96FC2" w:rsidP="009940B2">
            <w:pPr>
              <w:contextualSpacing/>
              <w:rPr>
                <w:rFonts w:cs="Arial"/>
                <w:b/>
              </w:rPr>
            </w:pPr>
          </w:p>
        </w:tc>
        <w:tc>
          <w:tcPr>
            <w:tcW w:w="2406" w:type="dxa"/>
          </w:tcPr>
          <w:p w14:paraId="6B49C9B2" w14:textId="77777777" w:rsidR="00B96FC2" w:rsidRPr="00551575" w:rsidRDefault="00B96FC2" w:rsidP="009940B2">
            <w:pPr>
              <w:contextualSpacing/>
              <w:rPr>
                <w:rFonts w:cs="Arial"/>
                <w:b/>
              </w:rPr>
            </w:pPr>
            <w:r w:rsidRPr="00551575">
              <w:rPr>
                <w:rFonts w:cs="Arial"/>
                <w:b/>
              </w:rPr>
              <w:t>Balance brought forward</w:t>
            </w:r>
          </w:p>
        </w:tc>
        <w:tc>
          <w:tcPr>
            <w:tcW w:w="1137" w:type="dxa"/>
          </w:tcPr>
          <w:p w14:paraId="08CB9F37" w14:textId="77777777" w:rsidR="00B96FC2" w:rsidRPr="00551575" w:rsidRDefault="00B96FC2" w:rsidP="009940B2">
            <w:pPr>
              <w:contextualSpacing/>
              <w:rPr>
                <w:rFonts w:cs="Arial"/>
                <w:b/>
              </w:rPr>
            </w:pPr>
          </w:p>
        </w:tc>
        <w:tc>
          <w:tcPr>
            <w:tcW w:w="1658" w:type="dxa"/>
          </w:tcPr>
          <w:p w14:paraId="06A7A3AD" w14:textId="77777777" w:rsidR="00B96FC2" w:rsidRPr="00551575" w:rsidRDefault="00B96FC2" w:rsidP="009940B2">
            <w:pPr>
              <w:contextualSpacing/>
              <w:rPr>
                <w:rFonts w:cs="Arial"/>
                <w:b/>
              </w:rPr>
            </w:pPr>
          </w:p>
        </w:tc>
        <w:tc>
          <w:tcPr>
            <w:tcW w:w="1177" w:type="dxa"/>
          </w:tcPr>
          <w:p w14:paraId="683EDB25" w14:textId="77777777" w:rsidR="00B96FC2" w:rsidRPr="00551575" w:rsidRDefault="00B96FC2" w:rsidP="009940B2">
            <w:pPr>
              <w:contextualSpacing/>
              <w:rPr>
                <w:rFonts w:cs="Arial"/>
                <w:b/>
              </w:rPr>
            </w:pPr>
          </w:p>
        </w:tc>
        <w:tc>
          <w:tcPr>
            <w:tcW w:w="1134" w:type="dxa"/>
          </w:tcPr>
          <w:p w14:paraId="4E69F63A" w14:textId="77777777" w:rsidR="00B96FC2" w:rsidRPr="00551575" w:rsidRDefault="00B96FC2" w:rsidP="009940B2">
            <w:pPr>
              <w:contextualSpacing/>
              <w:rPr>
                <w:rFonts w:cs="Arial"/>
                <w:b/>
              </w:rPr>
            </w:pPr>
          </w:p>
        </w:tc>
        <w:tc>
          <w:tcPr>
            <w:tcW w:w="1701" w:type="dxa"/>
          </w:tcPr>
          <w:p w14:paraId="5217FC77" w14:textId="77777777" w:rsidR="00B96FC2" w:rsidRPr="00551575" w:rsidRDefault="00B96FC2" w:rsidP="009940B2">
            <w:pPr>
              <w:contextualSpacing/>
              <w:rPr>
                <w:rFonts w:cs="Arial"/>
                <w:b/>
              </w:rPr>
            </w:pPr>
          </w:p>
        </w:tc>
      </w:tr>
      <w:tr w:rsidR="00B96FC2" w:rsidRPr="00551575" w14:paraId="1065AF0B" w14:textId="77777777" w:rsidTr="00B96FC2">
        <w:tc>
          <w:tcPr>
            <w:tcW w:w="993" w:type="dxa"/>
          </w:tcPr>
          <w:p w14:paraId="322F6648" w14:textId="77777777" w:rsidR="00B96FC2" w:rsidRPr="00551575" w:rsidRDefault="00B96FC2" w:rsidP="009940B2">
            <w:pPr>
              <w:contextualSpacing/>
              <w:rPr>
                <w:rFonts w:cs="Arial"/>
                <w:b/>
              </w:rPr>
            </w:pPr>
          </w:p>
        </w:tc>
        <w:tc>
          <w:tcPr>
            <w:tcW w:w="2406" w:type="dxa"/>
          </w:tcPr>
          <w:p w14:paraId="5F739539" w14:textId="77777777" w:rsidR="00B96FC2" w:rsidRPr="00551575" w:rsidRDefault="00B96FC2" w:rsidP="009940B2">
            <w:pPr>
              <w:contextualSpacing/>
              <w:rPr>
                <w:rFonts w:cs="Arial"/>
                <w:b/>
              </w:rPr>
            </w:pPr>
          </w:p>
        </w:tc>
        <w:tc>
          <w:tcPr>
            <w:tcW w:w="1137" w:type="dxa"/>
          </w:tcPr>
          <w:p w14:paraId="703086F8" w14:textId="77777777" w:rsidR="00B96FC2" w:rsidRPr="00551575" w:rsidRDefault="00B96FC2" w:rsidP="009940B2">
            <w:pPr>
              <w:contextualSpacing/>
              <w:rPr>
                <w:rFonts w:cs="Arial"/>
                <w:b/>
              </w:rPr>
            </w:pPr>
          </w:p>
        </w:tc>
        <w:tc>
          <w:tcPr>
            <w:tcW w:w="1658" w:type="dxa"/>
          </w:tcPr>
          <w:p w14:paraId="10B6BB14" w14:textId="77777777" w:rsidR="00B96FC2" w:rsidRPr="00551575" w:rsidRDefault="00B96FC2" w:rsidP="009940B2">
            <w:pPr>
              <w:contextualSpacing/>
              <w:rPr>
                <w:rFonts w:cs="Arial"/>
                <w:b/>
              </w:rPr>
            </w:pPr>
          </w:p>
        </w:tc>
        <w:tc>
          <w:tcPr>
            <w:tcW w:w="1177" w:type="dxa"/>
          </w:tcPr>
          <w:p w14:paraId="4D339FCB" w14:textId="77777777" w:rsidR="00B96FC2" w:rsidRPr="00551575" w:rsidRDefault="00B96FC2" w:rsidP="009940B2">
            <w:pPr>
              <w:contextualSpacing/>
              <w:rPr>
                <w:rFonts w:cs="Arial"/>
                <w:b/>
              </w:rPr>
            </w:pPr>
          </w:p>
        </w:tc>
        <w:tc>
          <w:tcPr>
            <w:tcW w:w="1134" w:type="dxa"/>
          </w:tcPr>
          <w:p w14:paraId="50860B0F" w14:textId="77777777" w:rsidR="00B96FC2" w:rsidRPr="00551575" w:rsidRDefault="00B96FC2" w:rsidP="009940B2">
            <w:pPr>
              <w:contextualSpacing/>
              <w:rPr>
                <w:rFonts w:cs="Arial"/>
                <w:b/>
              </w:rPr>
            </w:pPr>
          </w:p>
        </w:tc>
        <w:tc>
          <w:tcPr>
            <w:tcW w:w="1701" w:type="dxa"/>
          </w:tcPr>
          <w:p w14:paraId="41630FE6" w14:textId="77777777" w:rsidR="00B96FC2" w:rsidRPr="00551575" w:rsidRDefault="00B96FC2" w:rsidP="009940B2">
            <w:pPr>
              <w:contextualSpacing/>
              <w:rPr>
                <w:rFonts w:cs="Arial"/>
                <w:b/>
              </w:rPr>
            </w:pPr>
          </w:p>
        </w:tc>
      </w:tr>
      <w:tr w:rsidR="00B96FC2" w:rsidRPr="00551575" w14:paraId="7E71ABA2" w14:textId="77777777" w:rsidTr="00B96FC2">
        <w:tc>
          <w:tcPr>
            <w:tcW w:w="993" w:type="dxa"/>
          </w:tcPr>
          <w:p w14:paraId="27F8ED39" w14:textId="77777777" w:rsidR="00B96FC2" w:rsidRPr="00551575" w:rsidRDefault="00B96FC2" w:rsidP="009940B2">
            <w:pPr>
              <w:contextualSpacing/>
              <w:rPr>
                <w:rFonts w:cs="Arial"/>
                <w:b/>
              </w:rPr>
            </w:pPr>
          </w:p>
        </w:tc>
        <w:tc>
          <w:tcPr>
            <w:tcW w:w="2406" w:type="dxa"/>
          </w:tcPr>
          <w:p w14:paraId="13B16E57" w14:textId="77777777" w:rsidR="00B96FC2" w:rsidRPr="00551575" w:rsidRDefault="00B96FC2" w:rsidP="009940B2">
            <w:pPr>
              <w:contextualSpacing/>
              <w:rPr>
                <w:rFonts w:cs="Arial"/>
                <w:b/>
              </w:rPr>
            </w:pPr>
          </w:p>
        </w:tc>
        <w:tc>
          <w:tcPr>
            <w:tcW w:w="1137" w:type="dxa"/>
          </w:tcPr>
          <w:p w14:paraId="18E2AFC9" w14:textId="77777777" w:rsidR="00B96FC2" w:rsidRPr="00551575" w:rsidRDefault="00B96FC2" w:rsidP="009940B2">
            <w:pPr>
              <w:contextualSpacing/>
              <w:rPr>
                <w:rFonts w:cs="Arial"/>
                <w:b/>
              </w:rPr>
            </w:pPr>
          </w:p>
        </w:tc>
        <w:tc>
          <w:tcPr>
            <w:tcW w:w="1658" w:type="dxa"/>
          </w:tcPr>
          <w:p w14:paraId="4B7E83FE" w14:textId="77777777" w:rsidR="00B96FC2" w:rsidRPr="00551575" w:rsidRDefault="00B96FC2" w:rsidP="009940B2">
            <w:pPr>
              <w:contextualSpacing/>
              <w:rPr>
                <w:rFonts w:cs="Arial"/>
                <w:b/>
              </w:rPr>
            </w:pPr>
          </w:p>
        </w:tc>
        <w:tc>
          <w:tcPr>
            <w:tcW w:w="1177" w:type="dxa"/>
          </w:tcPr>
          <w:p w14:paraId="4F9A762C" w14:textId="77777777" w:rsidR="00B96FC2" w:rsidRPr="00551575" w:rsidRDefault="00B96FC2" w:rsidP="009940B2">
            <w:pPr>
              <w:contextualSpacing/>
              <w:rPr>
                <w:rFonts w:cs="Arial"/>
                <w:b/>
              </w:rPr>
            </w:pPr>
          </w:p>
        </w:tc>
        <w:tc>
          <w:tcPr>
            <w:tcW w:w="1134" w:type="dxa"/>
          </w:tcPr>
          <w:p w14:paraId="73B45A16" w14:textId="77777777" w:rsidR="00B96FC2" w:rsidRPr="00551575" w:rsidRDefault="00B96FC2" w:rsidP="009940B2">
            <w:pPr>
              <w:contextualSpacing/>
              <w:rPr>
                <w:rFonts w:cs="Arial"/>
                <w:b/>
              </w:rPr>
            </w:pPr>
          </w:p>
        </w:tc>
        <w:tc>
          <w:tcPr>
            <w:tcW w:w="1701" w:type="dxa"/>
          </w:tcPr>
          <w:p w14:paraId="68F0F19B" w14:textId="77777777" w:rsidR="00B96FC2" w:rsidRPr="00551575" w:rsidRDefault="00B96FC2" w:rsidP="009940B2">
            <w:pPr>
              <w:contextualSpacing/>
              <w:rPr>
                <w:rFonts w:cs="Arial"/>
                <w:b/>
              </w:rPr>
            </w:pPr>
          </w:p>
        </w:tc>
      </w:tr>
      <w:tr w:rsidR="00B96FC2" w:rsidRPr="00551575" w14:paraId="3FF2A988" w14:textId="77777777" w:rsidTr="00B96FC2">
        <w:tc>
          <w:tcPr>
            <w:tcW w:w="993" w:type="dxa"/>
          </w:tcPr>
          <w:p w14:paraId="69D26E5E" w14:textId="77777777" w:rsidR="00B96FC2" w:rsidRPr="00551575" w:rsidRDefault="00B96FC2" w:rsidP="009940B2">
            <w:pPr>
              <w:contextualSpacing/>
              <w:rPr>
                <w:rFonts w:cs="Arial"/>
                <w:b/>
              </w:rPr>
            </w:pPr>
          </w:p>
        </w:tc>
        <w:tc>
          <w:tcPr>
            <w:tcW w:w="2406" w:type="dxa"/>
          </w:tcPr>
          <w:p w14:paraId="48E10A8D" w14:textId="77777777" w:rsidR="00B96FC2" w:rsidRPr="00551575" w:rsidRDefault="00B96FC2" w:rsidP="009940B2">
            <w:pPr>
              <w:contextualSpacing/>
              <w:rPr>
                <w:rFonts w:cs="Arial"/>
                <w:b/>
              </w:rPr>
            </w:pPr>
          </w:p>
        </w:tc>
        <w:tc>
          <w:tcPr>
            <w:tcW w:w="1137" w:type="dxa"/>
          </w:tcPr>
          <w:p w14:paraId="7C5EAD78" w14:textId="77777777" w:rsidR="00B96FC2" w:rsidRPr="00551575" w:rsidRDefault="00B96FC2" w:rsidP="009940B2">
            <w:pPr>
              <w:contextualSpacing/>
              <w:rPr>
                <w:rFonts w:cs="Arial"/>
                <w:b/>
              </w:rPr>
            </w:pPr>
          </w:p>
        </w:tc>
        <w:tc>
          <w:tcPr>
            <w:tcW w:w="1658" w:type="dxa"/>
          </w:tcPr>
          <w:p w14:paraId="5731C429" w14:textId="77777777" w:rsidR="00B96FC2" w:rsidRPr="00551575" w:rsidRDefault="00B96FC2" w:rsidP="009940B2">
            <w:pPr>
              <w:contextualSpacing/>
              <w:rPr>
                <w:rFonts w:cs="Arial"/>
                <w:b/>
              </w:rPr>
            </w:pPr>
          </w:p>
        </w:tc>
        <w:tc>
          <w:tcPr>
            <w:tcW w:w="1177" w:type="dxa"/>
          </w:tcPr>
          <w:p w14:paraId="2B3F4491" w14:textId="77777777" w:rsidR="00B96FC2" w:rsidRPr="00551575" w:rsidRDefault="00B96FC2" w:rsidP="009940B2">
            <w:pPr>
              <w:contextualSpacing/>
              <w:rPr>
                <w:rFonts w:cs="Arial"/>
                <w:b/>
              </w:rPr>
            </w:pPr>
          </w:p>
        </w:tc>
        <w:tc>
          <w:tcPr>
            <w:tcW w:w="1134" w:type="dxa"/>
          </w:tcPr>
          <w:p w14:paraId="35364931" w14:textId="77777777" w:rsidR="00B96FC2" w:rsidRPr="00551575" w:rsidRDefault="00B96FC2" w:rsidP="009940B2">
            <w:pPr>
              <w:contextualSpacing/>
              <w:rPr>
                <w:rFonts w:cs="Arial"/>
                <w:b/>
              </w:rPr>
            </w:pPr>
          </w:p>
        </w:tc>
        <w:tc>
          <w:tcPr>
            <w:tcW w:w="1701" w:type="dxa"/>
          </w:tcPr>
          <w:p w14:paraId="7EA2A075" w14:textId="77777777" w:rsidR="00B96FC2" w:rsidRPr="00551575" w:rsidRDefault="00B96FC2" w:rsidP="009940B2">
            <w:pPr>
              <w:contextualSpacing/>
              <w:rPr>
                <w:rFonts w:cs="Arial"/>
                <w:b/>
              </w:rPr>
            </w:pPr>
          </w:p>
        </w:tc>
      </w:tr>
      <w:tr w:rsidR="00B96FC2" w:rsidRPr="00551575" w14:paraId="1809CFE2" w14:textId="77777777" w:rsidTr="00B96FC2">
        <w:tc>
          <w:tcPr>
            <w:tcW w:w="993" w:type="dxa"/>
          </w:tcPr>
          <w:p w14:paraId="5B5E9827" w14:textId="77777777" w:rsidR="00B96FC2" w:rsidRPr="00551575" w:rsidRDefault="00B96FC2" w:rsidP="009940B2">
            <w:pPr>
              <w:contextualSpacing/>
              <w:rPr>
                <w:rFonts w:cs="Arial"/>
                <w:b/>
              </w:rPr>
            </w:pPr>
          </w:p>
        </w:tc>
        <w:tc>
          <w:tcPr>
            <w:tcW w:w="2406" w:type="dxa"/>
          </w:tcPr>
          <w:p w14:paraId="56FFF086" w14:textId="77777777" w:rsidR="00B96FC2" w:rsidRPr="00551575" w:rsidRDefault="00B96FC2" w:rsidP="009940B2">
            <w:pPr>
              <w:contextualSpacing/>
              <w:rPr>
                <w:rFonts w:cs="Arial"/>
                <w:b/>
              </w:rPr>
            </w:pPr>
          </w:p>
        </w:tc>
        <w:tc>
          <w:tcPr>
            <w:tcW w:w="1137" w:type="dxa"/>
          </w:tcPr>
          <w:p w14:paraId="33BB3526" w14:textId="77777777" w:rsidR="00B96FC2" w:rsidRPr="00551575" w:rsidRDefault="00B96FC2" w:rsidP="009940B2">
            <w:pPr>
              <w:contextualSpacing/>
              <w:rPr>
                <w:rFonts w:cs="Arial"/>
                <w:b/>
              </w:rPr>
            </w:pPr>
          </w:p>
        </w:tc>
        <w:tc>
          <w:tcPr>
            <w:tcW w:w="1658" w:type="dxa"/>
          </w:tcPr>
          <w:p w14:paraId="2FF2BEEF" w14:textId="77777777" w:rsidR="00B96FC2" w:rsidRPr="00551575" w:rsidRDefault="00B96FC2" w:rsidP="009940B2">
            <w:pPr>
              <w:contextualSpacing/>
              <w:rPr>
                <w:rFonts w:cs="Arial"/>
                <w:b/>
              </w:rPr>
            </w:pPr>
          </w:p>
        </w:tc>
        <w:tc>
          <w:tcPr>
            <w:tcW w:w="1177" w:type="dxa"/>
          </w:tcPr>
          <w:p w14:paraId="0E939F49" w14:textId="77777777" w:rsidR="00B96FC2" w:rsidRPr="00551575" w:rsidRDefault="00B96FC2" w:rsidP="009940B2">
            <w:pPr>
              <w:contextualSpacing/>
              <w:rPr>
                <w:rFonts w:cs="Arial"/>
                <w:b/>
              </w:rPr>
            </w:pPr>
          </w:p>
        </w:tc>
        <w:tc>
          <w:tcPr>
            <w:tcW w:w="1134" w:type="dxa"/>
          </w:tcPr>
          <w:p w14:paraId="5052596F" w14:textId="77777777" w:rsidR="00B96FC2" w:rsidRPr="00551575" w:rsidRDefault="00B96FC2" w:rsidP="009940B2">
            <w:pPr>
              <w:contextualSpacing/>
              <w:rPr>
                <w:rFonts w:cs="Arial"/>
                <w:b/>
              </w:rPr>
            </w:pPr>
          </w:p>
        </w:tc>
        <w:tc>
          <w:tcPr>
            <w:tcW w:w="1701" w:type="dxa"/>
          </w:tcPr>
          <w:p w14:paraId="023DCDB8" w14:textId="77777777" w:rsidR="00B96FC2" w:rsidRPr="00551575" w:rsidRDefault="00B96FC2" w:rsidP="009940B2">
            <w:pPr>
              <w:contextualSpacing/>
              <w:rPr>
                <w:rFonts w:cs="Arial"/>
                <w:b/>
              </w:rPr>
            </w:pPr>
          </w:p>
        </w:tc>
      </w:tr>
      <w:tr w:rsidR="00B96FC2" w:rsidRPr="00551575" w14:paraId="593017BB" w14:textId="77777777" w:rsidTr="00B96FC2">
        <w:tc>
          <w:tcPr>
            <w:tcW w:w="993" w:type="dxa"/>
          </w:tcPr>
          <w:p w14:paraId="4B78C1E2" w14:textId="77777777" w:rsidR="00B96FC2" w:rsidRPr="00551575" w:rsidRDefault="00B96FC2" w:rsidP="009940B2">
            <w:pPr>
              <w:contextualSpacing/>
              <w:rPr>
                <w:rFonts w:cs="Arial"/>
                <w:b/>
              </w:rPr>
            </w:pPr>
          </w:p>
        </w:tc>
        <w:tc>
          <w:tcPr>
            <w:tcW w:w="2406" w:type="dxa"/>
          </w:tcPr>
          <w:p w14:paraId="72B2CF18" w14:textId="77777777" w:rsidR="00B96FC2" w:rsidRPr="00551575" w:rsidRDefault="00B96FC2" w:rsidP="009940B2">
            <w:pPr>
              <w:contextualSpacing/>
              <w:rPr>
                <w:rFonts w:cs="Arial"/>
                <w:b/>
              </w:rPr>
            </w:pPr>
          </w:p>
        </w:tc>
        <w:tc>
          <w:tcPr>
            <w:tcW w:w="1137" w:type="dxa"/>
          </w:tcPr>
          <w:p w14:paraId="50BFBD4F" w14:textId="77777777" w:rsidR="00B96FC2" w:rsidRPr="00551575" w:rsidRDefault="00B96FC2" w:rsidP="009940B2">
            <w:pPr>
              <w:contextualSpacing/>
              <w:rPr>
                <w:rFonts w:cs="Arial"/>
                <w:b/>
              </w:rPr>
            </w:pPr>
          </w:p>
        </w:tc>
        <w:tc>
          <w:tcPr>
            <w:tcW w:w="1658" w:type="dxa"/>
          </w:tcPr>
          <w:p w14:paraId="66CE679F" w14:textId="77777777" w:rsidR="00B96FC2" w:rsidRPr="00551575" w:rsidRDefault="00B96FC2" w:rsidP="009940B2">
            <w:pPr>
              <w:contextualSpacing/>
              <w:rPr>
                <w:rFonts w:cs="Arial"/>
                <w:b/>
              </w:rPr>
            </w:pPr>
          </w:p>
        </w:tc>
        <w:tc>
          <w:tcPr>
            <w:tcW w:w="1177" w:type="dxa"/>
          </w:tcPr>
          <w:p w14:paraId="176A3C7F" w14:textId="77777777" w:rsidR="00B96FC2" w:rsidRPr="00551575" w:rsidRDefault="00B96FC2" w:rsidP="009940B2">
            <w:pPr>
              <w:contextualSpacing/>
              <w:rPr>
                <w:rFonts w:cs="Arial"/>
                <w:b/>
              </w:rPr>
            </w:pPr>
          </w:p>
        </w:tc>
        <w:tc>
          <w:tcPr>
            <w:tcW w:w="1134" w:type="dxa"/>
          </w:tcPr>
          <w:p w14:paraId="619F7FAB" w14:textId="77777777" w:rsidR="00B96FC2" w:rsidRPr="00551575" w:rsidRDefault="00B96FC2" w:rsidP="009940B2">
            <w:pPr>
              <w:contextualSpacing/>
              <w:rPr>
                <w:rFonts w:cs="Arial"/>
                <w:b/>
              </w:rPr>
            </w:pPr>
          </w:p>
        </w:tc>
        <w:tc>
          <w:tcPr>
            <w:tcW w:w="1701" w:type="dxa"/>
          </w:tcPr>
          <w:p w14:paraId="3EF1B16A" w14:textId="77777777" w:rsidR="00B96FC2" w:rsidRPr="00551575" w:rsidRDefault="00B96FC2" w:rsidP="009940B2">
            <w:pPr>
              <w:contextualSpacing/>
              <w:rPr>
                <w:rFonts w:cs="Arial"/>
                <w:b/>
              </w:rPr>
            </w:pPr>
          </w:p>
        </w:tc>
      </w:tr>
      <w:tr w:rsidR="00B96FC2" w:rsidRPr="00551575" w14:paraId="4B56B09E" w14:textId="77777777" w:rsidTr="00B96FC2">
        <w:tc>
          <w:tcPr>
            <w:tcW w:w="993" w:type="dxa"/>
          </w:tcPr>
          <w:p w14:paraId="250B542D" w14:textId="77777777" w:rsidR="00B96FC2" w:rsidRPr="00551575" w:rsidRDefault="00B96FC2" w:rsidP="009940B2">
            <w:pPr>
              <w:contextualSpacing/>
              <w:rPr>
                <w:rFonts w:cs="Arial"/>
                <w:b/>
              </w:rPr>
            </w:pPr>
          </w:p>
        </w:tc>
        <w:tc>
          <w:tcPr>
            <w:tcW w:w="2406" w:type="dxa"/>
          </w:tcPr>
          <w:p w14:paraId="3EA903C3" w14:textId="77777777" w:rsidR="00B96FC2" w:rsidRPr="00551575" w:rsidRDefault="00B96FC2" w:rsidP="009940B2">
            <w:pPr>
              <w:contextualSpacing/>
              <w:rPr>
                <w:rFonts w:cs="Arial"/>
                <w:b/>
              </w:rPr>
            </w:pPr>
          </w:p>
        </w:tc>
        <w:tc>
          <w:tcPr>
            <w:tcW w:w="1137" w:type="dxa"/>
          </w:tcPr>
          <w:p w14:paraId="75021944" w14:textId="77777777" w:rsidR="00B96FC2" w:rsidRPr="00551575" w:rsidRDefault="00B96FC2" w:rsidP="009940B2">
            <w:pPr>
              <w:contextualSpacing/>
              <w:rPr>
                <w:rFonts w:cs="Arial"/>
                <w:b/>
              </w:rPr>
            </w:pPr>
          </w:p>
        </w:tc>
        <w:tc>
          <w:tcPr>
            <w:tcW w:w="1658" w:type="dxa"/>
          </w:tcPr>
          <w:p w14:paraId="6C904634" w14:textId="77777777" w:rsidR="00B96FC2" w:rsidRPr="00551575" w:rsidRDefault="00B96FC2" w:rsidP="009940B2">
            <w:pPr>
              <w:contextualSpacing/>
              <w:rPr>
                <w:rFonts w:cs="Arial"/>
                <w:b/>
              </w:rPr>
            </w:pPr>
          </w:p>
        </w:tc>
        <w:tc>
          <w:tcPr>
            <w:tcW w:w="1177" w:type="dxa"/>
          </w:tcPr>
          <w:p w14:paraId="75E22682" w14:textId="77777777" w:rsidR="00B96FC2" w:rsidRPr="00551575" w:rsidRDefault="00B96FC2" w:rsidP="009940B2">
            <w:pPr>
              <w:contextualSpacing/>
              <w:rPr>
                <w:rFonts w:cs="Arial"/>
                <w:b/>
              </w:rPr>
            </w:pPr>
          </w:p>
        </w:tc>
        <w:tc>
          <w:tcPr>
            <w:tcW w:w="1134" w:type="dxa"/>
          </w:tcPr>
          <w:p w14:paraId="7FEC3F89" w14:textId="77777777" w:rsidR="00B96FC2" w:rsidRPr="00551575" w:rsidRDefault="00B96FC2" w:rsidP="009940B2">
            <w:pPr>
              <w:contextualSpacing/>
              <w:rPr>
                <w:rFonts w:cs="Arial"/>
                <w:b/>
              </w:rPr>
            </w:pPr>
          </w:p>
        </w:tc>
        <w:tc>
          <w:tcPr>
            <w:tcW w:w="1701" w:type="dxa"/>
          </w:tcPr>
          <w:p w14:paraId="254E63C8" w14:textId="77777777" w:rsidR="00B96FC2" w:rsidRPr="00551575" w:rsidRDefault="00B96FC2" w:rsidP="009940B2">
            <w:pPr>
              <w:contextualSpacing/>
              <w:rPr>
                <w:rFonts w:cs="Arial"/>
                <w:b/>
              </w:rPr>
            </w:pPr>
          </w:p>
        </w:tc>
      </w:tr>
      <w:tr w:rsidR="00B96FC2" w:rsidRPr="00551575" w14:paraId="5F4FA06A" w14:textId="77777777" w:rsidTr="00B96FC2">
        <w:tc>
          <w:tcPr>
            <w:tcW w:w="993" w:type="dxa"/>
          </w:tcPr>
          <w:p w14:paraId="57C289BE" w14:textId="77777777" w:rsidR="00B96FC2" w:rsidRPr="00551575" w:rsidRDefault="00B96FC2" w:rsidP="009940B2">
            <w:pPr>
              <w:contextualSpacing/>
              <w:rPr>
                <w:rFonts w:cs="Arial"/>
                <w:b/>
              </w:rPr>
            </w:pPr>
          </w:p>
        </w:tc>
        <w:tc>
          <w:tcPr>
            <w:tcW w:w="2406" w:type="dxa"/>
          </w:tcPr>
          <w:p w14:paraId="5D2B30E3" w14:textId="77777777" w:rsidR="00B96FC2" w:rsidRPr="00551575" w:rsidRDefault="00B96FC2" w:rsidP="009940B2">
            <w:pPr>
              <w:contextualSpacing/>
              <w:rPr>
                <w:rFonts w:cs="Arial"/>
                <w:b/>
              </w:rPr>
            </w:pPr>
          </w:p>
        </w:tc>
        <w:tc>
          <w:tcPr>
            <w:tcW w:w="1137" w:type="dxa"/>
          </w:tcPr>
          <w:p w14:paraId="5CFF5FC3" w14:textId="77777777" w:rsidR="00B96FC2" w:rsidRPr="00551575" w:rsidRDefault="00B96FC2" w:rsidP="009940B2">
            <w:pPr>
              <w:contextualSpacing/>
              <w:rPr>
                <w:rFonts w:cs="Arial"/>
                <w:b/>
              </w:rPr>
            </w:pPr>
          </w:p>
        </w:tc>
        <w:tc>
          <w:tcPr>
            <w:tcW w:w="1658" w:type="dxa"/>
          </w:tcPr>
          <w:p w14:paraId="4C0999E0" w14:textId="77777777" w:rsidR="00B96FC2" w:rsidRPr="00551575" w:rsidRDefault="00B96FC2" w:rsidP="009940B2">
            <w:pPr>
              <w:contextualSpacing/>
              <w:rPr>
                <w:rFonts w:cs="Arial"/>
                <w:b/>
              </w:rPr>
            </w:pPr>
          </w:p>
        </w:tc>
        <w:tc>
          <w:tcPr>
            <w:tcW w:w="1177" w:type="dxa"/>
          </w:tcPr>
          <w:p w14:paraId="2760FEA4" w14:textId="77777777" w:rsidR="00B96FC2" w:rsidRPr="00551575" w:rsidRDefault="00B96FC2" w:rsidP="009940B2">
            <w:pPr>
              <w:contextualSpacing/>
              <w:rPr>
                <w:rFonts w:cs="Arial"/>
                <w:b/>
              </w:rPr>
            </w:pPr>
          </w:p>
        </w:tc>
        <w:tc>
          <w:tcPr>
            <w:tcW w:w="1134" w:type="dxa"/>
          </w:tcPr>
          <w:p w14:paraId="4F15B25E" w14:textId="77777777" w:rsidR="00B96FC2" w:rsidRPr="00551575" w:rsidRDefault="00B96FC2" w:rsidP="009940B2">
            <w:pPr>
              <w:contextualSpacing/>
              <w:rPr>
                <w:rFonts w:cs="Arial"/>
                <w:b/>
              </w:rPr>
            </w:pPr>
          </w:p>
        </w:tc>
        <w:tc>
          <w:tcPr>
            <w:tcW w:w="1701" w:type="dxa"/>
          </w:tcPr>
          <w:p w14:paraId="0E68A35B" w14:textId="77777777" w:rsidR="00B96FC2" w:rsidRPr="00551575" w:rsidRDefault="00B96FC2" w:rsidP="009940B2">
            <w:pPr>
              <w:contextualSpacing/>
              <w:rPr>
                <w:rFonts w:cs="Arial"/>
                <w:b/>
              </w:rPr>
            </w:pPr>
          </w:p>
        </w:tc>
      </w:tr>
      <w:tr w:rsidR="00B96FC2" w:rsidRPr="00551575" w14:paraId="459194A3" w14:textId="77777777" w:rsidTr="00B96FC2">
        <w:tc>
          <w:tcPr>
            <w:tcW w:w="993" w:type="dxa"/>
          </w:tcPr>
          <w:p w14:paraId="0CC9F1DB" w14:textId="77777777" w:rsidR="00B96FC2" w:rsidRPr="00551575" w:rsidRDefault="00B96FC2" w:rsidP="009940B2">
            <w:pPr>
              <w:contextualSpacing/>
              <w:rPr>
                <w:rFonts w:cs="Arial"/>
                <w:b/>
              </w:rPr>
            </w:pPr>
          </w:p>
        </w:tc>
        <w:tc>
          <w:tcPr>
            <w:tcW w:w="2406" w:type="dxa"/>
          </w:tcPr>
          <w:p w14:paraId="3A500EE3" w14:textId="77777777" w:rsidR="00B96FC2" w:rsidRPr="00551575" w:rsidRDefault="00B96FC2" w:rsidP="009940B2">
            <w:pPr>
              <w:contextualSpacing/>
              <w:rPr>
                <w:rFonts w:cs="Arial"/>
                <w:b/>
              </w:rPr>
            </w:pPr>
          </w:p>
        </w:tc>
        <w:tc>
          <w:tcPr>
            <w:tcW w:w="1137" w:type="dxa"/>
          </w:tcPr>
          <w:p w14:paraId="2C57FA60" w14:textId="77777777" w:rsidR="00B96FC2" w:rsidRPr="00551575" w:rsidRDefault="00B96FC2" w:rsidP="009940B2">
            <w:pPr>
              <w:contextualSpacing/>
              <w:rPr>
                <w:rFonts w:cs="Arial"/>
                <w:b/>
              </w:rPr>
            </w:pPr>
          </w:p>
        </w:tc>
        <w:tc>
          <w:tcPr>
            <w:tcW w:w="1658" w:type="dxa"/>
          </w:tcPr>
          <w:p w14:paraId="462CFB88" w14:textId="77777777" w:rsidR="00B96FC2" w:rsidRPr="00551575" w:rsidRDefault="00B96FC2" w:rsidP="009940B2">
            <w:pPr>
              <w:contextualSpacing/>
              <w:rPr>
                <w:rFonts w:cs="Arial"/>
                <w:b/>
              </w:rPr>
            </w:pPr>
          </w:p>
        </w:tc>
        <w:tc>
          <w:tcPr>
            <w:tcW w:w="1177" w:type="dxa"/>
          </w:tcPr>
          <w:p w14:paraId="46BA7542" w14:textId="77777777" w:rsidR="00B96FC2" w:rsidRPr="00551575" w:rsidRDefault="00B96FC2" w:rsidP="009940B2">
            <w:pPr>
              <w:contextualSpacing/>
              <w:rPr>
                <w:rFonts w:cs="Arial"/>
                <w:b/>
              </w:rPr>
            </w:pPr>
          </w:p>
        </w:tc>
        <w:tc>
          <w:tcPr>
            <w:tcW w:w="1134" w:type="dxa"/>
          </w:tcPr>
          <w:p w14:paraId="7A31518B" w14:textId="77777777" w:rsidR="00B96FC2" w:rsidRPr="00551575" w:rsidRDefault="00B96FC2" w:rsidP="009940B2">
            <w:pPr>
              <w:contextualSpacing/>
              <w:rPr>
                <w:rFonts w:cs="Arial"/>
                <w:b/>
              </w:rPr>
            </w:pPr>
          </w:p>
        </w:tc>
        <w:tc>
          <w:tcPr>
            <w:tcW w:w="1701" w:type="dxa"/>
          </w:tcPr>
          <w:p w14:paraId="51124944" w14:textId="77777777" w:rsidR="00B96FC2" w:rsidRPr="00551575" w:rsidRDefault="00B96FC2" w:rsidP="009940B2">
            <w:pPr>
              <w:contextualSpacing/>
              <w:rPr>
                <w:rFonts w:cs="Arial"/>
                <w:b/>
              </w:rPr>
            </w:pPr>
          </w:p>
        </w:tc>
      </w:tr>
      <w:tr w:rsidR="00B96FC2" w:rsidRPr="00551575" w14:paraId="6B6009E4" w14:textId="77777777" w:rsidTr="00B96FC2">
        <w:tc>
          <w:tcPr>
            <w:tcW w:w="993" w:type="dxa"/>
          </w:tcPr>
          <w:p w14:paraId="7D00105F" w14:textId="77777777" w:rsidR="00B96FC2" w:rsidRPr="00551575" w:rsidRDefault="00B96FC2" w:rsidP="009940B2">
            <w:pPr>
              <w:contextualSpacing/>
              <w:rPr>
                <w:rFonts w:cs="Arial"/>
                <w:b/>
              </w:rPr>
            </w:pPr>
          </w:p>
        </w:tc>
        <w:tc>
          <w:tcPr>
            <w:tcW w:w="2406" w:type="dxa"/>
          </w:tcPr>
          <w:p w14:paraId="06810094" w14:textId="77777777" w:rsidR="00B96FC2" w:rsidRPr="00551575" w:rsidRDefault="00B96FC2" w:rsidP="009940B2">
            <w:pPr>
              <w:contextualSpacing/>
              <w:rPr>
                <w:rFonts w:cs="Arial"/>
                <w:b/>
              </w:rPr>
            </w:pPr>
          </w:p>
        </w:tc>
        <w:tc>
          <w:tcPr>
            <w:tcW w:w="1137" w:type="dxa"/>
          </w:tcPr>
          <w:p w14:paraId="1DFFEF2E" w14:textId="77777777" w:rsidR="00B96FC2" w:rsidRPr="00551575" w:rsidRDefault="00B96FC2" w:rsidP="009940B2">
            <w:pPr>
              <w:contextualSpacing/>
              <w:rPr>
                <w:rFonts w:cs="Arial"/>
                <w:b/>
              </w:rPr>
            </w:pPr>
          </w:p>
        </w:tc>
        <w:tc>
          <w:tcPr>
            <w:tcW w:w="1658" w:type="dxa"/>
          </w:tcPr>
          <w:p w14:paraId="7E878123" w14:textId="77777777" w:rsidR="00B96FC2" w:rsidRPr="00551575" w:rsidRDefault="00B96FC2" w:rsidP="009940B2">
            <w:pPr>
              <w:contextualSpacing/>
              <w:rPr>
                <w:rFonts w:cs="Arial"/>
                <w:b/>
              </w:rPr>
            </w:pPr>
          </w:p>
        </w:tc>
        <w:tc>
          <w:tcPr>
            <w:tcW w:w="1177" w:type="dxa"/>
          </w:tcPr>
          <w:p w14:paraId="2F721C38" w14:textId="77777777" w:rsidR="00B96FC2" w:rsidRPr="00551575" w:rsidRDefault="00B96FC2" w:rsidP="009940B2">
            <w:pPr>
              <w:contextualSpacing/>
              <w:rPr>
                <w:rFonts w:cs="Arial"/>
                <w:b/>
              </w:rPr>
            </w:pPr>
          </w:p>
        </w:tc>
        <w:tc>
          <w:tcPr>
            <w:tcW w:w="1134" w:type="dxa"/>
          </w:tcPr>
          <w:p w14:paraId="47B1579A" w14:textId="77777777" w:rsidR="00B96FC2" w:rsidRPr="00551575" w:rsidRDefault="00B96FC2" w:rsidP="009940B2">
            <w:pPr>
              <w:contextualSpacing/>
              <w:rPr>
                <w:rFonts w:cs="Arial"/>
                <w:b/>
              </w:rPr>
            </w:pPr>
          </w:p>
        </w:tc>
        <w:tc>
          <w:tcPr>
            <w:tcW w:w="1701" w:type="dxa"/>
          </w:tcPr>
          <w:p w14:paraId="797A7ED1" w14:textId="77777777" w:rsidR="00B96FC2" w:rsidRPr="00551575" w:rsidRDefault="00B96FC2" w:rsidP="009940B2">
            <w:pPr>
              <w:contextualSpacing/>
              <w:rPr>
                <w:rFonts w:cs="Arial"/>
                <w:b/>
              </w:rPr>
            </w:pPr>
          </w:p>
        </w:tc>
      </w:tr>
      <w:tr w:rsidR="00B96FC2" w:rsidRPr="00551575" w14:paraId="20D2B89D" w14:textId="77777777" w:rsidTr="00B96FC2">
        <w:tc>
          <w:tcPr>
            <w:tcW w:w="993" w:type="dxa"/>
          </w:tcPr>
          <w:p w14:paraId="5E68544E" w14:textId="77777777" w:rsidR="00B96FC2" w:rsidRPr="00551575" w:rsidRDefault="00B96FC2" w:rsidP="009940B2">
            <w:pPr>
              <w:contextualSpacing/>
              <w:rPr>
                <w:rFonts w:cs="Arial"/>
                <w:b/>
              </w:rPr>
            </w:pPr>
          </w:p>
        </w:tc>
        <w:tc>
          <w:tcPr>
            <w:tcW w:w="2406" w:type="dxa"/>
          </w:tcPr>
          <w:p w14:paraId="63772480" w14:textId="77777777" w:rsidR="00B96FC2" w:rsidRPr="00551575" w:rsidRDefault="00B96FC2" w:rsidP="009940B2">
            <w:pPr>
              <w:contextualSpacing/>
              <w:rPr>
                <w:rFonts w:cs="Arial"/>
                <w:b/>
              </w:rPr>
            </w:pPr>
          </w:p>
        </w:tc>
        <w:tc>
          <w:tcPr>
            <w:tcW w:w="1137" w:type="dxa"/>
          </w:tcPr>
          <w:p w14:paraId="6CC03F7A" w14:textId="77777777" w:rsidR="00B96FC2" w:rsidRPr="00551575" w:rsidRDefault="00B96FC2" w:rsidP="009940B2">
            <w:pPr>
              <w:contextualSpacing/>
              <w:rPr>
                <w:rFonts w:cs="Arial"/>
                <w:b/>
              </w:rPr>
            </w:pPr>
          </w:p>
        </w:tc>
        <w:tc>
          <w:tcPr>
            <w:tcW w:w="1658" w:type="dxa"/>
          </w:tcPr>
          <w:p w14:paraId="26502AA0" w14:textId="77777777" w:rsidR="00B96FC2" w:rsidRPr="00551575" w:rsidRDefault="00B96FC2" w:rsidP="009940B2">
            <w:pPr>
              <w:contextualSpacing/>
              <w:rPr>
                <w:rFonts w:cs="Arial"/>
                <w:b/>
              </w:rPr>
            </w:pPr>
          </w:p>
        </w:tc>
        <w:tc>
          <w:tcPr>
            <w:tcW w:w="1177" w:type="dxa"/>
          </w:tcPr>
          <w:p w14:paraId="6C8006FA" w14:textId="77777777" w:rsidR="00B96FC2" w:rsidRPr="00551575" w:rsidRDefault="00B96FC2" w:rsidP="009940B2">
            <w:pPr>
              <w:contextualSpacing/>
              <w:rPr>
                <w:rFonts w:cs="Arial"/>
                <w:b/>
              </w:rPr>
            </w:pPr>
          </w:p>
        </w:tc>
        <w:tc>
          <w:tcPr>
            <w:tcW w:w="1134" w:type="dxa"/>
          </w:tcPr>
          <w:p w14:paraId="06989045" w14:textId="77777777" w:rsidR="00B96FC2" w:rsidRPr="00551575" w:rsidRDefault="00B96FC2" w:rsidP="009940B2">
            <w:pPr>
              <w:contextualSpacing/>
              <w:rPr>
                <w:rFonts w:cs="Arial"/>
                <w:b/>
              </w:rPr>
            </w:pPr>
          </w:p>
        </w:tc>
        <w:tc>
          <w:tcPr>
            <w:tcW w:w="1701" w:type="dxa"/>
          </w:tcPr>
          <w:p w14:paraId="25E36CD4" w14:textId="77777777" w:rsidR="00B96FC2" w:rsidRPr="00551575" w:rsidRDefault="00B96FC2" w:rsidP="009940B2">
            <w:pPr>
              <w:contextualSpacing/>
              <w:rPr>
                <w:rFonts w:cs="Arial"/>
                <w:b/>
              </w:rPr>
            </w:pPr>
          </w:p>
        </w:tc>
      </w:tr>
      <w:tr w:rsidR="00B96FC2" w:rsidRPr="00551575" w14:paraId="22891E1F" w14:textId="77777777" w:rsidTr="00B96FC2">
        <w:tc>
          <w:tcPr>
            <w:tcW w:w="993" w:type="dxa"/>
          </w:tcPr>
          <w:p w14:paraId="4F013055" w14:textId="77777777" w:rsidR="00B96FC2" w:rsidRPr="00551575" w:rsidRDefault="00B96FC2" w:rsidP="009940B2">
            <w:pPr>
              <w:contextualSpacing/>
              <w:rPr>
                <w:rFonts w:cs="Arial"/>
                <w:b/>
              </w:rPr>
            </w:pPr>
          </w:p>
        </w:tc>
        <w:tc>
          <w:tcPr>
            <w:tcW w:w="2406" w:type="dxa"/>
          </w:tcPr>
          <w:p w14:paraId="7BA809C9" w14:textId="77777777" w:rsidR="00B96FC2" w:rsidRPr="00551575" w:rsidRDefault="00B96FC2" w:rsidP="009940B2">
            <w:pPr>
              <w:contextualSpacing/>
              <w:rPr>
                <w:rFonts w:cs="Arial"/>
                <w:b/>
              </w:rPr>
            </w:pPr>
          </w:p>
        </w:tc>
        <w:tc>
          <w:tcPr>
            <w:tcW w:w="1137" w:type="dxa"/>
          </w:tcPr>
          <w:p w14:paraId="788C6D36" w14:textId="77777777" w:rsidR="00B96FC2" w:rsidRPr="00551575" w:rsidRDefault="00B96FC2" w:rsidP="009940B2">
            <w:pPr>
              <w:contextualSpacing/>
              <w:rPr>
                <w:rFonts w:cs="Arial"/>
                <w:b/>
              </w:rPr>
            </w:pPr>
          </w:p>
        </w:tc>
        <w:tc>
          <w:tcPr>
            <w:tcW w:w="1658" w:type="dxa"/>
          </w:tcPr>
          <w:p w14:paraId="3E46A0EF" w14:textId="77777777" w:rsidR="00B96FC2" w:rsidRPr="00551575" w:rsidRDefault="00B96FC2" w:rsidP="009940B2">
            <w:pPr>
              <w:contextualSpacing/>
              <w:rPr>
                <w:rFonts w:cs="Arial"/>
                <w:b/>
              </w:rPr>
            </w:pPr>
          </w:p>
        </w:tc>
        <w:tc>
          <w:tcPr>
            <w:tcW w:w="1177" w:type="dxa"/>
          </w:tcPr>
          <w:p w14:paraId="3698D574" w14:textId="77777777" w:rsidR="00B96FC2" w:rsidRPr="00551575" w:rsidRDefault="00B96FC2" w:rsidP="009940B2">
            <w:pPr>
              <w:contextualSpacing/>
              <w:rPr>
                <w:rFonts w:cs="Arial"/>
                <w:b/>
              </w:rPr>
            </w:pPr>
          </w:p>
        </w:tc>
        <w:tc>
          <w:tcPr>
            <w:tcW w:w="1134" w:type="dxa"/>
          </w:tcPr>
          <w:p w14:paraId="20419ACF" w14:textId="77777777" w:rsidR="00B96FC2" w:rsidRPr="00551575" w:rsidRDefault="00B96FC2" w:rsidP="009940B2">
            <w:pPr>
              <w:contextualSpacing/>
              <w:rPr>
                <w:rFonts w:cs="Arial"/>
                <w:b/>
              </w:rPr>
            </w:pPr>
          </w:p>
        </w:tc>
        <w:tc>
          <w:tcPr>
            <w:tcW w:w="1701" w:type="dxa"/>
          </w:tcPr>
          <w:p w14:paraId="0FDCBE9C" w14:textId="77777777" w:rsidR="00B96FC2" w:rsidRPr="00551575" w:rsidRDefault="00B96FC2" w:rsidP="009940B2">
            <w:pPr>
              <w:contextualSpacing/>
              <w:rPr>
                <w:rFonts w:cs="Arial"/>
                <w:b/>
              </w:rPr>
            </w:pPr>
          </w:p>
        </w:tc>
      </w:tr>
      <w:tr w:rsidR="00B96FC2" w:rsidRPr="00551575" w14:paraId="06E970F0" w14:textId="77777777" w:rsidTr="00B96FC2">
        <w:tc>
          <w:tcPr>
            <w:tcW w:w="993" w:type="dxa"/>
          </w:tcPr>
          <w:p w14:paraId="01554EA0" w14:textId="77777777" w:rsidR="00B96FC2" w:rsidRPr="00551575" w:rsidRDefault="00B96FC2" w:rsidP="009940B2">
            <w:pPr>
              <w:contextualSpacing/>
              <w:rPr>
                <w:rFonts w:cs="Arial"/>
                <w:b/>
              </w:rPr>
            </w:pPr>
          </w:p>
        </w:tc>
        <w:tc>
          <w:tcPr>
            <w:tcW w:w="2406" w:type="dxa"/>
          </w:tcPr>
          <w:p w14:paraId="40B60EEA" w14:textId="77777777" w:rsidR="00B96FC2" w:rsidRPr="00551575" w:rsidRDefault="00B96FC2" w:rsidP="009940B2">
            <w:pPr>
              <w:contextualSpacing/>
              <w:rPr>
                <w:rFonts w:cs="Arial"/>
                <w:b/>
              </w:rPr>
            </w:pPr>
          </w:p>
        </w:tc>
        <w:tc>
          <w:tcPr>
            <w:tcW w:w="1137" w:type="dxa"/>
          </w:tcPr>
          <w:p w14:paraId="23670918" w14:textId="77777777" w:rsidR="00B96FC2" w:rsidRPr="00551575" w:rsidRDefault="00B96FC2" w:rsidP="009940B2">
            <w:pPr>
              <w:contextualSpacing/>
              <w:rPr>
                <w:rFonts w:cs="Arial"/>
                <w:b/>
              </w:rPr>
            </w:pPr>
          </w:p>
        </w:tc>
        <w:tc>
          <w:tcPr>
            <w:tcW w:w="1658" w:type="dxa"/>
          </w:tcPr>
          <w:p w14:paraId="42D493BE" w14:textId="77777777" w:rsidR="00B96FC2" w:rsidRPr="00551575" w:rsidRDefault="00B96FC2" w:rsidP="009940B2">
            <w:pPr>
              <w:contextualSpacing/>
              <w:rPr>
                <w:rFonts w:cs="Arial"/>
                <w:b/>
              </w:rPr>
            </w:pPr>
          </w:p>
        </w:tc>
        <w:tc>
          <w:tcPr>
            <w:tcW w:w="1177" w:type="dxa"/>
          </w:tcPr>
          <w:p w14:paraId="7034B870" w14:textId="77777777" w:rsidR="00B96FC2" w:rsidRPr="00551575" w:rsidRDefault="00B96FC2" w:rsidP="009940B2">
            <w:pPr>
              <w:contextualSpacing/>
              <w:rPr>
                <w:rFonts w:cs="Arial"/>
                <w:b/>
              </w:rPr>
            </w:pPr>
          </w:p>
        </w:tc>
        <w:tc>
          <w:tcPr>
            <w:tcW w:w="1134" w:type="dxa"/>
          </w:tcPr>
          <w:p w14:paraId="3194876A" w14:textId="77777777" w:rsidR="00B96FC2" w:rsidRPr="00551575" w:rsidRDefault="00B96FC2" w:rsidP="009940B2">
            <w:pPr>
              <w:contextualSpacing/>
              <w:rPr>
                <w:rFonts w:cs="Arial"/>
                <w:b/>
              </w:rPr>
            </w:pPr>
          </w:p>
        </w:tc>
        <w:tc>
          <w:tcPr>
            <w:tcW w:w="1701" w:type="dxa"/>
          </w:tcPr>
          <w:p w14:paraId="2A1BC88C" w14:textId="77777777" w:rsidR="00B96FC2" w:rsidRPr="00551575" w:rsidRDefault="00B96FC2" w:rsidP="009940B2">
            <w:pPr>
              <w:contextualSpacing/>
              <w:rPr>
                <w:rFonts w:cs="Arial"/>
                <w:b/>
              </w:rPr>
            </w:pPr>
          </w:p>
        </w:tc>
      </w:tr>
      <w:tr w:rsidR="00B96FC2" w:rsidRPr="00551575" w14:paraId="5E5B4AD0" w14:textId="77777777" w:rsidTr="00B96FC2">
        <w:tc>
          <w:tcPr>
            <w:tcW w:w="993" w:type="dxa"/>
          </w:tcPr>
          <w:p w14:paraId="449E6501" w14:textId="77777777" w:rsidR="00B96FC2" w:rsidRPr="00551575" w:rsidRDefault="00B96FC2" w:rsidP="009940B2">
            <w:pPr>
              <w:contextualSpacing/>
              <w:rPr>
                <w:rFonts w:cs="Arial"/>
                <w:b/>
              </w:rPr>
            </w:pPr>
          </w:p>
        </w:tc>
        <w:tc>
          <w:tcPr>
            <w:tcW w:w="2406" w:type="dxa"/>
          </w:tcPr>
          <w:p w14:paraId="0B95AB96" w14:textId="77777777" w:rsidR="00B96FC2" w:rsidRPr="00551575" w:rsidRDefault="00B96FC2" w:rsidP="009940B2">
            <w:pPr>
              <w:contextualSpacing/>
              <w:rPr>
                <w:rFonts w:cs="Arial"/>
                <w:b/>
              </w:rPr>
            </w:pPr>
          </w:p>
        </w:tc>
        <w:tc>
          <w:tcPr>
            <w:tcW w:w="1137" w:type="dxa"/>
          </w:tcPr>
          <w:p w14:paraId="07E45344" w14:textId="77777777" w:rsidR="00B96FC2" w:rsidRPr="00551575" w:rsidRDefault="00B96FC2" w:rsidP="009940B2">
            <w:pPr>
              <w:contextualSpacing/>
              <w:rPr>
                <w:rFonts w:cs="Arial"/>
                <w:b/>
              </w:rPr>
            </w:pPr>
          </w:p>
        </w:tc>
        <w:tc>
          <w:tcPr>
            <w:tcW w:w="1658" w:type="dxa"/>
          </w:tcPr>
          <w:p w14:paraId="5D5B0CE7" w14:textId="77777777" w:rsidR="00B96FC2" w:rsidRPr="00551575" w:rsidRDefault="00B96FC2" w:rsidP="009940B2">
            <w:pPr>
              <w:contextualSpacing/>
              <w:rPr>
                <w:rFonts w:cs="Arial"/>
                <w:b/>
              </w:rPr>
            </w:pPr>
          </w:p>
        </w:tc>
        <w:tc>
          <w:tcPr>
            <w:tcW w:w="1177" w:type="dxa"/>
          </w:tcPr>
          <w:p w14:paraId="090AD269" w14:textId="77777777" w:rsidR="00B96FC2" w:rsidRPr="00551575" w:rsidRDefault="00B96FC2" w:rsidP="009940B2">
            <w:pPr>
              <w:contextualSpacing/>
              <w:rPr>
                <w:rFonts w:cs="Arial"/>
                <w:b/>
              </w:rPr>
            </w:pPr>
          </w:p>
        </w:tc>
        <w:tc>
          <w:tcPr>
            <w:tcW w:w="1134" w:type="dxa"/>
          </w:tcPr>
          <w:p w14:paraId="7F36CD79" w14:textId="77777777" w:rsidR="00B96FC2" w:rsidRPr="00551575" w:rsidRDefault="00B96FC2" w:rsidP="009940B2">
            <w:pPr>
              <w:contextualSpacing/>
              <w:rPr>
                <w:rFonts w:cs="Arial"/>
                <w:b/>
              </w:rPr>
            </w:pPr>
          </w:p>
        </w:tc>
        <w:tc>
          <w:tcPr>
            <w:tcW w:w="1701" w:type="dxa"/>
          </w:tcPr>
          <w:p w14:paraId="74759829" w14:textId="77777777" w:rsidR="00B96FC2" w:rsidRPr="00551575" w:rsidRDefault="00B96FC2" w:rsidP="009940B2">
            <w:pPr>
              <w:contextualSpacing/>
              <w:rPr>
                <w:rFonts w:cs="Arial"/>
                <w:b/>
              </w:rPr>
            </w:pPr>
          </w:p>
        </w:tc>
      </w:tr>
      <w:tr w:rsidR="00B96FC2" w:rsidRPr="00551575" w14:paraId="640F9536" w14:textId="77777777" w:rsidTr="00B96FC2">
        <w:tc>
          <w:tcPr>
            <w:tcW w:w="993" w:type="dxa"/>
          </w:tcPr>
          <w:p w14:paraId="6F51F962" w14:textId="77777777" w:rsidR="00B96FC2" w:rsidRPr="00551575" w:rsidRDefault="00B96FC2" w:rsidP="009940B2">
            <w:pPr>
              <w:contextualSpacing/>
              <w:rPr>
                <w:rFonts w:cs="Arial"/>
                <w:b/>
              </w:rPr>
            </w:pPr>
          </w:p>
        </w:tc>
        <w:tc>
          <w:tcPr>
            <w:tcW w:w="2406" w:type="dxa"/>
          </w:tcPr>
          <w:p w14:paraId="36D90D0D" w14:textId="77777777" w:rsidR="00B96FC2" w:rsidRPr="00551575" w:rsidRDefault="00B96FC2" w:rsidP="009940B2">
            <w:pPr>
              <w:contextualSpacing/>
              <w:rPr>
                <w:rFonts w:cs="Arial"/>
                <w:b/>
              </w:rPr>
            </w:pPr>
          </w:p>
        </w:tc>
        <w:tc>
          <w:tcPr>
            <w:tcW w:w="1137" w:type="dxa"/>
          </w:tcPr>
          <w:p w14:paraId="3FD68DA7" w14:textId="77777777" w:rsidR="00B96FC2" w:rsidRPr="00551575" w:rsidRDefault="00B96FC2" w:rsidP="009940B2">
            <w:pPr>
              <w:contextualSpacing/>
              <w:rPr>
                <w:rFonts w:cs="Arial"/>
                <w:b/>
              </w:rPr>
            </w:pPr>
          </w:p>
        </w:tc>
        <w:tc>
          <w:tcPr>
            <w:tcW w:w="1658" w:type="dxa"/>
          </w:tcPr>
          <w:p w14:paraId="25052905" w14:textId="77777777" w:rsidR="00B96FC2" w:rsidRPr="00551575" w:rsidRDefault="00B96FC2" w:rsidP="009940B2">
            <w:pPr>
              <w:contextualSpacing/>
              <w:rPr>
                <w:rFonts w:cs="Arial"/>
                <w:b/>
              </w:rPr>
            </w:pPr>
          </w:p>
        </w:tc>
        <w:tc>
          <w:tcPr>
            <w:tcW w:w="1177" w:type="dxa"/>
          </w:tcPr>
          <w:p w14:paraId="52036721" w14:textId="77777777" w:rsidR="00B96FC2" w:rsidRPr="00551575" w:rsidRDefault="00B96FC2" w:rsidP="009940B2">
            <w:pPr>
              <w:contextualSpacing/>
              <w:rPr>
                <w:rFonts w:cs="Arial"/>
                <w:b/>
              </w:rPr>
            </w:pPr>
          </w:p>
        </w:tc>
        <w:tc>
          <w:tcPr>
            <w:tcW w:w="1134" w:type="dxa"/>
          </w:tcPr>
          <w:p w14:paraId="67982D4F" w14:textId="77777777" w:rsidR="00B96FC2" w:rsidRPr="00551575" w:rsidRDefault="00B96FC2" w:rsidP="009940B2">
            <w:pPr>
              <w:contextualSpacing/>
              <w:rPr>
                <w:rFonts w:cs="Arial"/>
                <w:b/>
              </w:rPr>
            </w:pPr>
          </w:p>
        </w:tc>
        <w:tc>
          <w:tcPr>
            <w:tcW w:w="1701" w:type="dxa"/>
          </w:tcPr>
          <w:p w14:paraId="540F251C" w14:textId="77777777" w:rsidR="00B96FC2" w:rsidRPr="00551575" w:rsidRDefault="00B96FC2" w:rsidP="009940B2">
            <w:pPr>
              <w:contextualSpacing/>
              <w:rPr>
                <w:rFonts w:cs="Arial"/>
                <w:b/>
              </w:rPr>
            </w:pPr>
          </w:p>
        </w:tc>
      </w:tr>
      <w:tr w:rsidR="00B96FC2" w:rsidRPr="00551575" w14:paraId="7D83DC02" w14:textId="77777777" w:rsidTr="00B96FC2">
        <w:tc>
          <w:tcPr>
            <w:tcW w:w="993" w:type="dxa"/>
          </w:tcPr>
          <w:p w14:paraId="44DC23FD" w14:textId="77777777" w:rsidR="00B96FC2" w:rsidRPr="00551575" w:rsidRDefault="00B96FC2" w:rsidP="009940B2">
            <w:pPr>
              <w:contextualSpacing/>
              <w:rPr>
                <w:rFonts w:cs="Arial"/>
                <w:b/>
              </w:rPr>
            </w:pPr>
          </w:p>
        </w:tc>
        <w:tc>
          <w:tcPr>
            <w:tcW w:w="2406" w:type="dxa"/>
          </w:tcPr>
          <w:p w14:paraId="4C5D85EA" w14:textId="77777777" w:rsidR="00B96FC2" w:rsidRPr="00551575" w:rsidRDefault="00B96FC2" w:rsidP="009940B2">
            <w:pPr>
              <w:contextualSpacing/>
              <w:rPr>
                <w:rFonts w:cs="Arial"/>
                <w:b/>
              </w:rPr>
            </w:pPr>
          </w:p>
        </w:tc>
        <w:tc>
          <w:tcPr>
            <w:tcW w:w="1137" w:type="dxa"/>
          </w:tcPr>
          <w:p w14:paraId="3AE73627" w14:textId="77777777" w:rsidR="00B96FC2" w:rsidRPr="00551575" w:rsidRDefault="00B96FC2" w:rsidP="009940B2">
            <w:pPr>
              <w:contextualSpacing/>
              <w:rPr>
                <w:rFonts w:cs="Arial"/>
                <w:b/>
              </w:rPr>
            </w:pPr>
          </w:p>
        </w:tc>
        <w:tc>
          <w:tcPr>
            <w:tcW w:w="1658" w:type="dxa"/>
          </w:tcPr>
          <w:p w14:paraId="53154F55" w14:textId="77777777" w:rsidR="00B96FC2" w:rsidRPr="00551575" w:rsidRDefault="00B96FC2" w:rsidP="009940B2">
            <w:pPr>
              <w:contextualSpacing/>
              <w:rPr>
                <w:rFonts w:cs="Arial"/>
                <w:b/>
              </w:rPr>
            </w:pPr>
          </w:p>
        </w:tc>
        <w:tc>
          <w:tcPr>
            <w:tcW w:w="1177" w:type="dxa"/>
          </w:tcPr>
          <w:p w14:paraId="73914F8F" w14:textId="77777777" w:rsidR="00B96FC2" w:rsidRPr="00551575" w:rsidRDefault="00B96FC2" w:rsidP="009940B2">
            <w:pPr>
              <w:contextualSpacing/>
              <w:rPr>
                <w:rFonts w:cs="Arial"/>
                <w:b/>
              </w:rPr>
            </w:pPr>
          </w:p>
        </w:tc>
        <w:tc>
          <w:tcPr>
            <w:tcW w:w="1134" w:type="dxa"/>
          </w:tcPr>
          <w:p w14:paraId="28A61F6E" w14:textId="77777777" w:rsidR="00B96FC2" w:rsidRPr="00551575" w:rsidRDefault="00B96FC2" w:rsidP="009940B2">
            <w:pPr>
              <w:contextualSpacing/>
              <w:rPr>
                <w:rFonts w:cs="Arial"/>
                <w:b/>
              </w:rPr>
            </w:pPr>
          </w:p>
        </w:tc>
        <w:tc>
          <w:tcPr>
            <w:tcW w:w="1701" w:type="dxa"/>
          </w:tcPr>
          <w:p w14:paraId="081089D1" w14:textId="77777777" w:rsidR="00B96FC2" w:rsidRPr="00551575" w:rsidRDefault="00B96FC2" w:rsidP="009940B2">
            <w:pPr>
              <w:contextualSpacing/>
              <w:rPr>
                <w:rFonts w:cs="Arial"/>
                <w:b/>
              </w:rPr>
            </w:pPr>
          </w:p>
        </w:tc>
      </w:tr>
      <w:tr w:rsidR="00B96FC2" w:rsidRPr="00551575" w14:paraId="432AFA0C" w14:textId="77777777" w:rsidTr="00B96FC2">
        <w:tc>
          <w:tcPr>
            <w:tcW w:w="993" w:type="dxa"/>
          </w:tcPr>
          <w:p w14:paraId="469C24B3" w14:textId="77777777" w:rsidR="00B96FC2" w:rsidRPr="00551575" w:rsidRDefault="00B96FC2" w:rsidP="009940B2">
            <w:pPr>
              <w:contextualSpacing/>
              <w:rPr>
                <w:rFonts w:cs="Arial"/>
                <w:b/>
              </w:rPr>
            </w:pPr>
          </w:p>
        </w:tc>
        <w:tc>
          <w:tcPr>
            <w:tcW w:w="2406" w:type="dxa"/>
          </w:tcPr>
          <w:p w14:paraId="6F38B720" w14:textId="77777777" w:rsidR="00B96FC2" w:rsidRPr="00551575" w:rsidRDefault="00B96FC2" w:rsidP="009940B2">
            <w:pPr>
              <w:contextualSpacing/>
              <w:rPr>
                <w:rFonts w:cs="Arial"/>
                <w:b/>
              </w:rPr>
            </w:pPr>
          </w:p>
        </w:tc>
        <w:tc>
          <w:tcPr>
            <w:tcW w:w="1137" w:type="dxa"/>
          </w:tcPr>
          <w:p w14:paraId="6DD62721" w14:textId="77777777" w:rsidR="00B96FC2" w:rsidRPr="00551575" w:rsidRDefault="00B96FC2" w:rsidP="009940B2">
            <w:pPr>
              <w:contextualSpacing/>
              <w:rPr>
                <w:rFonts w:cs="Arial"/>
                <w:b/>
              </w:rPr>
            </w:pPr>
          </w:p>
        </w:tc>
        <w:tc>
          <w:tcPr>
            <w:tcW w:w="1658" w:type="dxa"/>
          </w:tcPr>
          <w:p w14:paraId="4BA81B64" w14:textId="77777777" w:rsidR="00B96FC2" w:rsidRPr="00551575" w:rsidRDefault="00B96FC2" w:rsidP="009940B2">
            <w:pPr>
              <w:contextualSpacing/>
              <w:rPr>
                <w:rFonts w:cs="Arial"/>
                <w:b/>
              </w:rPr>
            </w:pPr>
          </w:p>
        </w:tc>
        <w:tc>
          <w:tcPr>
            <w:tcW w:w="1177" w:type="dxa"/>
          </w:tcPr>
          <w:p w14:paraId="0B2FB5A8" w14:textId="77777777" w:rsidR="00B96FC2" w:rsidRPr="00551575" w:rsidRDefault="00B96FC2" w:rsidP="009940B2">
            <w:pPr>
              <w:contextualSpacing/>
              <w:rPr>
                <w:rFonts w:cs="Arial"/>
                <w:b/>
              </w:rPr>
            </w:pPr>
          </w:p>
        </w:tc>
        <w:tc>
          <w:tcPr>
            <w:tcW w:w="1134" w:type="dxa"/>
          </w:tcPr>
          <w:p w14:paraId="405897D7" w14:textId="77777777" w:rsidR="00B96FC2" w:rsidRPr="00551575" w:rsidRDefault="00B96FC2" w:rsidP="009940B2">
            <w:pPr>
              <w:contextualSpacing/>
              <w:rPr>
                <w:rFonts w:cs="Arial"/>
                <w:b/>
              </w:rPr>
            </w:pPr>
          </w:p>
        </w:tc>
        <w:tc>
          <w:tcPr>
            <w:tcW w:w="1701" w:type="dxa"/>
          </w:tcPr>
          <w:p w14:paraId="21C5FA95" w14:textId="77777777" w:rsidR="00B96FC2" w:rsidRPr="00551575" w:rsidRDefault="00B96FC2" w:rsidP="009940B2">
            <w:pPr>
              <w:contextualSpacing/>
              <w:rPr>
                <w:rFonts w:cs="Arial"/>
                <w:b/>
              </w:rPr>
            </w:pPr>
          </w:p>
        </w:tc>
      </w:tr>
      <w:tr w:rsidR="00B96FC2" w:rsidRPr="00551575" w14:paraId="62E27F41" w14:textId="77777777" w:rsidTr="00B96FC2">
        <w:tc>
          <w:tcPr>
            <w:tcW w:w="993" w:type="dxa"/>
          </w:tcPr>
          <w:p w14:paraId="62C788FB" w14:textId="77777777" w:rsidR="00B96FC2" w:rsidRPr="00551575" w:rsidRDefault="00B96FC2" w:rsidP="009940B2">
            <w:pPr>
              <w:contextualSpacing/>
              <w:rPr>
                <w:rFonts w:cs="Arial"/>
                <w:b/>
              </w:rPr>
            </w:pPr>
          </w:p>
        </w:tc>
        <w:tc>
          <w:tcPr>
            <w:tcW w:w="2406" w:type="dxa"/>
          </w:tcPr>
          <w:p w14:paraId="1BDEF13C" w14:textId="77777777" w:rsidR="00B96FC2" w:rsidRPr="00551575" w:rsidRDefault="00B96FC2" w:rsidP="009940B2">
            <w:pPr>
              <w:contextualSpacing/>
              <w:rPr>
                <w:rFonts w:cs="Arial"/>
                <w:b/>
              </w:rPr>
            </w:pPr>
          </w:p>
        </w:tc>
        <w:tc>
          <w:tcPr>
            <w:tcW w:w="1137" w:type="dxa"/>
          </w:tcPr>
          <w:p w14:paraId="52D93B6D" w14:textId="77777777" w:rsidR="00B96FC2" w:rsidRPr="00551575" w:rsidRDefault="00B96FC2" w:rsidP="009940B2">
            <w:pPr>
              <w:contextualSpacing/>
              <w:rPr>
                <w:rFonts w:cs="Arial"/>
                <w:b/>
              </w:rPr>
            </w:pPr>
          </w:p>
        </w:tc>
        <w:tc>
          <w:tcPr>
            <w:tcW w:w="1658" w:type="dxa"/>
          </w:tcPr>
          <w:p w14:paraId="72C99A03" w14:textId="77777777" w:rsidR="00B96FC2" w:rsidRPr="00551575" w:rsidRDefault="00B96FC2" w:rsidP="009940B2">
            <w:pPr>
              <w:contextualSpacing/>
              <w:rPr>
                <w:rFonts w:cs="Arial"/>
                <w:b/>
              </w:rPr>
            </w:pPr>
          </w:p>
        </w:tc>
        <w:tc>
          <w:tcPr>
            <w:tcW w:w="1177" w:type="dxa"/>
          </w:tcPr>
          <w:p w14:paraId="3B2667FD" w14:textId="77777777" w:rsidR="00B96FC2" w:rsidRPr="00551575" w:rsidRDefault="00B96FC2" w:rsidP="009940B2">
            <w:pPr>
              <w:contextualSpacing/>
              <w:rPr>
                <w:rFonts w:cs="Arial"/>
                <w:b/>
              </w:rPr>
            </w:pPr>
          </w:p>
        </w:tc>
        <w:tc>
          <w:tcPr>
            <w:tcW w:w="1134" w:type="dxa"/>
          </w:tcPr>
          <w:p w14:paraId="4B703B56" w14:textId="77777777" w:rsidR="00B96FC2" w:rsidRPr="00551575" w:rsidRDefault="00B96FC2" w:rsidP="009940B2">
            <w:pPr>
              <w:contextualSpacing/>
              <w:rPr>
                <w:rFonts w:cs="Arial"/>
                <w:b/>
              </w:rPr>
            </w:pPr>
          </w:p>
        </w:tc>
        <w:tc>
          <w:tcPr>
            <w:tcW w:w="1701" w:type="dxa"/>
          </w:tcPr>
          <w:p w14:paraId="2BA137B2" w14:textId="77777777" w:rsidR="00B96FC2" w:rsidRPr="00551575" w:rsidRDefault="00B96FC2" w:rsidP="009940B2">
            <w:pPr>
              <w:contextualSpacing/>
              <w:rPr>
                <w:rFonts w:cs="Arial"/>
                <w:b/>
              </w:rPr>
            </w:pPr>
          </w:p>
        </w:tc>
      </w:tr>
      <w:tr w:rsidR="00B96FC2" w:rsidRPr="00551575" w14:paraId="12FACF5C" w14:textId="77777777" w:rsidTr="00B96FC2">
        <w:tc>
          <w:tcPr>
            <w:tcW w:w="993" w:type="dxa"/>
          </w:tcPr>
          <w:p w14:paraId="2638C76B" w14:textId="77777777" w:rsidR="00B96FC2" w:rsidRPr="00551575" w:rsidRDefault="00B96FC2" w:rsidP="009940B2">
            <w:pPr>
              <w:contextualSpacing/>
              <w:rPr>
                <w:rFonts w:cs="Arial"/>
                <w:b/>
              </w:rPr>
            </w:pPr>
          </w:p>
        </w:tc>
        <w:tc>
          <w:tcPr>
            <w:tcW w:w="2406" w:type="dxa"/>
          </w:tcPr>
          <w:p w14:paraId="6B470F70" w14:textId="77777777" w:rsidR="00B96FC2" w:rsidRPr="00551575" w:rsidRDefault="00B96FC2" w:rsidP="009940B2">
            <w:pPr>
              <w:contextualSpacing/>
              <w:rPr>
                <w:rFonts w:cs="Arial"/>
                <w:b/>
              </w:rPr>
            </w:pPr>
          </w:p>
        </w:tc>
        <w:tc>
          <w:tcPr>
            <w:tcW w:w="1137" w:type="dxa"/>
          </w:tcPr>
          <w:p w14:paraId="2028250A" w14:textId="77777777" w:rsidR="00B96FC2" w:rsidRPr="00551575" w:rsidRDefault="00B96FC2" w:rsidP="009940B2">
            <w:pPr>
              <w:contextualSpacing/>
              <w:rPr>
                <w:rFonts w:cs="Arial"/>
                <w:b/>
              </w:rPr>
            </w:pPr>
          </w:p>
        </w:tc>
        <w:tc>
          <w:tcPr>
            <w:tcW w:w="1658" w:type="dxa"/>
          </w:tcPr>
          <w:p w14:paraId="3F21B318" w14:textId="77777777" w:rsidR="00B96FC2" w:rsidRPr="00551575" w:rsidRDefault="00B96FC2" w:rsidP="009940B2">
            <w:pPr>
              <w:contextualSpacing/>
              <w:rPr>
                <w:rFonts w:cs="Arial"/>
                <w:b/>
              </w:rPr>
            </w:pPr>
          </w:p>
        </w:tc>
        <w:tc>
          <w:tcPr>
            <w:tcW w:w="1177" w:type="dxa"/>
          </w:tcPr>
          <w:p w14:paraId="0AE07DFB" w14:textId="77777777" w:rsidR="00B96FC2" w:rsidRPr="00551575" w:rsidRDefault="00B96FC2" w:rsidP="009940B2">
            <w:pPr>
              <w:contextualSpacing/>
              <w:rPr>
                <w:rFonts w:cs="Arial"/>
                <w:b/>
              </w:rPr>
            </w:pPr>
          </w:p>
        </w:tc>
        <w:tc>
          <w:tcPr>
            <w:tcW w:w="1134" w:type="dxa"/>
          </w:tcPr>
          <w:p w14:paraId="614DCCFD" w14:textId="77777777" w:rsidR="00B96FC2" w:rsidRPr="00551575" w:rsidRDefault="00B96FC2" w:rsidP="009940B2">
            <w:pPr>
              <w:contextualSpacing/>
              <w:rPr>
                <w:rFonts w:cs="Arial"/>
                <w:b/>
              </w:rPr>
            </w:pPr>
          </w:p>
        </w:tc>
        <w:tc>
          <w:tcPr>
            <w:tcW w:w="1701" w:type="dxa"/>
          </w:tcPr>
          <w:p w14:paraId="00BDF8B4" w14:textId="77777777" w:rsidR="00B96FC2" w:rsidRPr="00551575" w:rsidRDefault="00B96FC2" w:rsidP="009940B2">
            <w:pPr>
              <w:contextualSpacing/>
              <w:rPr>
                <w:rFonts w:cs="Arial"/>
                <w:b/>
              </w:rPr>
            </w:pPr>
          </w:p>
        </w:tc>
      </w:tr>
      <w:tr w:rsidR="00B96FC2" w:rsidRPr="00551575" w14:paraId="0AFBE8E8" w14:textId="77777777" w:rsidTr="00B96FC2">
        <w:tc>
          <w:tcPr>
            <w:tcW w:w="993" w:type="dxa"/>
          </w:tcPr>
          <w:p w14:paraId="3AF1B837" w14:textId="77777777" w:rsidR="00B96FC2" w:rsidRPr="00551575" w:rsidRDefault="00B96FC2" w:rsidP="009940B2">
            <w:pPr>
              <w:contextualSpacing/>
              <w:rPr>
                <w:rFonts w:cs="Arial"/>
                <w:b/>
              </w:rPr>
            </w:pPr>
          </w:p>
        </w:tc>
        <w:tc>
          <w:tcPr>
            <w:tcW w:w="2406" w:type="dxa"/>
          </w:tcPr>
          <w:p w14:paraId="6634F95F" w14:textId="77777777" w:rsidR="00B96FC2" w:rsidRPr="00551575" w:rsidRDefault="00B96FC2" w:rsidP="009940B2">
            <w:pPr>
              <w:contextualSpacing/>
              <w:rPr>
                <w:rFonts w:cs="Arial"/>
                <w:b/>
              </w:rPr>
            </w:pPr>
          </w:p>
        </w:tc>
        <w:tc>
          <w:tcPr>
            <w:tcW w:w="1137" w:type="dxa"/>
          </w:tcPr>
          <w:p w14:paraId="194F9C83" w14:textId="77777777" w:rsidR="00B96FC2" w:rsidRPr="00551575" w:rsidRDefault="00B96FC2" w:rsidP="009940B2">
            <w:pPr>
              <w:contextualSpacing/>
              <w:rPr>
                <w:rFonts w:cs="Arial"/>
                <w:b/>
              </w:rPr>
            </w:pPr>
          </w:p>
        </w:tc>
        <w:tc>
          <w:tcPr>
            <w:tcW w:w="1658" w:type="dxa"/>
          </w:tcPr>
          <w:p w14:paraId="1E340FC1" w14:textId="77777777" w:rsidR="00B96FC2" w:rsidRPr="00551575" w:rsidRDefault="00B96FC2" w:rsidP="009940B2">
            <w:pPr>
              <w:contextualSpacing/>
              <w:rPr>
                <w:rFonts w:cs="Arial"/>
                <w:b/>
              </w:rPr>
            </w:pPr>
          </w:p>
        </w:tc>
        <w:tc>
          <w:tcPr>
            <w:tcW w:w="1177" w:type="dxa"/>
          </w:tcPr>
          <w:p w14:paraId="4E4D2180" w14:textId="77777777" w:rsidR="00B96FC2" w:rsidRPr="00551575" w:rsidRDefault="00B96FC2" w:rsidP="009940B2">
            <w:pPr>
              <w:contextualSpacing/>
              <w:rPr>
                <w:rFonts w:cs="Arial"/>
                <w:b/>
              </w:rPr>
            </w:pPr>
          </w:p>
        </w:tc>
        <w:tc>
          <w:tcPr>
            <w:tcW w:w="1134" w:type="dxa"/>
          </w:tcPr>
          <w:p w14:paraId="000B02CC" w14:textId="77777777" w:rsidR="00B96FC2" w:rsidRPr="00551575" w:rsidRDefault="00B96FC2" w:rsidP="009940B2">
            <w:pPr>
              <w:contextualSpacing/>
              <w:rPr>
                <w:rFonts w:cs="Arial"/>
                <w:b/>
              </w:rPr>
            </w:pPr>
          </w:p>
        </w:tc>
        <w:tc>
          <w:tcPr>
            <w:tcW w:w="1701" w:type="dxa"/>
          </w:tcPr>
          <w:p w14:paraId="4176F0AD" w14:textId="77777777" w:rsidR="00B96FC2" w:rsidRPr="00551575" w:rsidRDefault="00B96FC2" w:rsidP="009940B2">
            <w:pPr>
              <w:contextualSpacing/>
              <w:rPr>
                <w:rFonts w:cs="Arial"/>
                <w:b/>
              </w:rPr>
            </w:pPr>
          </w:p>
        </w:tc>
      </w:tr>
      <w:tr w:rsidR="00B96FC2" w:rsidRPr="00551575" w14:paraId="0AAAB954" w14:textId="77777777" w:rsidTr="00B96FC2">
        <w:tc>
          <w:tcPr>
            <w:tcW w:w="993" w:type="dxa"/>
          </w:tcPr>
          <w:p w14:paraId="7D22B50A" w14:textId="77777777" w:rsidR="00B96FC2" w:rsidRPr="00551575" w:rsidRDefault="00B96FC2" w:rsidP="009940B2">
            <w:pPr>
              <w:contextualSpacing/>
              <w:rPr>
                <w:rFonts w:cs="Arial"/>
                <w:b/>
              </w:rPr>
            </w:pPr>
          </w:p>
        </w:tc>
        <w:tc>
          <w:tcPr>
            <w:tcW w:w="2406" w:type="dxa"/>
          </w:tcPr>
          <w:p w14:paraId="378839A5" w14:textId="77777777" w:rsidR="00B96FC2" w:rsidRPr="00551575" w:rsidRDefault="00B96FC2" w:rsidP="009940B2">
            <w:pPr>
              <w:contextualSpacing/>
              <w:rPr>
                <w:rFonts w:cs="Arial"/>
                <w:b/>
              </w:rPr>
            </w:pPr>
          </w:p>
        </w:tc>
        <w:tc>
          <w:tcPr>
            <w:tcW w:w="1137" w:type="dxa"/>
          </w:tcPr>
          <w:p w14:paraId="00182FE9" w14:textId="77777777" w:rsidR="00B96FC2" w:rsidRPr="00551575" w:rsidRDefault="00B96FC2" w:rsidP="009940B2">
            <w:pPr>
              <w:contextualSpacing/>
              <w:rPr>
                <w:rFonts w:cs="Arial"/>
                <w:b/>
              </w:rPr>
            </w:pPr>
          </w:p>
        </w:tc>
        <w:tc>
          <w:tcPr>
            <w:tcW w:w="1658" w:type="dxa"/>
          </w:tcPr>
          <w:p w14:paraId="3AF29D44" w14:textId="77777777" w:rsidR="00B96FC2" w:rsidRPr="00551575" w:rsidRDefault="00B96FC2" w:rsidP="009940B2">
            <w:pPr>
              <w:contextualSpacing/>
              <w:rPr>
                <w:rFonts w:cs="Arial"/>
                <w:b/>
              </w:rPr>
            </w:pPr>
          </w:p>
        </w:tc>
        <w:tc>
          <w:tcPr>
            <w:tcW w:w="1177" w:type="dxa"/>
          </w:tcPr>
          <w:p w14:paraId="08880636" w14:textId="77777777" w:rsidR="00B96FC2" w:rsidRPr="00551575" w:rsidRDefault="00B96FC2" w:rsidP="009940B2">
            <w:pPr>
              <w:contextualSpacing/>
              <w:rPr>
                <w:rFonts w:cs="Arial"/>
                <w:b/>
              </w:rPr>
            </w:pPr>
          </w:p>
        </w:tc>
        <w:tc>
          <w:tcPr>
            <w:tcW w:w="1134" w:type="dxa"/>
          </w:tcPr>
          <w:p w14:paraId="6562F1D3" w14:textId="77777777" w:rsidR="00B96FC2" w:rsidRPr="00551575" w:rsidRDefault="00B96FC2" w:rsidP="009940B2">
            <w:pPr>
              <w:contextualSpacing/>
              <w:rPr>
                <w:rFonts w:cs="Arial"/>
                <w:b/>
              </w:rPr>
            </w:pPr>
          </w:p>
        </w:tc>
        <w:tc>
          <w:tcPr>
            <w:tcW w:w="1701" w:type="dxa"/>
          </w:tcPr>
          <w:p w14:paraId="1FE40BF0" w14:textId="77777777" w:rsidR="00B96FC2" w:rsidRPr="00551575" w:rsidRDefault="00B96FC2" w:rsidP="009940B2">
            <w:pPr>
              <w:contextualSpacing/>
              <w:rPr>
                <w:rFonts w:cs="Arial"/>
                <w:b/>
              </w:rPr>
            </w:pPr>
          </w:p>
        </w:tc>
      </w:tr>
      <w:tr w:rsidR="00B96FC2" w:rsidRPr="00551575" w14:paraId="1878842A" w14:textId="77777777" w:rsidTr="00B96FC2">
        <w:tc>
          <w:tcPr>
            <w:tcW w:w="993" w:type="dxa"/>
          </w:tcPr>
          <w:p w14:paraId="52947566" w14:textId="77777777" w:rsidR="00B96FC2" w:rsidRPr="00551575" w:rsidRDefault="00B96FC2" w:rsidP="009940B2">
            <w:pPr>
              <w:contextualSpacing/>
              <w:rPr>
                <w:rFonts w:cs="Arial"/>
                <w:b/>
              </w:rPr>
            </w:pPr>
          </w:p>
        </w:tc>
        <w:tc>
          <w:tcPr>
            <w:tcW w:w="2406" w:type="dxa"/>
          </w:tcPr>
          <w:p w14:paraId="2468B880" w14:textId="77777777" w:rsidR="00B96FC2" w:rsidRPr="00551575" w:rsidRDefault="00B96FC2" w:rsidP="009940B2">
            <w:pPr>
              <w:contextualSpacing/>
              <w:rPr>
                <w:rFonts w:cs="Arial"/>
                <w:b/>
              </w:rPr>
            </w:pPr>
          </w:p>
        </w:tc>
        <w:tc>
          <w:tcPr>
            <w:tcW w:w="1137" w:type="dxa"/>
          </w:tcPr>
          <w:p w14:paraId="607AD64C" w14:textId="77777777" w:rsidR="00B96FC2" w:rsidRPr="00551575" w:rsidRDefault="00B96FC2" w:rsidP="009940B2">
            <w:pPr>
              <w:contextualSpacing/>
              <w:rPr>
                <w:rFonts w:cs="Arial"/>
                <w:b/>
              </w:rPr>
            </w:pPr>
          </w:p>
        </w:tc>
        <w:tc>
          <w:tcPr>
            <w:tcW w:w="1658" w:type="dxa"/>
          </w:tcPr>
          <w:p w14:paraId="637C0C9B" w14:textId="77777777" w:rsidR="00B96FC2" w:rsidRPr="00551575" w:rsidRDefault="00B96FC2" w:rsidP="009940B2">
            <w:pPr>
              <w:contextualSpacing/>
              <w:rPr>
                <w:rFonts w:cs="Arial"/>
                <w:b/>
              </w:rPr>
            </w:pPr>
          </w:p>
        </w:tc>
        <w:tc>
          <w:tcPr>
            <w:tcW w:w="1177" w:type="dxa"/>
          </w:tcPr>
          <w:p w14:paraId="28FC7ED6" w14:textId="77777777" w:rsidR="00B96FC2" w:rsidRPr="00551575" w:rsidRDefault="00B96FC2" w:rsidP="009940B2">
            <w:pPr>
              <w:contextualSpacing/>
              <w:rPr>
                <w:rFonts w:cs="Arial"/>
                <w:b/>
              </w:rPr>
            </w:pPr>
          </w:p>
        </w:tc>
        <w:tc>
          <w:tcPr>
            <w:tcW w:w="1134" w:type="dxa"/>
          </w:tcPr>
          <w:p w14:paraId="799A9A20" w14:textId="77777777" w:rsidR="00B96FC2" w:rsidRPr="00551575" w:rsidRDefault="00B96FC2" w:rsidP="009940B2">
            <w:pPr>
              <w:contextualSpacing/>
              <w:rPr>
                <w:rFonts w:cs="Arial"/>
                <w:b/>
              </w:rPr>
            </w:pPr>
          </w:p>
        </w:tc>
        <w:tc>
          <w:tcPr>
            <w:tcW w:w="1701" w:type="dxa"/>
          </w:tcPr>
          <w:p w14:paraId="3B17BB48" w14:textId="77777777" w:rsidR="00B96FC2" w:rsidRPr="00551575" w:rsidRDefault="00B96FC2" w:rsidP="009940B2">
            <w:pPr>
              <w:contextualSpacing/>
              <w:rPr>
                <w:rFonts w:cs="Arial"/>
                <w:b/>
              </w:rPr>
            </w:pPr>
          </w:p>
        </w:tc>
      </w:tr>
      <w:tr w:rsidR="00B96FC2" w:rsidRPr="00551575" w14:paraId="3EF55190" w14:textId="77777777" w:rsidTr="00B96FC2">
        <w:tc>
          <w:tcPr>
            <w:tcW w:w="993" w:type="dxa"/>
          </w:tcPr>
          <w:p w14:paraId="6272EBEA" w14:textId="77777777" w:rsidR="00B96FC2" w:rsidRPr="00551575" w:rsidRDefault="00B96FC2" w:rsidP="009940B2">
            <w:pPr>
              <w:contextualSpacing/>
              <w:rPr>
                <w:rFonts w:cs="Arial"/>
                <w:b/>
              </w:rPr>
            </w:pPr>
          </w:p>
        </w:tc>
        <w:tc>
          <w:tcPr>
            <w:tcW w:w="2406" w:type="dxa"/>
          </w:tcPr>
          <w:p w14:paraId="6DD153BC" w14:textId="77777777" w:rsidR="00B96FC2" w:rsidRPr="00551575" w:rsidRDefault="00B96FC2" w:rsidP="009940B2">
            <w:pPr>
              <w:contextualSpacing/>
              <w:rPr>
                <w:rFonts w:cs="Arial"/>
                <w:b/>
              </w:rPr>
            </w:pPr>
          </w:p>
        </w:tc>
        <w:tc>
          <w:tcPr>
            <w:tcW w:w="1137" w:type="dxa"/>
          </w:tcPr>
          <w:p w14:paraId="12864A70" w14:textId="77777777" w:rsidR="00B96FC2" w:rsidRPr="00551575" w:rsidRDefault="00B96FC2" w:rsidP="009940B2">
            <w:pPr>
              <w:contextualSpacing/>
              <w:rPr>
                <w:rFonts w:cs="Arial"/>
                <w:b/>
              </w:rPr>
            </w:pPr>
          </w:p>
        </w:tc>
        <w:tc>
          <w:tcPr>
            <w:tcW w:w="1658" w:type="dxa"/>
          </w:tcPr>
          <w:p w14:paraId="44E256F8" w14:textId="77777777" w:rsidR="00B96FC2" w:rsidRPr="00551575" w:rsidRDefault="00B96FC2" w:rsidP="009940B2">
            <w:pPr>
              <w:contextualSpacing/>
              <w:rPr>
                <w:rFonts w:cs="Arial"/>
                <w:b/>
              </w:rPr>
            </w:pPr>
          </w:p>
        </w:tc>
        <w:tc>
          <w:tcPr>
            <w:tcW w:w="1177" w:type="dxa"/>
          </w:tcPr>
          <w:p w14:paraId="3A2F4F58" w14:textId="77777777" w:rsidR="00B96FC2" w:rsidRPr="00551575" w:rsidRDefault="00B96FC2" w:rsidP="009940B2">
            <w:pPr>
              <w:contextualSpacing/>
              <w:rPr>
                <w:rFonts w:cs="Arial"/>
                <w:b/>
              </w:rPr>
            </w:pPr>
          </w:p>
        </w:tc>
        <w:tc>
          <w:tcPr>
            <w:tcW w:w="1134" w:type="dxa"/>
          </w:tcPr>
          <w:p w14:paraId="4403C859" w14:textId="77777777" w:rsidR="00B96FC2" w:rsidRPr="00551575" w:rsidRDefault="00B96FC2" w:rsidP="009940B2">
            <w:pPr>
              <w:contextualSpacing/>
              <w:rPr>
                <w:rFonts w:cs="Arial"/>
                <w:b/>
              </w:rPr>
            </w:pPr>
          </w:p>
        </w:tc>
        <w:tc>
          <w:tcPr>
            <w:tcW w:w="1701" w:type="dxa"/>
          </w:tcPr>
          <w:p w14:paraId="6029CEF4" w14:textId="77777777" w:rsidR="00B96FC2" w:rsidRPr="00551575" w:rsidRDefault="00B96FC2" w:rsidP="009940B2">
            <w:pPr>
              <w:contextualSpacing/>
              <w:rPr>
                <w:rFonts w:cs="Arial"/>
                <w:b/>
              </w:rPr>
            </w:pPr>
          </w:p>
        </w:tc>
      </w:tr>
      <w:tr w:rsidR="00B96FC2" w:rsidRPr="00551575" w14:paraId="53BC9777" w14:textId="77777777" w:rsidTr="00B96FC2">
        <w:tc>
          <w:tcPr>
            <w:tcW w:w="993" w:type="dxa"/>
          </w:tcPr>
          <w:p w14:paraId="6446E2DE" w14:textId="77777777" w:rsidR="00B96FC2" w:rsidRPr="00551575" w:rsidRDefault="00B96FC2" w:rsidP="009940B2">
            <w:pPr>
              <w:contextualSpacing/>
              <w:rPr>
                <w:rFonts w:cs="Arial"/>
                <w:b/>
              </w:rPr>
            </w:pPr>
          </w:p>
        </w:tc>
        <w:tc>
          <w:tcPr>
            <w:tcW w:w="2406" w:type="dxa"/>
          </w:tcPr>
          <w:p w14:paraId="0E7A4B86" w14:textId="77777777" w:rsidR="00B96FC2" w:rsidRPr="00551575" w:rsidRDefault="00B96FC2" w:rsidP="009940B2">
            <w:pPr>
              <w:contextualSpacing/>
              <w:rPr>
                <w:rFonts w:cs="Arial"/>
                <w:b/>
              </w:rPr>
            </w:pPr>
          </w:p>
        </w:tc>
        <w:tc>
          <w:tcPr>
            <w:tcW w:w="1137" w:type="dxa"/>
          </w:tcPr>
          <w:p w14:paraId="04B0043D" w14:textId="77777777" w:rsidR="00B96FC2" w:rsidRPr="00551575" w:rsidRDefault="00B96FC2" w:rsidP="009940B2">
            <w:pPr>
              <w:contextualSpacing/>
              <w:rPr>
                <w:rFonts w:cs="Arial"/>
                <w:b/>
              </w:rPr>
            </w:pPr>
          </w:p>
        </w:tc>
        <w:tc>
          <w:tcPr>
            <w:tcW w:w="1658" w:type="dxa"/>
          </w:tcPr>
          <w:p w14:paraId="6F9F403F" w14:textId="77777777" w:rsidR="00B96FC2" w:rsidRPr="00551575" w:rsidRDefault="00B96FC2" w:rsidP="009940B2">
            <w:pPr>
              <w:contextualSpacing/>
              <w:rPr>
                <w:rFonts w:cs="Arial"/>
                <w:b/>
              </w:rPr>
            </w:pPr>
          </w:p>
        </w:tc>
        <w:tc>
          <w:tcPr>
            <w:tcW w:w="1177" w:type="dxa"/>
          </w:tcPr>
          <w:p w14:paraId="4B70918B" w14:textId="77777777" w:rsidR="00B96FC2" w:rsidRPr="00551575" w:rsidRDefault="00B96FC2" w:rsidP="009940B2">
            <w:pPr>
              <w:contextualSpacing/>
              <w:rPr>
                <w:rFonts w:cs="Arial"/>
                <w:b/>
              </w:rPr>
            </w:pPr>
          </w:p>
        </w:tc>
        <w:tc>
          <w:tcPr>
            <w:tcW w:w="1134" w:type="dxa"/>
          </w:tcPr>
          <w:p w14:paraId="388C67A0" w14:textId="77777777" w:rsidR="00B96FC2" w:rsidRPr="00551575" w:rsidRDefault="00B96FC2" w:rsidP="009940B2">
            <w:pPr>
              <w:contextualSpacing/>
              <w:rPr>
                <w:rFonts w:cs="Arial"/>
                <w:b/>
              </w:rPr>
            </w:pPr>
          </w:p>
        </w:tc>
        <w:tc>
          <w:tcPr>
            <w:tcW w:w="1701" w:type="dxa"/>
          </w:tcPr>
          <w:p w14:paraId="7D702EB3" w14:textId="77777777" w:rsidR="00B96FC2" w:rsidRPr="00551575" w:rsidRDefault="00B96FC2" w:rsidP="009940B2">
            <w:pPr>
              <w:contextualSpacing/>
              <w:rPr>
                <w:rFonts w:cs="Arial"/>
                <w:b/>
              </w:rPr>
            </w:pPr>
          </w:p>
        </w:tc>
      </w:tr>
      <w:tr w:rsidR="00B96FC2" w:rsidRPr="00551575" w14:paraId="65EC151D" w14:textId="77777777" w:rsidTr="00B96FC2">
        <w:tc>
          <w:tcPr>
            <w:tcW w:w="993" w:type="dxa"/>
          </w:tcPr>
          <w:p w14:paraId="050B959D" w14:textId="77777777" w:rsidR="00B96FC2" w:rsidRPr="00551575" w:rsidRDefault="00B96FC2" w:rsidP="009940B2">
            <w:pPr>
              <w:contextualSpacing/>
              <w:rPr>
                <w:rFonts w:cs="Arial"/>
                <w:b/>
              </w:rPr>
            </w:pPr>
          </w:p>
        </w:tc>
        <w:tc>
          <w:tcPr>
            <w:tcW w:w="2406" w:type="dxa"/>
          </w:tcPr>
          <w:p w14:paraId="2877524C" w14:textId="77777777" w:rsidR="00B96FC2" w:rsidRPr="00551575" w:rsidRDefault="00B96FC2" w:rsidP="009940B2">
            <w:pPr>
              <w:contextualSpacing/>
              <w:rPr>
                <w:rFonts w:cs="Arial"/>
                <w:b/>
              </w:rPr>
            </w:pPr>
          </w:p>
        </w:tc>
        <w:tc>
          <w:tcPr>
            <w:tcW w:w="1137" w:type="dxa"/>
          </w:tcPr>
          <w:p w14:paraId="049CF22C" w14:textId="77777777" w:rsidR="00B96FC2" w:rsidRPr="00551575" w:rsidRDefault="00B96FC2" w:rsidP="009940B2">
            <w:pPr>
              <w:contextualSpacing/>
              <w:rPr>
                <w:rFonts w:cs="Arial"/>
                <w:b/>
              </w:rPr>
            </w:pPr>
          </w:p>
        </w:tc>
        <w:tc>
          <w:tcPr>
            <w:tcW w:w="1658" w:type="dxa"/>
          </w:tcPr>
          <w:p w14:paraId="14033D2E" w14:textId="77777777" w:rsidR="00B96FC2" w:rsidRPr="00551575" w:rsidRDefault="00B96FC2" w:rsidP="009940B2">
            <w:pPr>
              <w:contextualSpacing/>
              <w:rPr>
                <w:rFonts w:cs="Arial"/>
                <w:b/>
              </w:rPr>
            </w:pPr>
          </w:p>
        </w:tc>
        <w:tc>
          <w:tcPr>
            <w:tcW w:w="1177" w:type="dxa"/>
          </w:tcPr>
          <w:p w14:paraId="5B4ED438" w14:textId="77777777" w:rsidR="00B96FC2" w:rsidRPr="00551575" w:rsidRDefault="00B96FC2" w:rsidP="009940B2">
            <w:pPr>
              <w:contextualSpacing/>
              <w:rPr>
                <w:rFonts w:cs="Arial"/>
                <w:b/>
              </w:rPr>
            </w:pPr>
          </w:p>
        </w:tc>
        <w:tc>
          <w:tcPr>
            <w:tcW w:w="1134" w:type="dxa"/>
          </w:tcPr>
          <w:p w14:paraId="7A303F42" w14:textId="77777777" w:rsidR="00B96FC2" w:rsidRPr="00551575" w:rsidRDefault="00B96FC2" w:rsidP="009940B2">
            <w:pPr>
              <w:contextualSpacing/>
              <w:rPr>
                <w:rFonts w:cs="Arial"/>
                <w:b/>
              </w:rPr>
            </w:pPr>
          </w:p>
        </w:tc>
        <w:tc>
          <w:tcPr>
            <w:tcW w:w="1701" w:type="dxa"/>
          </w:tcPr>
          <w:p w14:paraId="27F7BBCB" w14:textId="77777777" w:rsidR="00B96FC2" w:rsidRPr="00551575" w:rsidRDefault="00B96FC2" w:rsidP="009940B2">
            <w:pPr>
              <w:contextualSpacing/>
              <w:rPr>
                <w:rFonts w:cs="Arial"/>
                <w:b/>
              </w:rPr>
            </w:pPr>
          </w:p>
        </w:tc>
      </w:tr>
      <w:tr w:rsidR="00B96FC2" w:rsidRPr="00551575" w14:paraId="2A40379B" w14:textId="77777777" w:rsidTr="00B96FC2">
        <w:tc>
          <w:tcPr>
            <w:tcW w:w="993" w:type="dxa"/>
          </w:tcPr>
          <w:p w14:paraId="2CF2E67B" w14:textId="77777777" w:rsidR="00B96FC2" w:rsidRPr="00551575" w:rsidRDefault="00B96FC2" w:rsidP="009940B2">
            <w:pPr>
              <w:contextualSpacing/>
              <w:rPr>
                <w:rFonts w:cs="Arial"/>
                <w:b/>
              </w:rPr>
            </w:pPr>
          </w:p>
        </w:tc>
        <w:tc>
          <w:tcPr>
            <w:tcW w:w="2406" w:type="dxa"/>
          </w:tcPr>
          <w:p w14:paraId="7D80DA91" w14:textId="77777777" w:rsidR="00B96FC2" w:rsidRPr="00551575" w:rsidRDefault="00B96FC2" w:rsidP="009940B2">
            <w:pPr>
              <w:contextualSpacing/>
              <w:rPr>
                <w:rFonts w:cs="Arial"/>
                <w:b/>
              </w:rPr>
            </w:pPr>
          </w:p>
        </w:tc>
        <w:tc>
          <w:tcPr>
            <w:tcW w:w="1137" w:type="dxa"/>
          </w:tcPr>
          <w:p w14:paraId="534DDD5E" w14:textId="77777777" w:rsidR="00B96FC2" w:rsidRPr="00551575" w:rsidRDefault="00B96FC2" w:rsidP="009940B2">
            <w:pPr>
              <w:contextualSpacing/>
              <w:rPr>
                <w:rFonts w:cs="Arial"/>
                <w:b/>
              </w:rPr>
            </w:pPr>
          </w:p>
        </w:tc>
        <w:tc>
          <w:tcPr>
            <w:tcW w:w="1658" w:type="dxa"/>
          </w:tcPr>
          <w:p w14:paraId="6D32402E" w14:textId="77777777" w:rsidR="00B96FC2" w:rsidRPr="00551575" w:rsidRDefault="00B96FC2" w:rsidP="009940B2">
            <w:pPr>
              <w:contextualSpacing/>
              <w:rPr>
                <w:rFonts w:cs="Arial"/>
                <w:b/>
              </w:rPr>
            </w:pPr>
          </w:p>
        </w:tc>
        <w:tc>
          <w:tcPr>
            <w:tcW w:w="1177" w:type="dxa"/>
          </w:tcPr>
          <w:p w14:paraId="3BD5072B" w14:textId="77777777" w:rsidR="00B96FC2" w:rsidRPr="00551575" w:rsidRDefault="00B96FC2" w:rsidP="009940B2">
            <w:pPr>
              <w:contextualSpacing/>
              <w:rPr>
                <w:rFonts w:cs="Arial"/>
                <w:b/>
              </w:rPr>
            </w:pPr>
          </w:p>
        </w:tc>
        <w:tc>
          <w:tcPr>
            <w:tcW w:w="1134" w:type="dxa"/>
          </w:tcPr>
          <w:p w14:paraId="7680CA2B" w14:textId="77777777" w:rsidR="00B96FC2" w:rsidRPr="00551575" w:rsidRDefault="00B96FC2" w:rsidP="009940B2">
            <w:pPr>
              <w:contextualSpacing/>
              <w:rPr>
                <w:rFonts w:cs="Arial"/>
                <w:b/>
              </w:rPr>
            </w:pPr>
          </w:p>
        </w:tc>
        <w:tc>
          <w:tcPr>
            <w:tcW w:w="1701" w:type="dxa"/>
          </w:tcPr>
          <w:p w14:paraId="45D8D3C0" w14:textId="77777777" w:rsidR="00B96FC2" w:rsidRPr="00551575" w:rsidRDefault="00B96FC2" w:rsidP="009940B2">
            <w:pPr>
              <w:contextualSpacing/>
              <w:rPr>
                <w:rFonts w:cs="Arial"/>
                <w:b/>
              </w:rPr>
            </w:pPr>
          </w:p>
        </w:tc>
      </w:tr>
      <w:tr w:rsidR="00B96FC2" w:rsidRPr="00551575" w14:paraId="55F92419" w14:textId="77777777" w:rsidTr="00B96FC2">
        <w:tc>
          <w:tcPr>
            <w:tcW w:w="993" w:type="dxa"/>
          </w:tcPr>
          <w:p w14:paraId="7CA1FA64" w14:textId="77777777" w:rsidR="00B96FC2" w:rsidRPr="00551575" w:rsidRDefault="00B96FC2" w:rsidP="009940B2">
            <w:pPr>
              <w:contextualSpacing/>
              <w:rPr>
                <w:rFonts w:cs="Arial"/>
                <w:b/>
              </w:rPr>
            </w:pPr>
          </w:p>
        </w:tc>
        <w:tc>
          <w:tcPr>
            <w:tcW w:w="2406" w:type="dxa"/>
          </w:tcPr>
          <w:p w14:paraId="6D0FBA4C" w14:textId="77777777" w:rsidR="00B96FC2" w:rsidRPr="00551575" w:rsidRDefault="00B96FC2" w:rsidP="009940B2">
            <w:pPr>
              <w:contextualSpacing/>
              <w:rPr>
                <w:rFonts w:cs="Arial"/>
                <w:b/>
              </w:rPr>
            </w:pPr>
          </w:p>
        </w:tc>
        <w:tc>
          <w:tcPr>
            <w:tcW w:w="1137" w:type="dxa"/>
          </w:tcPr>
          <w:p w14:paraId="0F6AEC13" w14:textId="77777777" w:rsidR="00B96FC2" w:rsidRPr="00551575" w:rsidRDefault="00B96FC2" w:rsidP="009940B2">
            <w:pPr>
              <w:contextualSpacing/>
              <w:rPr>
                <w:rFonts w:cs="Arial"/>
                <w:b/>
              </w:rPr>
            </w:pPr>
          </w:p>
        </w:tc>
        <w:tc>
          <w:tcPr>
            <w:tcW w:w="1658" w:type="dxa"/>
          </w:tcPr>
          <w:p w14:paraId="13EF4F20" w14:textId="77777777" w:rsidR="00B96FC2" w:rsidRPr="00551575" w:rsidRDefault="00B96FC2" w:rsidP="009940B2">
            <w:pPr>
              <w:contextualSpacing/>
              <w:rPr>
                <w:rFonts w:cs="Arial"/>
                <w:b/>
              </w:rPr>
            </w:pPr>
          </w:p>
        </w:tc>
        <w:tc>
          <w:tcPr>
            <w:tcW w:w="1177" w:type="dxa"/>
          </w:tcPr>
          <w:p w14:paraId="5EBB3745" w14:textId="77777777" w:rsidR="00B96FC2" w:rsidRPr="00551575" w:rsidRDefault="00B96FC2" w:rsidP="009940B2">
            <w:pPr>
              <w:contextualSpacing/>
              <w:rPr>
                <w:rFonts w:cs="Arial"/>
                <w:b/>
              </w:rPr>
            </w:pPr>
          </w:p>
        </w:tc>
        <w:tc>
          <w:tcPr>
            <w:tcW w:w="1134" w:type="dxa"/>
          </w:tcPr>
          <w:p w14:paraId="4F443831" w14:textId="77777777" w:rsidR="00B96FC2" w:rsidRPr="00551575" w:rsidRDefault="00B96FC2" w:rsidP="009940B2">
            <w:pPr>
              <w:contextualSpacing/>
              <w:rPr>
                <w:rFonts w:cs="Arial"/>
                <w:b/>
              </w:rPr>
            </w:pPr>
          </w:p>
        </w:tc>
        <w:tc>
          <w:tcPr>
            <w:tcW w:w="1701" w:type="dxa"/>
          </w:tcPr>
          <w:p w14:paraId="072C9FBF" w14:textId="77777777" w:rsidR="00B96FC2" w:rsidRPr="00551575" w:rsidRDefault="00B96FC2" w:rsidP="009940B2">
            <w:pPr>
              <w:contextualSpacing/>
              <w:rPr>
                <w:rFonts w:cs="Arial"/>
                <w:b/>
              </w:rPr>
            </w:pPr>
          </w:p>
        </w:tc>
      </w:tr>
      <w:tr w:rsidR="00B96FC2" w:rsidRPr="00551575" w14:paraId="1F37DA35" w14:textId="77777777" w:rsidTr="00B96FC2">
        <w:tc>
          <w:tcPr>
            <w:tcW w:w="993" w:type="dxa"/>
          </w:tcPr>
          <w:p w14:paraId="51EAB862" w14:textId="77777777" w:rsidR="00B96FC2" w:rsidRPr="00551575" w:rsidRDefault="00B96FC2" w:rsidP="009940B2">
            <w:pPr>
              <w:contextualSpacing/>
              <w:rPr>
                <w:rFonts w:cs="Arial"/>
                <w:b/>
              </w:rPr>
            </w:pPr>
          </w:p>
        </w:tc>
        <w:tc>
          <w:tcPr>
            <w:tcW w:w="2406" w:type="dxa"/>
          </w:tcPr>
          <w:p w14:paraId="34B0779F" w14:textId="77777777" w:rsidR="00B96FC2" w:rsidRPr="00551575" w:rsidRDefault="00B96FC2" w:rsidP="009940B2">
            <w:pPr>
              <w:contextualSpacing/>
              <w:rPr>
                <w:rFonts w:cs="Arial"/>
                <w:b/>
              </w:rPr>
            </w:pPr>
          </w:p>
        </w:tc>
        <w:tc>
          <w:tcPr>
            <w:tcW w:w="1137" w:type="dxa"/>
          </w:tcPr>
          <w:p w14:paraId="70E9D771" w14:textId="77777777" w:rsidR="00B96FC2" w:rsidRPr="00551575" w:rsidRDefault="00B96FC2" w:rsidP="009940B2">
            <w:pPr>
              <w:contextualSpacing/>
              <w:rPr>
                <w:rFonts w:cs="Arial"/>
                <w:b/>
              </w:rPr>
            </w:pPr>
          </w:p>
        </w:tc>
        <w:tc>
          <w:tcPr>
            <w:tcW w:w="1658" w:type="dxa"/>
          </w:tcPr>
          <w:p w14:paraId="55FAEB3B" w14:textId="77777777" w:rsidR="00B96FC2" w:rsidRPr="00551575" w:rsidRDefault="00B96FC2" w:rsidP="009940B2">
            <w:pPr>
              <w:contextualSpacing/>
              <w:rPr>
                <w:rFonts w:cs="Arial"/>
                <w:b/>
              </w:rPr>
            </w:pPr>
          </w:p>
        </w:tc>
        <w:tc>
          <w:tcPr>
            <w:tcW w:w="1177" w:type="dxa"/>
          </w:tcPr>
          <w:p w14:paraId="161F26E7" w14:textId="77777777" w:rsidR="00B96FC2" w:rsidRPr="00551575" w:rsidRDefault="00B96FC2" w:rsidP="009940B2">
            <w:pPr>
              <w:contextualSpacing/>
              <w:rPr>
                <w:rFonts w:cs="Arial"/>
                <w:b/>
              </w:rPr>
            </w:pPr>
          </w:p>
        </w:tc>
        <w:tc>
          <w:tcPr>
            <w:tcW w:w="1134" w:type="dxa"/>
          </w:tcPr>
          <w:p w14:paraId="4424380C" w14:textId="77777777" w:rsidR="00B96FC2" w:rsidRPr="00551575" w:rsidRDefault="00B96FC2" w:rsidP="009940B2">
            <w:pPr>
              <w:contextualSpacing/>
              <w:rPr>
                <w:rFonts w:cs="Arial"/>
                <w:b/>
              </w:rPr>
            </w:pPr>
          </w:p>
        </w:tc>
        <w:tc>
          <w:tcPr>
            <w:tcW w:w="1701" w:type="dxa"/>
          </w:tcPr>
          <w:p w14:paraId="3C86ECD1" w14:textId="77777777" w:rsidR="00B96FC2" w:rsidRPr="00551575" w:rsidRDefault="00B96FC2" w:rsidP="009940B2">
            <w:pPr>
              <w:contextualSpacing/>
              <w:rPr>
                <w:rFonts w:cs="Arial"/>
                <w:b/>
              </w:rPr>
            </w:pPr>
          </w:p>
        </w:tc>
      </w:tr>
      <w:tr w:rsidR="00B96FC2" w:rsidRPr="00551575" w14:paraId="70705B6F" w14:textId="77777777" w:rsidTr="00B96FC2">
        <w:tc>
          <w:tcPr>
            <w:tcW w:w="993" w:type="dxa"/>
          </w:tcPr>
          <w:p w14:paraId="3CBAD349" w14:textId="77777777" w:rsidR="00B96FC2" w:rsidRPr="00551575" w:rsidRDefault="00B96FC2" w:rsidP="009940B2">
            <w:pPr>
              <w:contextualSpacing/>
              <w:rPr>
                <w:rFonts w:cs="Arial"/>
                <w:b/>
              </w:rPr>
            </w:pPr>
          </w:p>
        </w:tc>
        <w:tc>
          <w:tcPr>
            <w:tcW w:w="2406" w:type="dxa"/>
          </w:tcPr>
          <w:p w14:paraId="66485B8D" w14:textId="77777777" w:rsidR="00B96FC2" w:rsidRPr="00551575" w:rsidRDefault="00B96FC2" w:rsidP="009940B2">
            <w:pPr>
              <w:contextualSpacing/>
              <w:rPr>
                <w:rFonts w:cs="Arial"/>
                <w:b/>
              </w:rPr>
            </w:pPr>
          </w:p>
        </w:tc>
        <w:tc>
          <w:tcPr>
            <w:tcW w:w="1137" w:type="dxa"/>
          </w:tcPr>
          <w:p w14:paraId="00ED2DBB" w14:textId="77777777" w:rsidR="00B96FC2" w:rsidRPr="00551575" w:rsidRDefault="00B96FC2" w:rsidP="009940B2">
            <w:pPr>
              <w:contextualSpacing/>
              <w:rPr>
                <w:rFonts w:cs="Arial"/>
                <w:b/>
              </w:rPr>
            </w:pPr>
          </w:p>
        </w:tc>
        <w:tc>
          <w:tcPr>
            <w:tcW w:w="1658" w:type="dxa"/>
          </w:tcPr>
          <w:p w14:paraId="26001BED" w14:textId="77777777" w:rsidR="00B96FC2" w:rsidRPr="00551575" w:rsidRDefault="00B96FC2" w:rsidP="009940B2">
            <w:pPr>
              <w:contextualSpacing/>
              <w:rPr>
                <w:rFonts w:cs="Arial"/>
                <w:b/>
              </w:rPr>
            </w:pPr>
          </w:p>
        </w:tc>
        <w:tc>
          <w:tcPr>
            <w:tcW w:w="1177" w:type="dxa"/>
          </w:tcPr>
          <w:p w14:paraId="6D3C2764" w14:textId="77777777" w:rsidR="00B96FC2" w:rsidRPr="00551575" w:rsidRDefault="00B96FC2" w:rsidP="009940B2">
            <w:pPr>
              <w:contextualSpacing/>
              <w:rPr>
                <w:rFonts w:cs="Arial"/>
                <w:b/>
              </w:rPr>
            </w:pPr>
          </w:p>
        </w:tc>
        <w:tc>
          <w:tcPr>
            <w:tcW w:w="1134" w:type="dxa"/>
          </w:tcPr>
          <w:p w14:paraId="37C019EF" w14:textId="77777777" w:rsidR="00B96FC2" w:rsidRPr="00551575" w:rsidRDefault="00B96FC2" w:rsidP="009940B2">
            <w:pPr>
              <w:contextualSpacing/>
              <w:rPr>
                <w:rFonts w:cs="Arial"/>
                <w:b/>
              </w:rPr>
            </w:pPr>
          </w:p>
        </w:tc>
        <w:tc>
          <w:tcPr>
            <w:tcW w:w="1701" w:type="dxa"/>
          </w:tcPr>
          <w:p w14:paraId="5FAFA596" w14:textId="77777777" w:rsidR="00B96FC2" w:rsidRPr="00551575" w:rsidRDefault="00B96FC2" w:rsidP="009940B2">
            <w:pPr>
              <w:contextualSpacing/>
              <w:rPr>
                <w:rFonts w:cs="Arial"/>
                <w:b/>
              </w:rPr>
            </w:pPr>
          </w:p>
        </w:tc>
      </w:tr>
      <w:tr w:rsidR="00B96FC2" w:rsidRPr="00551575" w14:paraId="2F617954" w14:textId="77777777" w:rsidTr="00B96FC2">
        <w:tc>
          <w:tcPr>
            <w:tcW w:w="993" w:type="dxa"/>
          </w:tcPr>
          <w:p w14:paraId="21709967" w14:textId="77777777" w:rsidR="00B96FC2" w:rsidRPr="00551575" w:rsidRDefault="00B96FC2" w:rsidP="009940B2">
            <w:pPr>
              <w:contextualSpacing/>
              <w:rPr>
                <w:rFonts w:cs="Arial"/>
                <w:b/>
              </w:rPr>
            </w:pPr>
          </w:p>
        </w:tc>
        <w:tc>
          <w:tcPr>
            <w:tcW w:w="2406" w:type="dxa"/>
          </w:tcPr>
          <w:p w14:paraId="77B9C36E" w14:textId="77777777" w:rsidR="00B96FC2" w:rsidRPr="00551575" w:rsidRDefault="00B96FC2" w:rsidP="009940B2">
            <w:pPr>
              <w:contextualSpacing/>
              <w:rPr>
                <w:rFonts w:cs="Arial"/>
                <w:b/>
              </w:rPr>
            </w:pPr>
            <w:r w:rsidRPr="00551575">
              <w:rPr>
                <w:rFonts w:cs="Arial"/>
                <w:b/>
              </w:rPr>
              <w:t>Balance carried forward</w:t>
            </w:r>
          </w:p>
        </w:tc>
        <w:tc>
          <w:tcPr>
            <w:tcW w:w="1137" w:type="dxa"/>
          </w:tcPr>
          <w:p w14:paraId="2C8B49F3" w14:textId="77777777" w:rsidR="00B96FC2" w:rsidRPr="00551575" w:rsidRDefault="00B96FC2" w:rsidP="009940B2">
            <w:pPr>
              <w:contextualSpacing/>
              <w:rPr>
                <w:rFonts w:cs="Arial"/>
                <w:b/>
              </w:rPr>
            </w:pPr>
          </w:p>
        </w:tc>
        <w:tc>
          <w:tcPr>
            <w:tcW w:w="1658" w:type="dxa"/>
          </w:tcPr>
          <w:p w14:paraId="76A0B3D5" w14:textId="77777777" w:rsidR="00B96FC2" w:rsidRPr="00551575" w:rsidRDefault="00B96FC2" w:rsidP="009940B2">
            <w:pPr>
              <w:contextualSpacing/>
              <w:rPr>
                <w:rFonts w:cs="Arial"/>
                <w:b/>
              </w:rPr>
            </w:pPr>
          </w:p>
        </w:tc>
        <w:tc>
          <w:tcPr>
            <w:tcW w:w="1177" w:type="dxa"/>
          </w:tcPr>
          <w:p w14:paraId="0E1FFA4D" w14:textId="77777777" w:rsidR="00B96FC2" w:rsidRPr="00551575" w:rsidRDefault="00B96FC2" w:rsidP="009940B2">
            <w:pPr>
              <w:contextualSpacing/>
              <w:rPr>
                <w:rFonts w:cs="Arial"/>
                <w:b/>
              </w:rPr>
            </w:pPr>
          </w:p>
        </w:tc>
        <w:tc>
          <w:tcPr>
            <w:tcW w:w="1134" w:type="dxa"/>
          </w:tcPr>
          <w:p w14:paraId="7BD222A0" w14:textId="77777777" w:rsidR="00B96FC2" w:rsidRPr="00551575" w:rsidRDefault="00B96FC2" w:rsidP="009940B2">
            <w:pPr>
              <w:contextualSpacing/>
              <w:rPr>
                <w:rFonts w:cs="Arial"/>
                <w:b/>
              </w:rPr>
            </w:pPr>
          </w:p>
        </w:tc>
        <w:tc>
          <w:tcPr>
            <w:tcW w:w="1701" w:type="dxa"/>
          </w:tcPr>
          <w:p w14:paraId="47875F57" w14:textId="77777777" w:rsidR="00B96FC2" w:rsidRPr="00551575" w:rsidRDefault="00B96FC2" w:rsidP="009940B2">
            <w:pPr>
              <w:contextualSpacing/>
              <w:rPr>
                <w:rFonts w:cs="Arial"/>
                <w:b/>
              </w:rPr>
            </w:pPr>
          </w:p>
        </w:tc>
      </w:tr>
    </w:tbl>
    <w:p w14:paraId="4978547F" w14:textId="4549BBE3" w:rsidR="0047364E" w:rsidRDefault="0047364E" w:rsidP="00603024">
      <w:pPr>
        <w:rPr>
          <w:b/>
        </w:rPr>
      </w:pPr>
    </w:p>
    <w:p w14:paraId="284E62D5" w14:textId="77777777" w:rsidR="008F68E7" w:rsidRDefault="008F68E7" w:rsidP="00603024">
      <w:pPr>
        <w:rPr>
          <w:b/>
        </w:rPr>
        <w:sectPr w:rsidR="008F68E7" w:rsidSect="00453AEB">
          <w:footerReference w:type="default" r:id="rId14"/>
          <w:headerReference w:type="first" r:id="rId15"/>
          <w:footerReference w:type="first" r:id="rId16"/>
          <w:pgSz w:w="11906" w:h="16838" w:code="9"/>
          <w:pgMar w:top="1440" w:right="1440" w:bottom="1440" w:left="1440" w:header="706" w:footer="706" w:gutter="0"/>
          <w:pgNumType w:start="1"/>
          <w:cols w:space="708"/>
          <w:titlePg/>
          <w:docGrid w:linePitch="360"/>
        </w:sectPr>
      </w:pPr>
    </w:p>
    <w:p w14:paraId="62323EEC" w14:textId="093D35BF" w:rsidR="008F68E7" w:rsidRPr="00D140A9" w:rsidRDefault="008F68E7" w:rsidP="008F68E7">
      <w:pPr>
        <w:autoSpaceDE w:val="0"/>
        <w:autoSpaceDN w:val="0"/>
        <w:adjustRightInd w:val="0"/>
        <w:contextualSpacing/>
        <w:rPr>
          <w:rFonts w:cs="Arial"/>
        </w:rPr>
      </w:pPr>
      <w:r w:rsidRPr="00551575">
        <w:rPr>
          <w:rFonts w:cs="Arial"/>
          <w:b/>
          <w:bCs/>
        </w:rPr>
        <w:lastRenderedPageBreak/>
        <w:t>A</w:t>
      </w:r>
      <w:r w:rsidR="00FD6731">
        <w:rPr>
          <w:rFonts w:cs="Arial"/>
          <w:b/>
          <w:bCs/>
        </w:rPr>
        <w:t>ppendix</w:t>
      </w:r>
      <w:r w:rsidRPr="00551575">
        <w:rPr>
          <w:rFonts w:cs="Arial"/>
          <w:b/>
          <w:bCs/>
        </w:rPr>
        <w:t xml:space="preserve"> </w:t>
      </w:r>
      <w:r w:rsidR="004A410D">
        <w:rPr>
          <w:rFonts w:cs="Arial"/>
          <w:b/>
          <w:bCs/>
        </w:rPr>
        <w:t>C</w:t>
      </w:r>
    </w:p>
    <w:p w14:paraId="3CA4D0C1" w14:textId="77777777" w:rsidR="008F68E7" w:rsidRPr="00551575" w:rsidRDefault="008F68E7" w:rsidP="008F68E7">
      <w:pPr>
        <w:contextualSpacing/>
        <w:rPr>
          <w:rFonts w:cs="Arial"/>
          <w:b/>
          <w:bCs/>
        </w:rPr>
      </w:pPr>
    </w:p>
    <w:p w14:paraId="19E960F8" w14:textId="77777777" w:rsidR="008F68E7" w:rsidRPr="00551575" w:rsidRDefault="008F68E7" w:rsidP="008F68E7">
      <w:pPr>
        <w:contextualSpacing/>
        <w:rPr>
          <w:rFonts w:cs="Arial"/>
          <w:b/>
          <w:bCs/>
        </w:rPr>
      </w:pPr>
    </w:p>
    <w:p w14:paraId="2939D04E" w14:textId="77777777" w:rsidR="008F68E7" w:rsidRPr="00D140A9" w:rsidRDefault="008F68E7" w:rsidP="008F68E7">
      <w:pPr>
        <w:pStyle w:val="MainHeading"/>
        <w:ind w:left="0" w:firstLine="0"/>
        <w:contextualSpacing/>
        <w:rPr>
          <w:rFonts w:ascii="Arial" w:hAnsi="Arial" w:cs="Arial"/>
        </w:rPr>
      </w:pPr>
      <w:r w:rsidRPr="00D140A9">
        <w:rPr>
          <w:rFonts w:ascii="Arial" w:hAnsi="Arial" w:cs="Arial"/>
        </w:rPr>
        <w:t>Audit/Monitoring Tool</w:t>
      </w:r>
    </w:p>
    <w:p w14:paraId="29F8FB62" w14:textId="77777777" w:rsidR="008F68E7" w:rsidRPr="00BB365D" w:rsidRDefault="008F68E7" w:rsidP="008F68E7">
      <w:pPr>
        <w:pStyle w:val="MainHeading"/>
        <w:ind w:left="0" w:firstLine="0"/>
        <w:contextualSpacing/>
        <w:rPr>
          <w:rFonts w:ascii="Arial" w:hAnsi="Arial" w:cs="Arial"/>
        </w:rPr>
      </w:pPr>
    </w:p>
    <w:p w14:paraId="4FD0972C" w14:textId="77777777" w:rsidR="008F68E7" w:rsidRPr="00E712E8" w:rsidRDefault="008F68E7" w:rsidP="008F68E7">
      <w:pPr>
        <w:pStyle w:val="MainHeading"/>
        <w:ind w:left="0" w:firstLine="0"/>
        <w:contextualSpacing/>
        <w:rPr>
          <w:rFonts w:ascii="Arial" w:hAnsi="Arial" w:cs="Arial"/>
        </w:rPr>
      </w:pPr>
    </w:p>
    <w:p w14:paraId="10445226" w14:textId="77777777" w:rsidR="008F68E7" w:rsidRPr="00E075F7" w:rsidRDefault="008F68E7" w:rsidP="008F68E7">
      <w:pPr>
        <w:pStyle w:val="MainHeading"/>
        <w:ind w:left="0" w:firstLine="0"/>
        <w:contextualSpacing/>
        <w:rPr>
          <w:rFonts w:ascii="Arial" w:hAnsi="Arial" w:cs="Arial"/>
        </w:rPr>
      </w:pPr>
    </w:p>
    <w:p w14:paraId="28102325" w14:textId="77777777" w:rsidR="008F68E7" w:rsidRPr="00ED4A87" w:rsidRDefault="008F68E7" w:rsidP="008F68E7">
      <w:pPr>
        <w:contextualSpacing/>
        <w:jc w:val="both"/>
        <w:rPr>
          <w:rFonts w:cs="Arial"/>
          <w:b/>
          <w:bCs/>
        </w:rPr>
      </w:pPr>
      <w:r w:rsidRPr="00ED4A87">
        <w:rPr>
          <w:rFonts w:cs="Arial"/>
          <w:b/>
          <w:bCs/>
        </w:rPr>
        <w:t xml:space="preserve">Statement </w:t>
      </w:r>
    </w:p>
    <w:p w14:paraId="0E2103C8" w14:textId="77777777" w:rsidR="008F68E7" w:rsidRPr="000A3CE3" w:rsidRDefault="008F68E7" w:rsidP="008F68E7">
      <w:pPr>
        <w:contextualSpacing/>
        <w:jc w:val="both"/>
        <w:rPr>
          <w:rFonts w:cs="Arial"/>
        </w:rPr>
      </w:pPr>
    </w:p>
    <w:p w14:paraId="239AD21F" w14:textId="50E793BF" w:rsidR="008F68E7" w:rsidRPr="00203C15" w:rsidRDefault="008F68E7" w:rsidP="008F68E7">
      <w:pPr>
        <w:contextualSpacing/>
        <w:jc w:val="both"/>
        <w:rPr>
          <w:rFonts w:cs="Arial"/>
        </w:rPr>
      </w:pPr>
      <w:r w:rsidRPr="00D31688">
        <w:rPr>
          <w:rFonts w:cs="Arial"/>
        </w:rPr>
        <w:t>The Trust will work towards effective clinical gover</w:t>
      </w:r>
      <w:r w:rsidRPr="00DA1F61">
        <w:rPr>
          <w:rFonts w:cs="Arial"/>
        </w:rPr>
        <w:t>nance and governance systems. To demonstrate effective care delivery and compliance regular audits must be carried out. Policy authors are encouraged to attach audit tools to all policies. Audits will need to question the systems in place as outl</w:t>
      </w:r>
      <w:r w:rsidRPr="000D42B7">
        <w:rPr>
          <w:rFonts w:cs="Arial"/>
        </w:rPr>
        <w:t>ined in</w:t>
      </w:r>
      <w:r w:rsidRPr="000D10FA">
        <w:rPr>
          <w:rFonts w:cs="Arial"/>
        </w:rPr>
        <w:t xml:space="preserve"> the policy. </w:t>
      </w:r>
    </w:p>
    <w:p w14:paraId="057BA72A" w14:textId="77777777" w:rsidR="008F68E7" w:rsidRPr="00551575" w:rsidRDefault="008F68E7" w:rsidP="008F68E7">
      <w:pPr>
        <w:contextualSpacing/>
        <w:rPr>
          <w:rFonts w:cs="Arial"/>
          <w:b/>
          <w:bCs/>
        </w:rPr>
      </w:pPr>
      <w:r w:rsidRPr="00551575">
        <w:rPr>
          <w:rFonts w:cs="Arial"/>
          <w:b/>
          <w:bCs/>
        </w:rPr>
        <w:t xml:space="preserve"> </w:t>
      </w:r>
    </w:p>
    <w:p w14:paraId="73C896B3" w14:textId="77777777" w:rsidR="008F68E7" w:rsidRPr="00551575" w:rsidRDefault="008F68E7" w:rsidP="008F68E7">
      <w:pPr>
        <w:contextualSpacing/>
        <w:rPr>
          <w:rFonts w:cs="Arial"/>
        </w:rPr>
      </w:pP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7"/>
        <w:gridCol w:w="4227"/>
        <w:gridCol w:w="1391"/>
        <w:gridCol w:w="889"/>
        <w:gridCol w:w="980"/>
      </w:tblGrid>
      <w:tr w:rsidR="008F68E7" w:rsidRPr="00551575" w14:paraId="49188D41" w14:textId="77777777" w:rsidTr="0027636E">
        <w:trPr>
          <w:cantSplit/>
          <w:trHeight w:val="272"/>
          <w:jc w:val="center"/>
        </w:trPr>
        <w:tc>
          <w:tcPr>
            <w:tcW w:w="9144" w:type="dxa"/>
            <w:gridSpan w:val="5"/>
            <w:shd w:val="clear" w:color="auto" w:fill="CCCCCC"/>
          </w:tcPr>
          <w:p w14:paraId="714A43D1" w14:textId="77777777" w:rsidR="008F68E7" w:rsidRPr="00551575" w:rsidRDefault="008F68E7" w:rsidP="009940B2">
            <w:pPr>
              <w:spacing w:before="60" w:after="60"/>
              <w:contextualSpacing/>
              <w:jc w:val="center"/>
              <w:rPr>
                <w:rFonts w:cs="Arial"/>
                <w:b/>
                <w:bCs/>
              </w:rPr>
            </w:pPr>
            <w:r w:rsidRPr="00551575">
              <w:rPr>
                <w:rFonts w:cs="Arial"/>
                <w:b/>
                <w:bCs/>
              </w:rPr>
              <w:t>Rostering Policy</w:t>
            </w:r>
          </w:p>
        </w:tc>
      </w:tr>
      <w:tr w:rsidR="0016165E" w:rsidRPr="00551575" w14:paraId="4CDA62BA" w14:textId="77777777" w:rsidTr="009940B2">
        <w:trPr>
          <w:cantSplit/>
          <w:trHeight w:val="293"/>
          <w:jc w:val="center"/>
        </w:trPr>
        <w:tc>
          <w:tcPr>
            <w:tcW w:w="5884" w:type="dxa"/>
            <w:gridSpan w:val="2"/>
            <w:shd w:val="clear" w:color="auto" w:fill="C0C0C0"/>
          </w:tcPr>
          <w:p w14:paraId="4DEFD8D8" w14:textId="77777777" w:rsidR="008F68E7" w:rsidRPr="00551575" w:rsidRDefault="008F68E7" w:rsidP="009940B2">
            <w:pPr>
              <w:pStyle w:val="TOC1"/>
              <w:spacing w:before="60" w:after="60"/>
              <w:contextualSpacing/>
              <w:rPr>
                <w:rFonts w:ascii="Arial" w:hAnsi="Arial" w:cs="Arial"/>
                <w:noProof w:val="0"/>
              </w:rPr>
            </w:pPr>
            <w:r w:rsidRPr="00551575">
              <w:rPr>
                <w:rFonts w:ascii="Arial" w:hAnsi="Arial" w:cs="Arial"/>
                <w:noProof w:val="0"/>
              </w:rPr>
              <w:t>Standard Statement</w:t>
            </w:r>
          </w:p>
        </w:tc>
        <w:tc>
          <w:tcPr>
            <w:tcW w:w="1391" w:type="dxa"/>
            <w:shd w:val="clear" w:color="auto" w:fill="C0C0C0"/>
          </w:tcPr>
          <w:p w14:paraId="055EB555" w14:textId="77777777" w:rsidR="008F68E7" w:rsidRPr="00551575" w:rsidRDefault="008F68E7" w:rsidP="009940B2">
            <w:pPr>
              <w:spacing w:before="60" w:after="60"/>
              <w:contextualSpacing/>
              <w:rPr>
                <w:rFonts w:cs="Arial"/>
                <w:b/>
                <w:bCs/>
              </w:rPr>
            </w:pPr>
          </w:p>
        </w:tc>
        <w:tc>
          <w:tcPr>
            <w:tcW w:w="889" w:type="dxa"/>
            <w:shd w:val="clear" w:color="auto" w:fill="C0C0C0"/>
          </w:tcPr>
          <w:p w14:paraId="1D5F2FB5" w14:textId="77777777" w:rsidR="008F68E7" w:rsidRPr="00551575" w:rsidRDefault="008F68E7" w:rsidP="009940B2">
            <w:pPr>
              <w:spacing w:before="60" w:after="60"/>
              <w:contextualSpacing/>
              <w:jc w:val="center"/>
              <w:rPr>
                <w:rFonts w:cs="Arial"/>
                <w:b/>
                <w:bCs/>
              </w:rPr>
            </w:pPr>
            <w:r w:rsidRPr="00551575">
              <w:rPr>
                <w:rFonts w:cs="Arial"/>
                <w:b/>
                <w:bCs/>
              </w:rPr>
              <w:t>Yes</w:t>
            </w:r>
          </w:p>
        </w:tc>
        <w:tc>
          <w:tcPr>
            <w:tcW w:w="980" w:type="dxa"/>
            <w:shd w:val="clear" w:color="auto" w:fill="C0C0C0"/>
          </w:tcPr>
          <w:p w14:paraId="67B60493" w14:textId="77777777" w:rsidR="008F68E7" w:rsidRPr="00551575" w:rsidRDefault="008F68E7" w:rsidP="009940B2">
            <w:pPr>
              <w:spacing w:before="60" w:after="60"/>
              <w:contextualSpacing/>
              <w:jc w:val="center"/>
              <w:rPr>
                <w:rFonts w:cs="Arial"/>
                <w:b/>
                <w:bCs/>
              </w:rPr>
            </w:pPr>
            <w:r w:rsidRPr="00551575">
              <w:rPr>
                <w:rFonts w:cs="Arial"/>
                <w:b/>
                <w:bCs/>
              </w:rPr>
              <w:t>No</w:t>
            </w:r>
          </w:p>
        </w:tc>
      </w:tr>
      <w:tr w:rsidR="008F68E7" w:rsidRPr="00551575" w14:paraId="62D09AE3" w14:textId="77777777" w:rsidTr="0027636E">
        <w:trPr>
          <w:trHeight w:val="293"/>
          <w:jc w:val="center"/>
        </w:trPr>
        <w:tc>
          <w:tcPr>
            <w:tcW w:w="1657" w:type="dxa"/>
          </w:tcPr>
          <w:p w14:paraId="710A65EA" w14:textId="77777777" w:rsidR="008F68E7" w:rsidRPr="00551575" w:rsidRDefault="008F68E7" w:rsidP="009940B2">
            <w:pPr>
              <w:spacing w:before="120"/>
              <w:contextualSpacing/>
              <w:rPr>
                <w:rFonts w:cs="Arial"/>
                <w:b/>
                <w:bCs/>
              </w:rPr>
            </w:pPr>
            <w:r w:rsidRPr="00551575">
              <w:rPr>
                <w:rFonts w:cs="Arial"/>
                <w:b/>
                <w:bCs/>
              </w:rPr>
              <w:t>Statement 1</w:t>
            </w:r>
          </w:p>
          <w:p w14:paraId="36F4B4E0" w14:textId="77777777" w:rsidR="008F68E7" w:rsidRPr="00551575" w:rsidRDefault="008F68E7" w:rsidP="009940B2">
            <w:pPr>
              <w:spacing w:before="120"/>
              <w:contextualSpacing/>
              <w:rPr>
                <w:rFonts w:cs="Arial"/>
                <w:b/>
                <w:bCs/>
              </w:rPr>
            </w:pPr>
          </w:p>
        </w:tc>
        <w:tc>
          <w:tcPr>
            <w:tcW w:w="4227" w:type="dxa"/>
          </w:tcPr>
          <w:p w14:paraId="64CBBA62" w14:textId="77777777" w:rsidR="008F68E7" w:rsidRPr="00551575" w:rsidRDefault="008F68E7" w:rsidP="009940B2">
            <w:pPr>
              <w:autoSpaceDE w:val="0"/>
              <w:autoSpaceDN w:val="0"/>
              <w:adjustRightInd w:val="0"/>
              <w:contextualSpacing/>
              <w:rPr>
                <w:rFonts w:cs="Arial"/>
              </w:rPr>
            </w:pPr>
            <w:r w:rsidRPr="00551575">
              <w:rPr>
                <w:rFonts w:cs="Arial"/>
              </w:rPr>
              <w:t>Are all staff aware of the policy?</w:t>
            </w:r>
          </w:p>
        </w:tc>
        <w:tc>
          <w:tcPr>
            <w:tcW w:w="1391" w:type="dxa"/>
          </w:tcPr>
          <w:p w14:paraId="76BA269A" w14:textId="77777777" w:rsidR="008F68E7" w:rsidRPr="00551575" w:rsidRDefault="008F68E7" w:rsidP="009940B2">
            <w:pPr>
              <w:contextualSpacing/>
              <w:rPr>
                <w:rFonts w:cs="Arial"/>
              </w:rPr>
            </w:pPr>
          </w:p>
        </w:tc>
        <w:tc>
          <w:tcPr>
            <w:tcW w:w="889" w:type="dxa"/>
          </w:tcPr>
          <w:p w14:paraId="5E67DC74" w14:textId="77777777" w:rsidR="008F68E7" w:rsidRPr="00551575" w:rsidRDefault="008F68E7" w:rsidP="009940B2">
            <w:pPr>
              <w:contextualSpacing/>
              <w:rPr>
                <w:rFonts w:cs="Arial"/>
              </w:rPr>
            </w:pPr>
          </w:p>
        </w:tc>
        <w:tc>
          <w:tcPr>
            <w:tcW w:w="980" w:type="dxa"/>
          </w:tcPr>
          <w:p w14:paraId="51812761" w14:textId="77777777" w:rsidR="008F68E7" w:rsidRPr="00551575" w:rsidRDefault="008F68E7" w:rsidP="009940B2">
            <w:pPr>
              <w:contextualSpacing/>
              <w:rPr>
                <w:rFonts w:cs="Arial"/>
              </w:rPr>
            </w:pPr>
          </w:p>
        </w:tc>
      </w:tr>
      <w:tr w:rsidR="008F68E7" w:rsidRPr="00551575" w14:paraId="23EF3CFF" w14:textId="77777777" w:rsidTr="0027636E">
        <w:trPr>
          <w:trHeight w:val="293"/>
          <w:jc w:val="center"/>
        </w:trPr>
        <w:tc>
          <w:tcPr>
            <w:tcW w:w="1657" w:type="dxa"/>
          </w:tcPr>
          <w:p w14:paraId="77D2F0D2" w14:textId="77777777" w:rsidR="008F68E7" w:rsidRPr="00551575" w:rsidRDefault="008F68E7" w:rsidP="009940B2">
            <w:pPr>
              <w:spacing w:before="120"/>
              <w:contextualSpacing/>
              <w:rPr>
                <w:rFonts w:cs="Arial"/>
                <w:b/>
                <w:bCs/>
              </w:rPr>
            </w:pPr>
            <w:r w:rsidRPr="00551575">
              <w:rPr>
                <w:rFonts w:cs="Arial"/>
                <w:b/>
                <w:bCs/>
              </w:rPr>
              <w:t>Statement 2</w:t>
            </w:r>
          </w:p>
          <w:p w14:paraId="726D99E1" w14:textId="77777777" w:rsidR="008F68E7" w:rsidRPr="00551575" w:rsidRDefault="008F68E7" w:rsidP="009940B2">
            <w:pPr>
              <w:spacing w:before="120"/>
              <w:contextualSpacing/>
              <w:rPr>
                <w:rFonts w:cs="Arial"/>
                <w:b/>
                <w:bCs/>
              </w:rPr>
            </w:pPr>
          </w:p>
        </w:tc>
        <w:tc>
          <w:tcPr>
            <w:tcW w:w="4227" w:type="dxa"/>
          </w:tcPr>
          <w:p w14:paraId="71B534A9" w14:textId="77777777" w:rsidR="008F68E7" w:rsidRPr="00551575" w:rsidRDefault="008F68E7" w:rsidP="009940B2">
            <w:pPr>
              <w:autoSpaceDE w:val="0"/>
              <w:autoSpaceDN w:val="0"/>
              <w:adjustRightInd w:val="0"/>
              <w:contextualSpacing/>
              <w:rPr>
                <w:rFonts w:cs="Arial"/>
              </w:rPr>
            </w:pPr>
            <w:r w:rsidRPr="00551575">
              <w:rPr>
                <w:rFonts w:cs="Arial"/>
              </w:rPr>
              <w:t>Do the shift and break times conform to European Working Time Directives as set out in the policy?</w:t>
            </w:r>
          </w:p>
        </w:tc>
        <w:tc>
          <w:tcPr>
            <w:tcW w:w="1391" w:type="dxa"/>
          </w:tcPr>
          <w:p w14:paraId="4FB23533" w14:textId="77777777" w:rsidR="008F68E7" w:rsidRPr="00551575" w:rsidRDefault="008F68E7" w:rsidP="009940B2">
            <w:pPr>
              <w:contextualSpacing/>
              <w:rPr>
                <w:rFonts w:cs="Arial"/>
              </w:rPr>
            </w:pPr>
          </w:p>
        </w:tc>
        <w:tc>
          <w:tcPr>
            <w:tcW w:w="889" w:type="dxa"/>
          </w:tcPr>
          <w:p w14:paraId="02AFBE79" w14:textId="77777777" w:rsidR="008F68E7" w:rsidRPr="00551575" w:rsidRDefault="008F68E7" w:rsidP="009940B2">
            <w:pPr>
              <w:contextualSpacing/>
              <w:rPr>
                <w:rFonts w:cs="Arial"/>
              </w:rPr>
            </w:pPr>
          </w:p>
        </w:tc>
        <w:tc>
          <w:tcPr>
            <w:tcW w:w="980" w:type="dxa"/>
          </w:tcPr>
          <w:p w14:paraId="2B2ACC60" w14:textId="77777777" w:rsidR="008F68E7" w:rsidRPr="00551575" w:rsidRDefault="008F68E7" w:rsidP="009940B2">
            <w:pPr>
              <w:contextualSpacing/>
              <w:rPr>
                <w:rFonts w:cs="Arial"/>
              </w:rPr>
            </w:pPr>
          </w:p>
        </w:tc>
      </w:tr>
      <w:tr w:rsidR="008F68E7" w:rsidRPr="00551575" w14:paraId="70AD6F6F" w14:textId="77777777" w:rsidTr="0027636E">
        <w:trPr>
          <w:trHeight w:val="293"/>
          <w:jc w:val="center"/>
        </w:trPr>
        <w:tc>
          <w:tcPr>
            <w:tcW w:w="1657" w:type="dxa"/>
          </w:tcPr>
          <w:p w14:paraId="2C03BD02" w14:textId="77777777" w:rsidR="008F68E7" w:rsidRPr="00551575" w:rsidRDefault="008F68E7" w:rsidP="009940B2">
            <w:pPr>
              <w:spacing w:before="120"/>
              <w:contextualSpacing/>
              <w:rPr>
                <w:rFonts w:cs="Arial"/>
                <w:b/>
                <w:bCs/>
              </w:rPr>
            </w:pPr>
            <w:r w:rsidRPr="00551575">
              <w:rPr>
                <w:rFonts w:cs="Arial"/>
                <w:b/>
                <w:bCs/>
              </w:rPr>
              <w:t>Statement 3</w:t>
            </w:r>
          </w:p>
          <w:p w14:paraId="2676BC50" w14:textId="77777777" w:rsidR="008F68E7" w:rsidRPr="00551575" w:rsidRDefault="008F68E7" w:rsidP="009940B2">
            <w:pPr>
              <w:spacing w:before="120"/>
              <w:contextualSpacing/>
              <w:rPr>
                <w:rFonts w:cs="Arial"/>
                <w:b/>
                <w:bCs/>
              </w:rPr>
            </w:pPr>
          </w:p>
        </w:tc>
        <w:tc>
          <w:tcPr>
            <w:tcW w:w="4227" w:type="dxa"/>
          </w:tcPr>
          <w:p w14:paraId="34230096" w14:textId="77777777" w:rsidR="008F68E7" w:rsidRPr="00551575" w:rsidRDefault="008F68E7" w:rsidP="009940B2">
            <w:pPr>
              <w:autoSpaceDE w:val="0"/>
              <w:autoSpaceDN w:val="0"/>
              <w:adjustRightInd w:val="0"/>
              <w:contextualSpacing/>
              <w:rPr>
                <w:rFonts w:cs="Arial"/>
              </w:rPr>
            </w:pPr>
            <w:r w:rsidRPr="00551575">
              <w:rPr>
                <w:rFonts w:cs="Arial"/>
              </w:rPr>
              <w:t>Are the approved minimum numbers of staff rostered for each shift?</w:t>
            </w:r>
          </w:p>
        </w:tc>
        <w:tc>
          <w:tcPr>
            <w:tcW w:w="1391" w:type="dxa"/>
          </w:tcPr>
          <w:p w14:paraId="3DDA44D2" w14:textId="77777777" w:rsidR="008F68E7" w:rsidRPr="00551575" w:rsidRDefault="008F68E7" w:rsidP="009940B2">
            <w:pPr>
              <w:contextualSpacing/>
              <w:rPr>
                <w:rFonts w:cs="Arial"/>
              </w:rPr>
            </w:pPr>
          </w:p>
        </w:tc>
        <w:tc>
          <w:tcPr>
            <w:tcW w:w="889" w:type="dxa"/>
          </w:tcPr>
          <w:p w14:paraId="798F0D51" w14:textId="77777777" w:rsidR="008F68E7" w:rsidRPr="00551575" w:rsidRDefault="008F68E7" w:rsidP="009940B2">
            <w:pPr>
              <w:contextualSpacing/>
              <w:rPr>
                <w:rFonts w:cs="Arial"/>
              </w:rPr>
            </w:pPr>
          </w:p>
        </w:tc>
        <w:tc>
          <w:tcPr>
            <w:tcW w:w="980" w:type="dxa"/>
          </w:tcPr>
          <w:p w14:paraId="7FFEE53E" w14:textId="77777777" w:rsidR="008F68E7" w:rsidRPr="00551575" w:rsidRDefault="008F68E7" w:rsidP="009940B2">
            <w:pPr>
              <w:contextualSpacing/>
              <w:rPr>
                <w:rFonts w:cs="Arial"/>
              </w:rPr>
            </w:pPr>
          </w:p>
        </w:tc>
      </w:tr>
      <w:tr w:rsidR="008F68E7" w:rsidRPr="00551575" w14:paraId="75C9F555" w14:textId="77777777" w:rsidTr="0027636E">
        <w:trPr>
          <w:trHeight w:val="293"/>
          <w:jc w:val="center"/>
        </w:trPr>
        <w:tc>
          <w:tcPr>
            <w:tcW w:w="1657" w:type="dxa"/>
          </w:tcPr>
          <w:p w14:paraId="4898F587" w14:textId="77777777" w:rsidR="008F68E7" w:rsidRPr="00551575" w:rsidRDefault="008F68E7" w:rsidP="009940B2">
            <w:pPr>
              <w:spacing w:before="120"/>
              <w:contextualSpacing/>
              <w:rPr>
                <w:rFonts w:cs="Arial"/>
                <w:b/>
                <w:bCs/>
              </w:rPr>
            </w:pPr>
            <w:r w:rsidRPr="00551575">
              <w:rPr>
                <w:rFonts w:cs="Arial"/>
                <w:b/>
                <w:bCs/>
              </w:rPr>
              <w:t>Statement 4</w:t>
            </w:r>
          </w:p>
          <w:p w14:paraId="2F100DCB" w14:textId="77777777" w:rsidR="008F68E7" w:rsidRPr="00551575" w:rsidRDefault="008F68E7" w:rsidP="009940B2">
            <w:pPr>
              <w:spacing w:before="120"/>
              <w:contextualSpacing/>
              <w:rPr>
                <w:rFonts w:cs="Arial"/>
                <w:b/>
                <w:bCs/>
              </w:rPr>
            </w:pPr>
          </w:p>
        </w:tc>
        <w:tc>
          <w:tcPr>
            <w:tcW w:w="4227" w:type="dxa"/>
          </w:tcPr>
          <w:p w14:paraId="15EDDEBE" w14:textId="77777777" w:rsidR="008F68E7" w:rsidRPr="00551575" w:rsidRDefault="008F68E7" w:rsidP="009940B2">
            <w:pPr>
              <w:autoSpaceDE w:val="0"/>
              <w:autoSpaceDN w:val="0"/>
              <w:adjustRightInd w:val="0"/>
              <w:contextualSpacing/>
              <w:rPr>
                <w:rFonts w:cs="Arial"/>
              </w:rPr>
            </w:pPr>
            <w:r w:rsidRPr="00551575">
              <w:rPr>
                <w:rFonts w:cs="Arial"/>
              </w:rPr>
              <w:t>Is the Skill mix maintained?</w:t>
            </w:r>
          </w:p>
        </w:tc>
        <w:tc>
          <w:tcPr>
            <w:tcW w:w="1391" w:type="dxa"/>
          </w:tcPr>
          <w:p w14:paraId="6186E920" w14:textId="77777777" w:rsidR="008F68E7" w:rsidRPr="00551575" w:rsidRDefault="008F68E7" w:rsidP="009940B2">
            <w:pPr>
              <w:contextualSpacing/>
              <w:rPr>
                <w:rFonts w:cs="Arial"/>
              </w:rPr>
            </w:pPr>
          </w:p>
        </w:tc>
        <w:tc>
          <w:tcPr>
            <w:tcW w:w="889" w:type="dxa"/>
          </w:tcPr>
          <w:p w14:paraId="0FAA631E" w14:textId="77777777" w:rsidR="008F68E7" w:rsidRPr="00551575" w:rsidRDefault="008F68E7" w:rsidP="009940B2">
            <w:pPr>
              <w:contextualSpacing/>
              <w:rPr>
                <w:rFonts w:cs="Arial"/>
              </w:rPr>
            </w:pPr>
          </w:p>
        </w:tc>
        <w:tc>
          <w:tcPr>
            <w:tcW w:w="980" w:type="dxa"/>
          </w:tcPr>
          <w:p w14:paraId="16A93E5B" w14:textId="77777777" w:rsidR="008F68E7" w:rsidRPr="00551575" w:rsidRDefault="008F68E7" w:rsidP="009940B2">
            <w:pPr>
              <w:contextualSpacing/>
              <w:rPr>
                <w:rFonts w:cs="Arial"/>
              </w:rPr>
            </w:pPr>
          </w:p>
        </w:tc>
      </w:tr>
      <w:tr w:rsidR="008F68E7" w:rsidRPr="00551575" w14:paraId="59B8642C" w14:textId="77777777" w:rsidTr="0027636E">
        <w:trPr>
          <w:trHeight w:val="293"/>
          <w:jc w:val="center"/>
        </w:trPr>
        <w:tc>
          <w:tcPr>
            <w:tcW w:w="1657" w:type="dxa"/>
          </w:tcPr>
          <w:p w14:paraId="5FD5BAA2" w14:textId="77777777" w:rsidR="008F68E7" w:rsidRPr="00551575" w:rsidRDefault="008F68E7" w:rsidP="009940B2">
            <w:pPr>
              <w:spacing w:before="120"/>
              <w:contextualSpacing/>
              <w:rPr>
                <w:rFonts w:cs="Arial"/>
                <w:b/>
                <w:bCs/>
              </w:rPr>
            </w:pPr>
            <w:r w:rsidRPr="00551575">
              <w:rPr>
                <w:rFonts w:cs="Arial"/>
                <w:b/>
                <w:bCs/>
              </w:rPr>
              <w:t>Statement 5</w:t>
            </w:r>
          </w:p>
          <w:p w14:paraId="2565C354" w14:textId="77777777" w:rsidR="008F68E7" w:rsidRPr="00551575" w:rsidRDefault="008F68E7" w:rsidP="009940B2">
            <w:pPr>
              <w:spacing w:before="120"/>
              <w:contextualSpacing/>
              <w:rPr>
                <w:rFonts w:cs="Arial"/>
                <w:b/>
                <w:bCs/>
              </w:rPr>
            </w:pPr>
          </w:p>
        </w:tc>
        <w:tc>
          <w:tcPr>
            <w:tcW w:w="4227" w:type="dxa"/>
          </w:tcPr>
          <w:p w14:paraId="4C032543" w14:textId="77777777" w:rsidR="008F68E7" w:rsidRPr="00551575" w:rsidRDefault="008F68E7" w:rsidP="009940B2">
            <w:pPr>
              <w:autoSpaceDE w:val="0"/>
              <w:autoSpaceDN w:val="0"/>
              <w:adjustRightInd w:val="0"/>
              <w:contextualSpacing/>
              <w:rPr>
                <w:rFonts w:cs="Arial"/>
              </w:rPr>
            </w:pPr>
            <w:r w:rsidRPr="00551575">
              <w:rPr>
                <w:rFonts w:cs="Arial"/>
              </w:rPr>
              <w:t>Is the request system used as per policy?</w:t>
            </w:r>
          </w:p>
        </w:tc>
        <w:tc>
          <w:tcPr>
            <w:tcW w:w="1391" w:type="dxa"/>
          </w:tcPr>
          <w:p w14:paraId="2FB95A93" w14:textId="77777777" w:rsidR="008F68E7" w:rsidRPr="00551575" w:rsidRDefault="008F68E7" w:rsidP="009940B2">
            <w:pPr>
              <w:contextualSpacing/>
              <w:rPr>
                <w:rFonts w:cs="Arial"/>
              </w:rPr>
            </w:pPr>
          </w:p>
        </w:tc>
        <w:tc>
          <w:tcPr>
            <w:tcW w:w="889" w:type="dxa"/>
          </w:tcPr>
          <w:p w14:paraId="74D48E12" w14:textId="77777777" w:rsidR="008F68E7" w:rsidRPr="00551575" w:rsidRDefault="008F68E7" w:rsidP="009940B2">
            <w:pPr>
              <w:contextualSpacing/>
              <w:rPr>
                <w:rFonts w:cs="Arial"/>
              </w:rPr>
            </w:pPr>
          </w:p>
        </w:tc>
        <w:tc>
          <w:tcPr>
            <w:tcW w:w="980" w:type="dxa"/>
          </w:tcPr>
          <w:p w14:paraId="195B2C1F" w14:textId="77777777" w:rsidR="008F68E7" w:rsidRPr="00551575" w:rsidRDefault="008F68E7" w:rsidP="009940B2">
            <w:pPr>
              <w:contextualSpacing/>
              <w:rPr>
                <w:rFonts w:cs="Arial"/>
              </w:rPr>
            </w:pPr>
          </w:p>
        </w:tc>
      </w:tr>
      <w:tr w:rsidR="008F68E7" w:rsidRPr="00551575" w14:paraId="109903F7" w14:textId="77777777" w:rsidTr="0027636E">
        <w:trPr>
          <w:trHeight w:val="293"/>
          <w:jc w:val="center"/>
        </w:trPr>
        <w:tc>
          <w:tcPr>
            <w:tcW w:w="1657" w:type="dxa"/>
          </w:tcPr>
          <w:p w14:paraId="11E7CDB2" w14:textId="77777777" w:rsidR="008F68E7" w:rsidRPr="00551575" w:rsidRDefault="008F68E7" w:rsidP="009940B2">
            <w:pPr>
              <w:spacing w:before="120"/>
              <w:contextualSpacing/>
              <w:rPr>
                <w:rFonts w:cs="Arial"/>
                <w:b/>
                <w:bCs/>
              </w:rPr>
            </w:pPr>
            <w:r w:rsidRPr="00551575">
              <w:rPr>
                <w:rFonts w:cs="Arial"/>
                <w:b/>
                <w:bCs/>
              </w:rPr>
              <w:t>Statement 6</w:t>
            </w:r>
          </w:p>
          <w:p w14:paraId="04CAD3C0" w14:textId="77777777" w:rsidR="008F68E7" w:rsidRPr="00551575" w:rsidRDefault="008F68E7" w:rsidP="009940B2">
            <w:pPr>
              <w:spacing w:before="120"/>
              <w:contextualSpacing/>
              <w:rPr>
                <w:rFonts w:cs="Arial"/>
                <w:b/>
                <w:bCs/>
              </w:rPr>
            </w:pPr>
          </w:p>
        </w:tc>
        <w:tc>
          <w:tcPr>
            <w:tcW w:w="4227" w:type="dxa"/>
          </w:tcPr>
          <w:p w14:paraId="742A150F" w14:textId="77777777" w:rsidR="008F68E7" w:rsidRPr="00551575" w:rsidRDefault="008F68E7" w:rsidP="009940B2">
            <w:pPr>
              <w:autoSpaceDE w:val="0"/>
              <w:autoSpaceDN w:val="0"/>
              <w:adjustRightInd w:val="0"/>
              <w:contextualSpacing/>
              <w:rPr>
                <w:rFonts w:cs="Arial"/>
              </w:rPr>
            </w:pPr>
            <w:r w:rsidRPr="00551575">
              <w:rPr>
                <w:rFonts w:cs="Arial"/>
              </w:rPr>
              <w:t>Is Annual Leave allocated as per policy?</w:t>
            </w:r>
          </w:p>
        </w:tc>
        <w:tc>
          <w:tcPr>
            <w:tcW w:w="1391" w:type="dxa"/>
          </w:tcPr>
          <w:p w14:paraId="0D76D604" w14:textId="77777777" w:rsidR="008F68E7" w:rsidRPr="00551575" w:rsidRDefault="008F68E7" w:rsidP="009940B2">
            <w:pPr>
              <w:contextualSpacing/>
              <w:rPr>
                <w:rFonts w:cs="Arial"/>
              </w:rPr>
            </w:pPr>
          </w:p>
        </w:tc>
        <w:tc>
          <w:tcPr>
            <w:tcW w:w="889" w:type="dxa"/>
          </w:tcPr>
          <w:p w14:paraId="22FD0AC8" w14:textId="77777777" w:rsidR="008F68E7" w:rsidRPr="00551575" w:rsidRDefault="008F68E7" w:rsidP="009940B2">
            <w:pPr>
              <w:contextualSpacing/>
              <w:rPr>
                <w:rFonts w:cs="Arial"/>
              </w:rPr>
            </w:pPr>
          </w:p>
        </w:tc>
        <w:tc>
          <w:tcPr>
            <w:tcW w:w="980" w:type="dxa"/>
          </w:tcPr>
          <w:p w14:paraId="60935E64" w14:textId="77777777" w:rsidR="008F68E7" w:rsidRPr="00551575" w:rsidRDefault="008F68E7" w:rsidP="009940B2">
            <w:pPr>
              <w:contextualSpacing/>
              <w:rPr>
                <w:rFonts w:cs="Arial"/>
              </w:rPr>
            </w:pPr>
          </w:p>
        </w:tc>
      </w:tr>
      <w:tr w:rsidR="008F68E7" w:rsidRPr="00551575" w14:paraId="632C61EF" w14:textId="77777777" w:rsidTr="0027636E">
        <w:trPr>
          <w:trHeight w:val="293"/>
          <w:jc w:val="center"/>
        </w:trPr>
        <w:tc>
          <w:tcPr>
            <w:tcW w:w="1657" w:type="dxa"/>
          </w:tcPr>
          <w:p w14:paraId="5939C1D8" w14:textId="77777777" w:rsidR="008F68E7" w:rsidRPr="00551575" w:rsidRDefault="008F68E7" w:rsidP="009940B2">
            <w:pPr>
              <w:spacing w:before="120"/>
              <w:contextualSpacing/>
              <w:rPr>
                <w:rFonts w:cs="Arial"/>
                <w:b/>
                <w:bCs/>
              </w:rPr>
            </w:pPr>
            <w:r w:rsidRPr="00551575">
              <w:rPr>
                <w:rFonts w:cs="Arial"/>
                <w:b/>
                <w:bCs/>
              </w:rPr>
              <w:t>Statement 7</w:t>
            </w:r>
          </w:p>
          <w:p w14:paraId="17CE4E44" w14:textId="77777777" w:rsidR="008F68E7" w:rsidRPr="00551575" w:rsidRDefault="008F68E7" w:rsidP="009940B2">
            <w:pPr>
              <w:spacing w:before="120"/>
              <w:contextualSpacing/>
              <w:rPr>
                <w:rFonts w:cs="Arial"/>
                <w:b/>
                <w:bCs/>
              </w:rPr>
            </w:pPr>
          </w:p>
        </w:tc>
        <w:tc>
          <w:tcPr>
            <w:tcW w:w="4227" w:type="dxa"/>
          </w:tcPr>
          <w:p w14:paraId="609D5587" w14:textId="77777777" w:rsidR="008F68E7" w:rsidRPr="00551575" w:rsidRDefault="008F68E7" w:rsidP="009940B2">
            <w:pPr>
              <w:autoSpaceDE w:val="0"/>
              <w:autoSpaceDN w:val="0"/>
              <w:adjustRightInd w:val="0"/>
              <w:contextualSpacing/>
              <w:rPr>
                <w:rFonts w:cs="Arial"/>
              </w:rPr>
            </w:pPr>
            <w:r w:rsidRPr="00551575">
              <w:rPr>
                <w:rFonts w:cs="Arial"/>
              </w:rPr>
              <w:t>Are there 6 weeks of completed roster available for the staff to view?</w:t>
            </w:r>
          </w:p>
        </w:tc>
        <w:tc>
          <w:tcPr>
            <w:tcW w:w="1391" w:type="dxa"/>
          </w:tcPr>
          <w:p w14:paraId="0EE6F92F" w14:textId="77777777" w:rsidR="008F68E7" w:rsidRPr="00551575" w:rsidRDefault="008F68E7" w:rsidP="009940B2">
            <w:pPr>
              <w:contextualSpacing/>
              <w:rPr>
                <w:rFonts w:cs="Arial"/>
              </w:rPr>
            </w:pPr>
          </w:p>
        </w:tc>
        <w:tc>
          <w:tcPr>
            <w:tcW w:w="889" w:type="dxa"/>
          </w:tcPr>
          <w:p w14:paraId="4DF22B15" w14:textId="77777777" w:rsidR="008F68E7" w:rsidRPr="00551575" w:rsidRDefault="008F68E7" w:rsidP="009940B2">
            <w:pPr>
              <w:contextualSpacing/>
              <w:rPr>
                <w:rFonts w:cs="Arial"/>
              </w:rPr>
            </w:pPr>
          </w:p>
        </w:tc>
        <w:tc>
          <w:tcPr>
            <w:tcW w:w="980" w:type="dxa"/>
          </w:tcPr>
          <w:p w14:paraId="5E6BA882" w14:textId="77777777" w:rsidR="008F68E7" w:rsidRPr="00551575" w:rsidRDefault="008F68E7" w:rsidP="009940B2">
            <w:pPr>
              <w:contextualSpacing/>
              <w:rPr>
                <w:rFonts w:cs="Arial"/>
              </w:rPr>
            </w:pPr>
          </w:p>
        </w:tc>
      </w:tr>
    </w:tbl>
    <w:p w14:paraId="7E31920C" w14:textId="0C43A327" w:rsidR="007B2C94" w:rsidRPr="00D140A9" w:rsidRDefault="0047364E" w:rsidP="007B2C94">
      <w:pPr>
        <w:autoSpaceDE w:val="0"/>
        <w:autoSpaceDN w:val="0"/>
        <w:adjustRightInd w:val="0"/>
        <w:contextualSpacing/>
        <w:rPr>
          <w:rFonts w:cs="Arial"/>
        </w:rPr>
      </w:pPr>
      <w:r>
        <w:rPr>
          <w:b/>
        </w:rPr>
        <w:br w:type="page"/>
      </w:r>
      <w:bookmarkStart w:id="2" w:name="_Hlk64376165"/>
      <w:r w:rsidR="007B2C94" w:rsidRPr="00551575">
        <w:rPr>
          <w:rFonts w:cs="Arial"/>
          <w:b/>
          <w:bCs/>
        </w:rPr>
        <w:lastRenderedPageBreak/>
        <w:t>A</w:t>
      </w:r>
      <w:r w:rsidR="00FD6731">
        <w:rPr>
          <w:rFonts w:cs="Arial"/>
          <w:b/>
          <w:bCs/>
        </w:rPr>
        <w:t>ppendix</w:t>
      </w:r>
      <w:r w:rsidR="007B2C94" w:rsidRPr="00551575">
        <w:rPr>
          <w:rFonts w:cs="Arial"/>
          <w:b/>
          <w:bCs/>
        </w:rPr>
        <w:t xml:space="preserve"> </w:t>
      </w:r>
      <w:r w:rsidR="004A410D">
        <w:rPr>
          <w:rFonts w:cs="Arial"/>
          <w:b/>
          <w:bCs/>
        </w:rPr>
        <w:t>D</w:t>
      </w:r>
    </w:p>
    <w:p w14:paraId="5DDF623C" w14:textId="77777777" w:rsidR="00BA3C09" w:rsidRPr="00BD5C04" w:rsidRDefault="00BA3C09" w:rsidP="00BA3C09">
      <w:pPr>
        <w:jc w:val="center"/>
        <w:rPr>
          <w:rFonts w:cs="Arial"/>
          <w:b/>
          <w:color w:val="4472C4"/>
          <w:sz w:val="28"/>
          <w:szCs w:val="28"/>
        </w:rPr>
      </w:pPr>
    </w:p>
    <w:p w14:paraId="022C40E5" w14:textId="77777777" w:rsidR="00E0003B" w:rsidRDefault="00E0003B" w:rsidP="00E0003B">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cs="Arial"/>
          <w:b/>
          <w:color w:val="FF0000"/>
          <w:sz w:val="28"/>
          <w:szCs w:val="28"/>
        </w:rPr>
      </w:pPr>
      <w:r>
        <w:rPr>
          <w:rFonts w:cs="Arial"/>
          <w:b/>
          <w:color w:val="FF0000"/>
          <w:sz w:val="28"/>
          <w:szCs w:val="28"/>
        </w:rPr>
        <w:t>POLICY AND STRATEGY</w:t>
      </w:r>
    </w:p>
    <w:p w14:paraId="76C2511A" w14:textId="52D5208E" w:rsidR="00E0003B" w:rsidRPr="004421FD" w:rsidRDefault="00E0003B" w:rsidP="00E0003B">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cs="Arial"/>
          <w:b/>
          <w:color w:val="FF0000"/>
          <w:sz w:val="28"/>
          <w:szCs w:val="28"/>
        </w:rPr>
      </w:pPr>
      <w:r w:rsidRPr="004421FD">
        <w:rPr>
          <w:rFonts w:cs="Arial"/>
          <w:b/>
          <w:color w:val="FF0000"/>
          <w:sz w:val="28"/>
          <w:szCs w:val="28"/>
        </w:rPr>
        <w:t>Equality Impact Assessment</w:t>
      </w:r>
      <w:r>
        <w:rPr>
          <w:rFonts w:cs="Arial"/>
          <w:b/>
          <w:color w:val="FF0000"/>
          <w:sz w:val="28"/>
          <w:szCs w:val="28"/>
        </w:rPr>
        <w:t xml:space="preserve"> </w:t>
      </w:r>
    </w:p>
    <w:p w14:paraId="17AE5054" w14:textId="77777777" w:rsidR="00E0003B" w:rsidRDefault="00E0003B" w:rsidP="00E0003B">
      <w:pPr>
        <w:rPr>
          <w:rFonts w:cs="Arial"/>
          <w:b/>
          <w:sz w:val="22"/>
          <w:szCs w:val="22"/>
        </w:rPr>
      </w:pPr>
    </w:p>
    <w:p w14:paraId="154C7711" w14:textId="77777777" w:rsidR="00E0003B" w:rsidRDefault="00E0003B" w:rsidP="00E0003B">
      <w:pPr>
        <w:rPr>
          <w:rFonts w:cs="Arial"/>
          <w:b/>
          <w:i/>
          <w:iCs/>
          <w:sz w:val="22"/>
          <w:szCs w:val="22"/>
        </w:rPr>
      </w:pPr>
      <w:r w:rsidRPr="004B56C9">
        <w:rPr>
          <w:rFonts w:cs="Arial"/>
          <w:b/>
          <w:i/>
          <w:iCs/>
          <w:sz w:val="22"/>
          <w:szCs w:val="22"/>
        </w:rPr>
        <w:t>Th</w:t>
      </w:r>
      <w:r>
        <w:rPr>
          <w:rFonts w:cs="Arial"/>
          <w:b/>
          <w:i/>
          <w:iCs/>
          <w:sz w:val="22"/>
          <w:szCs w:val="22"/>
        </w:rPr>
        <w:t>is</w:t>
      </w:r>
      <w:r w:rsidRPr="004B56C9">
        <w:rPr>
          <w:rFonts w:cs="Arial"/>
          <w:b/>
          <w:i/>
          <w:iCs/>
          <w:sz w:val="22"/>
          <w:szCs w:val="22"/>
        </w:rPr>
        <w:t xml:space="preserve"> EIA template is to be completed by </w:t>
      </w:r>
      <w:r>
        <w:rPr>
          <w:rFonts w:cs="Arial"/>
          <w:b/>
          <w:i/>
          <w:iCs/>
          <w:sz w:val="22"/>
          <w:szCs w:val="22"/>
        </w:rPr>
        <w:t>staff when writing a new policy/strategy or when reviewing</w:t>
      </w:r>
      <w:r w:rsidRPr="004B56C9">
        <w:rPr>
          <w:rFonts w:cs="Arial"/>
          <w:b/>
          <w:i/>
          <w:iCs/>
          <w:sz w:val="22"/>
          <w:szCs w:val="22"/>
        </w:rPr>
        <w:t xml:space="preserve"> </w:t>
      </w:r>
      <w:r>
        <w:rPr>
          <w:rFonts w:cs="Arial"/>
          <w:b/>
          <w:i/>
          <w:iCs/>
          <w:sz w:val="22"/>
          <w:szCs w:val="22"/>
        </w:rPr>
        <w:t xml:space="preserve">a policy/strategy.  The EIA needs </w:t>
      </w:r>
      <w:r w:rsidRPr="004B56C9">
        <w:rPr>
          <w:rFonts w:cs="Arial"/>
          <w:b/>
          <w:i/>
          <w:iCs/>
          <w:sz w:val="22"/>
          <w:szCs w:val="22"/>
        </w:rPr>
        <w:t xml:space="preserve">to demonstrate who </w:t>
      </w:r>
      <w:r>
        <w:rPr>
          <w:rFonts w:cs="Arial"/>
          <w:b/>
          <w:i/>
          <w:iCs/>
          <w:sz w:val="22"/>
          <w:szCs w:val="22"/>
        </w:rPr>
        <w:t xml:space="preserve">would be impacted </w:t>
      </w:r>
      <w:r w:rsidRPr="004B56C9">
        <w:rPr>
          <w:rFonts w:cs="Arial"/>
          <w:b/>
          <w:i/>
          <w:iCs/>
          <w:sz w:val="22"/>
          <w:szCs w:val="22"/>
        </w:rPr>
        <w:t>(local census data</w:t>
      </w:r>
      <w:r>
        <w:rPr>
          <w:rFonts w:cs="Arial"/>
          <w:b/>
          <w:i/>
          <w:iCs/>
          <w:sz w:val="22"/>
          <w:szCs w:val="22"/>
        </w:rPr>
        <w:t xml:space="preserve"> and workforce data</w:t>
      </w:r>
      <w:r w:rsidRPr="004B56C9">
        <w:rPr>
          <w:rFonts w:cs="Arial"/>
          <w:b/>
          <w:i/>
          <w:iCs/>
          <w:sz w:val="22"/>
          <w:szCs w:val="22"/>
        </w:rPr>
        <w:t>)</w:t>
      </w:r>
      <w:r>
        <w:rPr>
          <w:rFonts w:cs="Arial"/>
          <w:b/>
          <w:i/>
          <w:iCs/>
          <w:sz w:val="22"/>
          <w:szCs w:val="22"/>
        </w:rPr>
        <w:t xml:space="preserve"> and what gaps there are.</w:t>
      </w:r>
      <w:r w:rsidRPr="004B56C9">
        <w:rPr>
          <w:rFonts w:cs="Arial"/>
          <w:b/>
          <w:i/>
          <w:iCs/>
          <w:sz w:val="22"/>
          <w:szCs w:val="22"/>
        </w:rPr>
        <w:t xml:space="preserve"> </w:t>
      </w:r>
    </w:p>
    <w:p w14:paraId="318084C5" w14:textId="77777777" w:rsidR="00E0003B" w:rsidRDefault="00E0003B" w:rsidP="00E0003B">
      <w:pPr>
        <w:rPr>
          <w:rFonts w:cs="Arial"/>
          <w:b/>
          <w:i/>
          <w:iCs/>
          <w:sz w:val="22"/>
          <w:szCs w:val="22"/>
        </w:rPr>
      </w:pPr>
    </w:p>
    <w:p w14:paraId="2A7238E2" w14:textId="77777777" w:rsidR="00E0003B" w:rsidRPr="004B56C9" w:rsidRDefault="00E0003B" w:rsidP="00E0003B">
      <w:pPr>
        <w:rPr>
          <w:rFonts w:cs="Arial"/>
          <w:b/>
          <w:i/>
          <w:iCs/>
          <w:sz w:val="22"/>
          <w:szCs w:val="22"/>
        </w:rPr>
      </w:pPr>
      <w:r w:rsidRPr="004B56C9">
        <w:rPr>
          <w:rFonts w:cs="Arial"/>
          <w:b/>
          <w:i/>
          <w:iCs/>
          <w:sz w:val="22"/>
          <w:szCs w:val="22"/>
        </w:rPr>
        <w:t xml:space="preserve">Any gaps identified need to be included in section 6 where actions are </w:t>
      </w:r>
      <w:r>
        <w:rPr>
          <w:rFonts w:cs="Arial"/>
          <w:b/>
          <w:i/>
          <w:iCs/>
          <w:sz w:val="22"/>
          <w:szCs w:val="22"/>
        </w:rPr>
        <w:t>listed</w:t>
      </w:r>
      <w:r w:rsidRPr="004B56C9">
        <w:rPr>
          <w:rFonts w:cs="Arial"/>
          <w:b/>
          <w:i/>
          <w:iCs/>
          <w:sz w:val="22"/>
          <w:szCs w:val="22"/>
        </w:rPr>
        <w:t xml:space="preserve"> to address and progress </w:t>
      </w:r>
      <w:r>
        <w:rPr>
          <w:rFonts w:cs="Arial"/>
          <w:b/>
          <w:i/>
          <w:iCs/>
          <w:sz w:val="22"/>
          <w:szCs w:val="22"/>
        </w:rPr>
        <w:t xml:space="preserve">to ensure </w:t>
      </w:r>
      <w:r w:rsidRPr="004B56C9">
        <w:rPr>
          <w:rFonts w:cs="Arial"/>
          <w:b/>
          <w:i/>
          <w:iCs/>
          <w:sz w:val="22"/>
          <w:szCs w:val="22"/>
        </w:rPr>
        <w:t>inclusivity and diversity</w:t>
      </w:r>
      <w:r>
        <w:rPr>
          <w:rFonts w:cs="Arial"/>
          <w:b/>
          <w:i/>
          <w:iCs/>
          <w:sz w:val="22"/>
          <w:szCs w:val="22"/>
        </w:rPr>
        <w:t xml:space="preserve"> in the policy/strategy</w:t>
      </w:r>
      <w:r w:rsidRPr="004B56C9">
        <w:rPr>
          <w:rFonts w:cs="Arial"/>
          <w:b/>
          <w:i/>
          <w:iCs/>
          <w:sz w:val="22"/>
          <w:szCs w:val="22"/>
        </w:rPr>
        <w:t>.</w:t>
      </w:r>
    </w:p>
    <w:p w14:paraId="7AFCFC3B" w14:textId="77777777" w:rsidR="00E0003B" w:rsidRPr="003006C8" w:rsidRDefault="00E0003B" w:rsidP="00E0003B">
      <w:pPr>
        <w:jc w:val="center"/>
        <w:rPr>
          <w:rFonts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2269"/>
        <w:gridCol w:w="7371"/>
      </w:tblGrid>
      <w:tr w:rsidR="00E0003B" w:rsidRPr="00213BE0" w14:paraId="3A644701" w14:textId="77777777" w:rsidTr="001256DF">
        <w:trPr>
          <w:cantSplit/>
          <w:tblHeader/>
        </w:trPr>
        <w:tc>
          <w:tcPr>
            <w:tcW w:w="454" w:type="dxa"/>
            <w:shd w:val="clear" w:color="auto" w:fill="D6E3BC" w:themeFill="accent3" w:themeFillTint="66"/>
          </w:tcPr>
          <w:p w14:paraId="5665643C" w14:textId="77777777" w:rsidR="00E0003B" w:rsidRPr="00213BE0" w:rsidRDefault="00E0003B" w:rsidP="001256DF">
            <w:pPr>
              <w:rPr>
                <w:rFonts w:ascii="Arial Narrow" w:hAnsi="Arial Narrow" w:cs="Arial"/>
                <w:b/>
                <w:sz w:val="18"/>
                <w:szCs w:val="18"/>
              </w:rPr>
            </w:pPr>
          </w:p>
        </w:tc>
        <w:tc>
          <w:tcPr>
            <w:tcW w:w="2269" w:type="dxa"/>
            <w:shd w:val="clear" w:color="auto" w:fill="D6E3BC" w:themeFill="accent3" w:themeFillTint="66"/>
          </w:tcPr>
          <w:p w14:paraId="0AC334EE"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QUESTIONS</w:t>
            </w:r>
          </w:p>
          <w:p w14:paraId="7DD24DD9" w14:textId="77777777" w:rsidR="00E0003B" w:rsidRPr="00213BE0" w:rsidRDefault="00E0003B" w:rsidP="001256DF">
            <w:pPr>
              <w:rPr>
                <w:rFonts w:ascii="Arial Narrow" w:hAnsi="Arial Narrow" w:cs="Arial"/>
                <w:b/>
                <w:sz w:val="18"/>
                <w:szCs w:val="18"/>
              </w:rPr>
            </w:pPr>
          </w:p>
        </w:tc>
        <w:tc>
          <w:tcPr>
            <w:tcW w:w="7371" w:type="dxa"/>
            <w:shd w:val="clear" w:color="auto" w:fill="D6E3BC" w:themeFill="accent3" w:themeFillTint="66"/>
          </w:tcPr>
          <w:p w14:paraId="0801714D"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ANSWERS AND ACTIONS</w:t>
            </w:r>
          </w:p>
        </w:tc>
      </w:tr>
      <w:tr w:rsidR="00E0003B" w:rsidRPr="00213BE0" w14:paraId="3784A441" w14:textId="77777777" w:rsidTr="001256DF">
        <w:trPr>
          <w:trHeight w:val="656"/>
        </w:trPr>
        <w:tc>
          <w:tcPr>
            <w:tcW w:w="454" w:type="dxa"/>
          </w:tcPr>
          <w:p w14:paraId="3404B566"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1</w:t>
            </w:r>
          </w:p>
        </w:tc>
        <w:tc>
          <w:tcPr>
            <w:tcW w:w="2269" w:type="dxa"/>
          </w:tcPr>
          <w:p w14:paraId="33AFE133" w14:textId="77777777" w:rsidR="00E0003B" w:rsidRDefault="00E0003B" w:rsidP="001256DF">
            <w:pPr>
              <w:rPr>
                <w:rFonts w:ascii="Arial Narrow" w:hAnsi="Arial Narrow" w:cs="Arial"/>
                <w:b/>
                <w:sz w:val="18"/>
                <w:szCs w:val="18"/>
              </w:rPr>
            </w:pPr>
            <w:r w:rsidRPr="00213BE0">
              <w:rPr>
                <w:rFonts w:ascii="Arial Narrow" w:hAnsi="Arial Narrow" w:cs="Arial"/>
                <w:b/>
                <w:sz w:val="18"/>
                <w:szCs w:val="18"/>
              </w:rPr>
              <w:t xml:space="preserve">Name of </w:t>
            </w:r>
            <w:r>
              <w:rPr>
                <w:rFonts w:ascii="Arial Narrow" w:hAnsi="Arial Narrow" w:cs="Arial"/>
                <w:b/>
                <w:sz w:val="18"/>
                <w:szCs w:val="18"/>
              </w:rPr>
              <w:t>policy/strategy?</w:t>
            </w:r>
          </w:p>
          <w:p w14:paraId="7D5F1E84" w14:textId="77777777" w:rsidR="00E0003B" w:rsidRDefault="00E0003B" w:rsidP="001256DF">
            <w:pPr>
              <w:rPr>
                <w:rFonts w:ascii="Arial Narrow" w:hAnsi="Arial Narrow" w:cs="Arial"/>
                <w:b/>
                <w:sz w:val="18"/>
                <w:szCs w:val="18"/>
              </w:rPr>
            </w:pPr>
          </w:p>
          <w:p w14:paraId="4522A89C" w14:textId="77777777" w:rsidR="00E0003B" w:rsidRPr="00213BE0" w:rsidRDefault="00E0003B" w:rsidP="001256DF">
            <w:pPr>
              <w:rPr>
                <w:rFonts w:ascii="Arial Narrow" w:hAnsi="Arial Narrow" w:cs="Arial"/>
                <w:b/>
                <w:sz w:val="18"/>
                <w:szCs w:val="18"/>
              </w:rPr>
            </w:pPr>
            <w:r w:rsidRPr="00213BE0">
              <w:rPr>
                <w:rFonts w:ascii="Arial Narrow" w:hAnsi="Arial Narrow" w:cs="Arial"/>
                <w:bCs/>
                <w:i/>
                <w:iCs/>
                <w:color w:val="FF0000"/>
                <w:sz w:val="18"/>
                <w:szCs w:val="18"/>
              </w:rPr>
              <w:t xml:space="preserve">Prompt: </w:t>
            </w:r>
            <w:r>
              <w:rPr>
                <w:rFonts w:ascii="Arial Narrow" w:hAnsi="Arial Narrow" w:cs="Arial"/>
                <w:bCs/>
                <w:i/>
                <w:iCs/>
                <w:color w:val="FF0000"/>
                <w:sz w:val="18"/>
                <w:szCs w:val="18"/>
              </w:rPr>
              <w:t>is it new or revised?</w:t>
            </w:r>
          </w:p>
        </w:tc>
        <w:tc>
          <w:tcPr>
            <w:tcW w:w="7371" w:type="dxa"/>
          </w:tcPr>
          <w:p w14:paraId="5DAB4FD9"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Rostering, Work Time, and Attendance Policy</w:t>
            </w:r>
          </w:p>
          <w:p w14:paraId="1023163F" w14:textId="77777777" w:rsidR="00E0003B" w:rsidRPr="00251F46" w:rsidRDefault="00E0003B" w:rsidP="001256DF">
            <w:pPr>
              <w:rPr>
                <w:rFonts w:ascii="Arial Narrow" w:hAnsi="Arial Narrow" w:cs="Arial"/>
                <w:bCs/>
                <w:sz w:val="18"/>
                <w:szCs w:val="18"/>
              </w:rPr>
            </w:pPr>
          </w:p>
          <w:p w14:paraId="2D191D45" w14:textId="77777777" w:rsidR="00E0003B" w:rsidRPr="00213BE0" w:rsidRDefault="00E0003B" w:rsidP="001256DF">
            <w:pPr>
              <w:rPr>
                <w:rFonts w:ascii="Arial Narrow" w:hAnsi="Arial Narrow" w:cs="Arial"/>
                <w:b/>
                <w:sz w:val="18"/>
                <w:szCs w:val="18"/>
              </w:rPr>
            </w:pPr>
            <w:r w:rsidRPr="00251F46">
              <w:rPr>
                <w:rFonts w:ascii="Arial Narrow" w:hAnsi="Arial Narrow" w:cs="Arial"/>
                <w:bCs/>
                <w:sz w:val="18"/>
                <w:szCs w:val="18"/>
              </w:rPr>
              <w:t>This is a revision of an existing policy.</w:t>
            </w:r>
          </w:p>
        </w:tc>
      </w:tr>
      <w:tr w:rsidR="00E0003B" w:rsidRPr="00213BE0" w14:paraId="6A7C2DB3" w14:textId="77777777" w:rsidTr="001256DF">
        <w:trPr>
          <w:trHeight w:val="656"/>
        </w:trPr>
        <w:tc>
          <w:tcPr>
            <w:tcW w:w="454" w:type="dxa"/>
          </w:tcPr>
          <w:p w14:paraId="769E1053"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2</w:t>
            </w:r>
          </w:p>
        </w:tc>
        <w:tc>
          <w:tcPr>
            <w:tcW w:w="2269" w:type="dxa"/>
          </w:tcPr>
          <w:p w14:paraId="28E541A1"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 xml:space="preserve">Description of the </w:t>
            </w:r>
            <w:r>
              <w:rPr>
                <w:rFonts w:ascii="Arial Narrow" w:hAnsi="Arial Narrow" w:cs="Arial"/>
                <w:b/>
                <w:sz w:val="18"/>
                <w:szCs w:val="18"/>
              </w:rPr>
              <w:t>document</w:t>
            </w:r>
            <w:r w:rsidRPr="00213BE0">
              <w:rPr>
                <w:rFonts w:ascii="Arial Narrow" w:hAnsi="Arial Narrow" w:cs="Arial"/>
                <w:b/>
                <w:sz w:val="18"/>
                <w:szCs w:val="18"/>
              </w:rPr>
              <w:t>:</w:t>
            </w:r>
          </w:p>
          <w:p w14:paraId="7E139287" w14:textId="77777777" w:rsidR="00E0003B" w:rsidRPr="00213BE0" w:rsidRDefault="00E0003B" w:rsidP="001256DF">
            <w:pPr>
              <w:rPr>
                <w:rFonts w:ascii="Arial Narrow" w:hAnsi="Arial Narrow" w:cs="Arial"/>
                <w:bCs/>
                <w:sz w:val="18"/>
                <w:szCs w:val="18"/>
              </w:rPr>
            </w:pPr>
          </w:p>
          <w:p w14:paraId="4FE94B77" w14:textId="77777777" w:rsidR="00E0003B" w:rsidRPr="00213BE0" w:rsidRDefault="00E0003B" w:rsidP="001256DF">
            <w:pPr>
              <w:rPr>
                <w:rFonts w:ascii="Arial Narrow" w:hAnsi="Arial Narrow" w:cs="Arial"/>
                <w:b/>
                <w:i/>
                <w:iCs/>
                <w:sz w:val="18"/>
                <w:szCs w:val="18"/>
              </w:rPr>
            </w:pPr>
            <w:r w:rsidRPr="00213BE0">
              <w:rPr>
                <w:rFonts w:ascii="Arial Narrow" w:hAnsi="Arial Narrow" w:cs="Arial"/>
                <w:bCs/>
                <w:i/>
                <w:iCs/>
                <w:color w:val="FF0000"/>
                <w:sz w:val="18"/>
                <w:szCs w:val="18"/>
              </w:rPr>
              <w:t xml:space="preserve">Prompt: what is the aim of </w:t>
            </w:r>
            <w:r>
              <w:rPr>
                <w:rFonts w:ascii="Arial Narrow" w:hAnsi="Arial Narrow" w:cs="Arial"/>
                <w:bCs/>
                <w:i/>
                <w:iCs/>
                <w:color w:val="FF0000"/>
                <w:sz w:val="18"/>
                <w:szCs w:val="18"/>
              </w:rPr>
              <w:t>the document?</w:t>
            </w:r>
          </w:p>
        </w:tc>
        <w:tc>
          <w:tcPr>
            <w:tcW w:w="7371" w:type="dxa"/>
          </w:tcPr>
          <w:p w14:paraId="4400E8F9"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The policy advises on optimal rostering practices to ensure that staffing rosters are safe and effective.</w:t>
            </w:r>
          </w:p>
          <w:p w14:paraId="71F68301" w14:textId="77777777" w:rsidR="00E0003B" w:rsidRPr="00213BE0" w:rsidRDefault="00E0003B" w:rsidP="001256DF">
            <w:pPr>
              <w:rPr>
                <w:rFonts w:ascii="Arial Narrow" w:hAnsi="Arial Narrow" w:cs="Arial"/>
                <w:b/>
                <w:sz w:val="18"/>
                <w:szCs w:val="18"/>
              </w:rPr>
            </w:pPr>
          </w:p>
          <w:p w14:paraId="190CA272" w14:textId="77777777" w:rsidR="00E0003B" w:rsidRPr="00213BE0" w:rsidRDefault="00E0003B" w:rsidP="001256DF">
            <w:pPr>
              <w:rPr>
                <w:rFonts w:ascii="Arial Narrow" w:hAnsi="Arial Narrow" w:cs="Arial"/>
                <w:b/>
                <w:sz w:val="18"/>
                <w:szCs w:val="18"/>
              </w:rPr>
            </w:pPr>
          </w:p>
          <w:p w14:paraId="14C0A43E" w14:textId="77777777" w:rsidR="00E0003B" w:rsidRPr="00213BE0" w:rsidRDefault="00E0003B" w:rsidP="001256DF">
            <w:pPr>
              <w:rPr>
                <w:rFonts w:ascii="Arial Narrow" w:hAnsi="Arial Narrow" w:cs="Arial"/>
                <w:b/>
                <w:sz w:val="18"/>
                <w:szCs w:val="18"/>
              </w:rPr>
            </w:pPr>
          </w:p>
          <w:p w14:paraId="3D69942C" w14:textId="77777777" w:rsidR="00E0003B" w:rsidRPr="00213BE0" w:rsidRDefault="00E0003B" w:rsidP="001256DF">
            <w:pPr>
              <w:rPr>
                <w:rFonts w:ascii="Arial Narrow" w:hAnsi="Arial Narrow" w:cs="Arial"/>
                <w:b/>
                <w:sz w:val="18"/>
                <w:szCs w:val="18"/>
              </w:rPr>
            </w:pPr>
          </w:p>
          <w:p w14:paraId="166637ED" w14:textId="77777777" w:rsidR="00E0003B" w:rsidRPr="00213BE0" w:rsidRDefault="00E0003B" w:rsidP="001256DF">
            <w:pPr>
              <w:rPr>
                <w:rFonts w:ascii="Arial Narrow" w:hAnsi="Arial Narrow" w:cs="Arial"/>
                <w:b/>
                <w:sz w:val="18"/>
                <w:szCs w:val="18"/>
              </w:rPr>
            </w:pPr>
          </w:p>
        </w:tc>
      </w:tr>
      <w:tr w:rsidR="00E0003B" w:rsidRPr="00213BE0" w14:paraId="2F40C877" w14:textId="77777777" w:rsidTr="001256DF">
        <w:trPr>
          <w:trHeight w:val="656"/>
        </w:trPr>
        <w:tc>
          <w:tcPr>
            <w:tcW w:w="454" w:type="dxa"/>
          </w:tcPr>
          <w:p w14:paraId="38F22B7B"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3</w:t>
            </w:r>
          </w:p>
        </w:tc>
        <w:tc>
          <w:tcPr>
            <w:tcW w:w="2269" w:type="dxa"/>
          </w:tcPr>
          <w:p w14:paraId="3D7AE666"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 xml:space="preserve">Lead contact person for the Equality Impact Assessment </w:t>
            </w:r>
          </w:p>
        </w:tc>
        <w:tc>
          <w:tcPr>
            <w:tcW w:w="7371" w:type="dxa"/>
          </w:tcPr>
          <w:p w14:paraId="2EE5B34B"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Name:</w:t>
            </w:r>
            <w:r>
              <w:rPr>
                <w:rFonts w:ascii="Arial Narrow" w:hAnsi="Arial Narrow" w:cs="Arial"/>
                <w:b/>
                <w:sz w:val="18"/>
                <w:szCs w:val="18"/>
              </w:rPr>
              <w:t xml:space="preserve"> </w:t>
            </w:r>
            <w:r w:rsidRPr="00251F46">
              <w:rPr>
                <w:rFonts w:ascii="Arial Narrow" w:hAnsi="Arial Narrow" w:cs="Arial"/>
                <w:bCs/>
                <w:sz w:val="18"/>
                <w:szCs w:val="18"/>
              </w:rPr>
              <w:t>Richard Pascoe</w:t>
            </w:r>
          </w:p>
          <w:p w14:paraId="3D1C0EBA" w14:textId="77777777" w:rsidR="00E0003B" w:rsidRPr="00213BE0" w:rsidRDefault="00E0003B" w:rsidP="001256DF">
            <w:pPr>
              <w:rPr>
                <w:rFonts w:ascii="Arial Narrow" w:hAnsi="Arial Narrow" w:cs="Arial"/>
                <w:b/>
                <w:sz w:val="18"/>
                <w:szCs w:val="18"/>
              </w:rPr>
            </w:pPr>
          </w:p>
          <w:p w14:paraId="786DBE2C"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 xml:space="preserve">Job title: </w:t>
            </w:r>
            <w:r w:rsidRPr="00251F46">
              <w:rPr>
                <w:rFonts w:ascii="Arial Narrow" w:hAnsi="Arial Narrow" w:cs="Arial"/>
                <w:bCs/>
                <w:sz w:val="18"/>
                <w:szCs w:val="18"/>
              </w:rPr>
              <w:t>e-Rostering Manager</w:t>
            </w:r>
          </w:p>
          <w:p w14:paraId="25259E90" w14:textId="77777777" w:rsidR="00E0003B" w:rsidRPr="00213BE0" w:rsidRDefault="00E0003B" w:rsidP="001256DF">
            <w:pPr>
              <w:rPr>
                <w:rFonts w:ascii="Arial Narrow" w:hAnsi="Arial Narrow" w:cs="Arial"/>
                <w:b/>
                <w:sz w:val="18"/>
                <w:szCs w:val="18"/>
              </w:rPr>
            </w:pPr>
          </w:p>
        </w:tc>
      </w:tr>
      <w:tr w:rsidR="00E0003B" w:rsidRPr="00213BE0" w14:paraId="1E989D1C" w14:textId="77777777" w:rsidTr="001256DF">
        <w:trPr>
          <w:trHeight w:val="656"/>
        </w:trPr>
        <w:tc>
          <w:tcPr>
            <w:tcW w:w="454" w:type="dxa"/>
          </w:tcPr>
          <w:p w14:paraId="63574203"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4</w:t>
            </w:r>
          </w:p>
        </w:tc>
        <w:tc>
          <w:tcPr>
            <w:tcW w:w="2269" w:type="dxa"/>
          </w:tcPr>
          <w:p w14:paraId="258C638E"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15D3F8BC" w14:textId="77777777" w:rsidR="00E0003B" w:rsidRPr="00213BE0" w:rsidRDefault="00E0003B" w:rsidP="001256DF">
            <w:pPr>
              <w:rPr>
                <w:rFonts w:ascii="Arial Narrow" w:hAnsi="Arial Narrow" w:cs="Arial"/>
                <w:b/>
                <w:sz w:val="18"/>
                <w:szCs w:val="18"/>
              </w:rPr>
            </w:pPr>
          </w:p>
          <w:p w14:paraId="7FF9F5F9" w14:textId="77777777" w:rsidR="00E0003B" w:rsidRPr="00213BE0" w:rsidRDefault="00E0003B" w:rsidP="001256DF">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7371" w:type="dxa"/>
          </w:tcPr>
          <w:p w14:paraId="335E3BB5"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Members of the Employment Policy Subgroup consisting of Management and Staff Side Representatives</w:t>
            </w:r>
          </w:p>
          <w:p w14:paraId="4125581C"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People Directorate Colleagues</w:t>
            </w:r>
          </w:p>
          <w:p w14:paraId="50B1FD57"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 xml:space="preserve">Trust Equality Representative  </w:t>
            </w:r>
          </w:p>
          <w:p w14:paraId="5750E445" w14:textId="77777777" w:rsidR="00E0003B" w:rsidRPr="00213BE0" w:rsidRDefault="00E0003B" w:rsidP="001256DF">
            <w:pPr>
              <w:rPr>
                <w:rFonts w:ascii="Arial Narrow" w:hAnsi="Arial Narrow" w:cs="Arial"/>
                <w:b/>
                <w:sz w:val="18"/>
                <w:szCs w:val="18"/>
              </w:rPr>
            </w:pPr>
          </w:p>
          <w:p w14:paraId="555219F6" w14:textId="77777777" w:rsidR="00E0003B" w:rsidRPr="00213BE0" w:rsidRDefault="00E0003B" w:rsidP="001256DF">
            <w:pPr>
              <w:rPr>
                <w:rFonts w:ascii="Arial Narrow" w:hAnsi="Arial Narrow" w:cs="Arial"/>
                <w:b/>
                <w:sz w:val="18"/>
                <w:szCs w:val="18"/>
              </w:rPr>
            </w:pPr>
          </w:p>
          <w:p w14:paraId="49BAC59D" w14:textId="77777777" w:rsidR="00E0003B" w:rsidRPr="00213BE0" w:rsidRDefault="00E0003B" w:rsidP="001256DF">
            <w:pPr>
              <w:rPr>
                <w:rFonts w:ascii="Arial Narrow" w:hAnsi="Arial Narrow" w:cs="Arial"/>
                <w:b/>
                <w:sz w:val="18"/>
                <w:szCs w:val="18"/>
              </w:rPr>
            </w:pPr>
          </w:p>
          <w:p w14:paraId="1D3BEA4F" w14:textId="77777777" w:rsidR="00E0003B" w:rsidRPr="00213BE0" w:rsidRDefault="00E0003B" w:rsidP="001256DF">
            <w:pPr>
              <w:rPr>
                <w:rFonts w:ascii="Arial Narrow" w:hAnsi="Arial Narrow" w:cs="Arial"/>
                <w:b/>
                <w:sz w:val="18"/>
                <w:szCs w:val="18"/>
              </w:rPr>
            </w:pPr>
          </w:p>
        </w:tc>
      </w:tr>
      <w:tr w:rsidR="00E0003B" w:rsidRPr="00213BE0" w14:paraId="4BE02C42" w14:textId="77777777" w:rsidTr="001256DF">
        <w:trPr>
          <w:trHeight w:val="656"/>
        </w:trPr>
        <w:tc>
          <w:tcPr>
            <w:tcW w:w="454" w:type="dxa"/>
          </w:tcPr>
          <w:p w14:paraId="5FD00ECA"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w:t>
            </w:r>
          </w:p>
        </w:tc>
        <w:tc>
          <w:tcPr>
            <w:tcW w:w="2269" w:type="dxa"/>
          </w:tcPr>
          <w:p w14:paraId="4BD4507F"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2B20EE4E" w14:textId="77777777" w:rsidR="00E0003B" w:rsidRPr="00213BE0" w:rsidRDefault="00E0003B" w:rsidP="001256DF">
            <w:pPr>
              <w:rPr>
                <w:rFonts w:ascii="Arial Narrow" w:hAnsi="Arial Narrow" w:cs="Arial"/>
                <w:b/>
                <w:sz w:val="18"/>
                <w:szCs w:val="18"/>
              </w:rPr>
            </w:pPr>
          </w:p>
          <w:p w14:paraId="2962FBD5" w14:textId="77777777" w:rsidR="00E0003B" w:rsidRPr="00213BE0" w:rsidRDefault="00E0003B" w:rsidP="001256DF">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7371" w:type="dxa"/>
          </w:tcPr>
          <w:p w14:paraId="5563D785"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Data is taken from the Equality Workforce Monitoring Annual Report 2023.  The data is Trust wide</w:t>
            </w:r>
            <w:r>
              <w:rPr>
                <w:rFonts w:ascii="Arial Narrow" w:hAnsi="Arial Narrow" w:cs="Arial"/>
                <w:bCs/>
                <w:sz w:val="18"/>
                <w:szCs w:val="18"/>
              </w:rPr>
              <w:t>.</w:t>
            </w:r>
          </w:p>
          <w:p w14:paraId="724FEB8B" w14:textId="77777777" w:rsidR="00E0003B" w:rsidRPr="00251F46" w:rsidRDefault="00E0003B" w:rsidP="001256DF">
            <w:pPr>
              <w:rPr>
                <w:rFonts w:ascii="Arial Narrow" w:hAnsi="Arial Narrow" w:cs="Arial"/>
                <w:bCs/>
                <w:sz w:val="18"/>
                <w:szCs w:val="18"/>
              </w:rPr>
            </w:pPr>
          </w:p>
          <w:p w14:paraId="7F0C38B7" w14:textId="77777777" w:rsidR="00E0003B" w:rsidRPr="00251F46" w:rsidRDefault="00E0003B" w:rsidP="001256DF">
            <w:pPr>
              <w:rPr>
                <w:rFonts w:ascii="Arial Narrow" w:hAnsi="Arial Narrow" w:cs="Arial"/>
                <w:bCs/>
                <w:sz w:val="18"/>
                <w:szCs w:val="18"/>
              </w:rPr>
            </w:pPr>
          </w:p>
          <w:p w14:paraId="12E8C330" w14:textId="77777777" w:rsidR="00E0003B" w:rsidRPr="00251F46" w:rsidRDefault="00E0003B" w:rsidP="001256DF">
            <w:pPr>
              <w:rPr>
                <w:rFonts w:ascii="Arial Narrow" w:hAnsi="Arial Narrow" w:cs="Arial"/>
                <w:bCs/>
                <w:sz w:val="18"/>
                <w:szCs w:val="18"/>
              </w:rPr>
            </w:pPr>
          </w:p>
          <w:p w14:paraId="0694C1E9" w14:textId="77777777" w:rsidR="00E0003B" w:rsidRPr="00251F46" w:rsidRDefault="00E0003B" w:rsidP="001256DF">
            <w:pPr>
              <w:rPr>
                <w:rFonts w:ascii="Arial Narrow" w:hAnsi="Arial Narrow" w:cs="Arial"/>
                <w:bCs/>
                <w:sz w:val="18"/>
                <w:szCs w:val="18"/>
              </w:rPr>
            </w:pPr>
          </w:p>
          <w:p w14:paraId="13DFC756" w14:textId="77777777" w:rsidR="00E0003B" w:rsidRPr="00251F46" w:rsidRDefault="00E0003B" w:rsidP="001256DF">
            <w:pPr>
              <w:rPr>
                <w:rFonts w:ascii="Arial Narrow" w:hAnsi="Arial Narrow" w:cs="Arial"/>
                <w:bCs/>
                <w:sz w:val="18"/>
                <w:szCs w:val="18"/>
              </w:rPr>
            </w:pPr>
          </w:p>
          <w:p w14:paraId="0AEEF0DB" w14:textId="77777777" w:rsidR="00E0003B" w:rsidRPr="00251F46" w:rsidRDefault="00E0003B" w:rsidP="001256DF">
            <w:pPr>
              <w:rPr>
                <w:rFonts w:ascii="Arial Narrow" w:hAnsi="Arial Narrow" w:cs="Arial"/>
                <w:bCs/>
                <w:sz w:val="18"/>
                <w:szCs w:val="18"/>
              </w:rPr>
            </w:pPr>
          </w:p>
          <w:p w14:paraId="0B9AC765" w14:textId="77777777" w:rsidR="00E0003B" w:rsidRPr="00251F46" w:rsidRDefault="00E0003B" w:rsidP="001256DF">
            <w:pPr>
              <w:rPr>
                <w:rFonts w:ascii="Arial Narrow" w:hAnsi="Arial Narrow" w:cs="Arial"/>
                <w:bCs/>
                <w:sz w:val="18"/>
                <w:szCs w:val="18"/>
              </w:rPr>
            </w:pPr>
          </w:p>
        </w:tc>
      </w:tr>
      <w:tr w:rsidR="00E0003B" w:rsidRPr="00213BE0" w14:paraId="57871249" w14:textId="77777777" w:rsidTr="001256DF">
        <w:trPr>
          <w:trHeight w:val="511"/>
        </w:trPr>
        <w:tc>
          <w:tcPr>
            <w:tcW w:w="10094" w:type="dxa"/>
            <w:gridSpan w:val="3"/>
            <w:shd w:val="clear" w:color="auto" w:fill="D6E3BC" w:themeFill="accent3" w:themeFillTint="66"/>
          </w:tcPr>
          <w:p w14:paraId="720EAD26" w14:textId="77777777" w:rsidR="00E0003B" w:rsidRDefault="00E0003B" w:rsidP="001256DF">
            <w:pPr>
              <w:jc w:val="center"/>
              <w:rPr>
                <w:rFonts w:ascii="Arial Narrow" w:hAnsi="Arial Narrow" w:cs="Arial"/>
                <w:b/>
                <w:i/>
                <w:iCs/>
                <w:sz w:val="18"/>
                <w:szCs w:val="18"/>
              </w:rPr>
            </w:pPr>
          </w:p>
          <w:p w14:paraId="38158E74" w14:textId="77777777" w:rsidR="00E0003B" w:rsidRDefault="00E0003B" w:rsidP="001256DF">
            <w:pPr>
              <w:rPr>
                <w:rFonts w:ascii="Arial Narrow" w:hAnsi="Arial Narrow" w:cs="Arial"/>
                <w:b/>
                <w:i/>
                <w:iCs/>
                <w:sz w:val="18"/>
                <w:szCs w:val="18"/>
              </w:rPr>
            </w:pPr>
            <w:r>
              <w:rPr>
                <w:rFonts w:ascii="Arial Narrow" w:hAnsi="Arial Narrow" w:cs="Arial"/>
                <w:b/>
                <w:sz w:val="18"/>
                <w:szCs w:val="18"/>
              </w:rPr>
              <w:t xml:space="preserve">EIA narrative:   </w:t>
            </w:r>
            <w:r w:rsidRPr="00213BE0">
              <w:rPr>
                <w:rFonts w:ascii="Arial Narrow" w:hAnsi="Arial Narrow" w:cs="Arial"/>
                <w:b/>
                <w:i/>
                <w:iCs/>
                <w:sz w:val="18"/>
                <w:szCs w:val="18"/>
              </w:rPr>
              <w:t>What does the information you have sourced tell you about the impact</w:t>
            </w:r>
            <w:r>
              <w:rPr>
                <w:rFonts w:ascii="Arial Narrow" w:hAnsi="Arial Narrow" w:cs="Arial"/>
                <w:b/>
                <w:i/>
                <w:iCs/>
                <w:sz w:val="18"/>
                <w:szCs w:val="18"/>
              </w:rPr>
              <w:t xml:space="preserve"> your policy/strategy will have on the following equality groups for provision, access and delivery</w:t>
            </w:r>
            <w:r w:rsidRPr="00213BE0">
              <w:rPr>
                <w:rFonts w:ascii="Arial Narrow" w:hAnsi="Arial Narrow" w:cs="Arial"/>
                <w:b/>
                <w:i/>
                <w:iCs/>
                <w:sz w:val="18"/>
                <w:szCs w:val="18"/>
              </w:rPr>
              <w:t>?</w:t>
            </w:r>
          </w:p>
          <w:p w14:paraId="2E06D787" w14:textId="77777777" w:rsidR="00E0003B" w:rsidRPr="00213BE0" w:rsidRDefault="00E0003B" w:rsidP="001256DF">
            <w:pPr>
              <w:rPr>
                <w:rFonts w:ascii="Arial Narrow" w:hAnsi="Arial Narrow" w:cs="Arial"/>
                <w:b/>
                <w:sz w:val="18"/>
                <w:szCs w:val="18"/>
              </w:rPr>
            </w:pPr>
          </w:p>
        </w:tc>
      </w:tr>
      <w:tr w:rsidR="00E0003B" w:rsidRPr="00213BE0" w14:paraId="4FA87224" w14:textId="77777777" w:rsidTr="001256DF">
        <w:trPr>
          <w:trHeight w:val="656"/>
        </w:trPr>
        <w:tc>
          <w:tcPr>
            <w:tcW w:w="454" w:type="dxa"/>
          </w:tcPr>
          <w:p w14:paraId="73D555DB"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5a</w:t>
            </w:r>
          </w:p>
        </w:tc>
        <w:tc>
          <w:tcPr>
            <w:tcW w:w="2269" w:type="dxa"/>
          </w:tcPr>
          <w:p w14:paraId="5A4B9C82"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21BFFB13" w14:textId="77777777" w:rsidR="00E0003B" w:rsidRPr="00213BE0" w:rsidRDefault="00E0003B" w:rsidP="001256DF">
            <w:pPr>
              <w:tabs>
                <w:tab w:val="num" w:pos="720"/>
              </w:tabs>
              <w:rPr>
                <w:rFonts w:ascii="Arial Narrow" w:hAnsi="Arial Narrow" w:cs="Arial"/>
                <w:b/>
                <w:sz w:val="18"/>
                <w:szCs w:val="18"/>
              </w:rPr>
            </w:pPr>
          </w:p>
          <w:p w14:paraId="5D0FC531" w14:textId="77777777" w:rsidR="00E0003B" w:rsidRPr="00213BE0" w:rsidRDefault="00E0003B" w:rsidP="001256DF">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consider people who have Learning Disabilities or 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Physical, Visual, Hearing disabilities and people with long term conditions such as diabetes, cancer, stroke, heart disease.  Also consider how you meet</w:t>
            </w:r>
          </w:p>
          <w:p w14:paraId="410CD8F8" w14:textId="77777777" w:rsidR="00E0003B" w:rsidRDefault="00E0003B" w:rsidP="001256DF">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their needs in line with the</w:t>
            </w:r>
          </w:p>
          <w:p w14:paraId="24EC78B6" w14:textId="77777777" w:rsidR="00E0003B" w:rsidRDefault="00E0003B" w:rsidP="001256DF">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1EDFB70F" w14:textId="77777777" w:rsidR="00E0003B" w:rsidRPr="00213BE0" w:rsidRDefault="00E0003B" w:rsidP="001256DF">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077E853B" w14:textId="77777777" w:rsidR="00E0003B" w:rsidRPr="00213BE0" w:rsidRDefault="00E0003B" w:rsidP="001256DF">
            <w:pPr>
              <w:tabs>
                <w:tab w:val="num" w:pos="0"/>
              </w:tabs>
              <w:ind w:left="58" w:hanging="58"/>
              <w:rPr>
                <w:rFonts w:ascii="Arial Narrow" w:hAnsi="Arial Narrow" w:cs="Arial"/>
                <w:b/>
                <w:sz w:val="18"/>
                <w:szCs w:val="18"/>
              </w:rPr>
            </w:pPr>
          </w:p>
        </w:tc>
        <w:tc>
          <w:tcPr>
            <w:tcW w:w="7371" w:type="dxa"/>
          </w:tcPr>
          <w:p w14:paraId="1BC9E68D" w14:textId="77777777" w:rsidR="00E0003B" w:rsidRPr="00251F46" w:rsidRDefault="00E0003B" w:rsidP="001256DF">
            <w:pPr>
              <w:rPr>
                <w:rFonts w:ascii="Arial Narrow" w:hAnsi="Arial Narrow" w:cs="Arial"/>
                <w:bCs/>
                <w:sz w:val="18"/>
                <w:szCs w:val="18"/>
                <w:u w:val="single"/>
              </w:rPr>
            </w:pPr>
            <w:r w:rsidRPr="00251F46">
              <w:rPr>
                <w:rFonts w:ascii="Arial Narrow" w:hAnsi="Arial Narrow" w:cs="Arial"/>
                <w:bCs/>
                <w:sz w:val="18"/>
                <w:szCs w:val="18"/>
                <w:u w:val="single"/>
              </w:rPr>
              <w:t>Staff in post</w:t>
            </w:r>
          </w:p>
          <w:p w14:paraId="2B9E78F4"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Disabled – 8.8%</w:t>
            </w:r>
          </w:p>
          <w:p w14:paraId="7992F849"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Not/Unknown – 91.2%</w:t>
            </w:r>
          </w:p>
          <w:p w14:paraId="164C0BF2" w14:textId="77777777" w:rsidR="00E0003B" w:rsidRDefault="00E0003B" w:rsidP="001256DF">
            <w:pPr>
              <w:jc w:val="right"/>
              <w:rPr>
                <w:rFonts w:ascii="Arial Narrow" w:hAnsi="Arial Narrow" w:cs="Arial"/>
                <w:b/>
                <w:sz w:val="18"/>
                <w:szCs w:val="18"/>
              </w:rPr>
            </w:pPr>
          </w:p>
          <w:p w14:paraId="7E730D77"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1ED8842C" w14:textId="77777777" w:rsidR="00E0003B" w:rsidRDefault="00E0003B" w:rsidP="001256DF">
            <w:pPr>
              <w:rPr>
                <w:rFonts w:ascii="Arial Narrow" w:hAnsi="Arial Narrow" w:cs="Arial"/>
                <w:b/>
                <w:sz w:val="18"/>
                <w:szCs w:val="18"/>
              </w:rPr>
            </w:pPr>
          </w:p>
          <w:p w14:paraId="73533BDC"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Disabled staff may have reasonable adjustments that impact whether they can work shifts or not, the shift patterns they can undertake, and could impact on length and frequency of shifts worked.</w:t>
            </w:r>
          </w:p>
          <w:p w14:paraId="5B2C69BF" w14:textId="77777777" w:rsidR="00E0003B" w:rsidRPr="00251F46" w:rsidRDefault="00E0003B" w:rsidP="001256DF">
            <w:pPr>
              <w:rPr>
                <w:rFonts w:ascii="Arial Narrow" w:hAnsi="Arial Narrow" w:cs="Arial"/>
                <w:b/>
                <w:sz w:val="18"/>
                <w:szCs w:val="18"/>
              </w:rPr>
            </w:pPr>
          </w:p>
          <w:p w14:paraId="51E1A3EB"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The Trust has introduced a staff disability and reasonable adjustments policy which includes supportive disability and wellness planning agreements where working patterns can be discussed.  The staff network is available for peer support &amp; information sharing.</w:t>
            </w:r>
          </w:p>
          <w:p w14:paraId="585A5EEA" w14:textId="77777777" w:rsidR="00E0003B" w:rsidRDefault="00E0003B" w:rsidP="001256DF">
            <w:pPr>
              <w:rPr>
                <w:rFonts w:ascii="Arial Narrow" w:hAnsi="Arial Narrow" w:cs="Arial"/>
                <w:b/>
                <w:sz w:val="18"/>
                <w:szCs w:val="18"/>
              </w:rPr>
            </w:pPr>
            <w:r w:rsidRPr="00251F46">
              <w:rPr>
                <w:rFonts w:ascii="Arial Narrow" w:hAnsi="Arial Narrow" w:cs="Arial"/>
                <w:bCs/>
                <w:sz w:val="18"/>
                <w:szCs w:val="18"/>
              </w:rPr>
              <w:t>Any member of staff may request a flexible working arrangement without the need for up front justification and it is not anticipated there would be any adverse impact to any group through the implementation of this policy</w:t>
            </w:r>
            <w:r>
              <w:rPr>
                <w:rFonts w:ascii="Arial Narrow" w:hAnsi="Arial Narrow" w:cs="Arial"/>
                <w:bCs/>
                <w:sz w:val="18"/>
                <w:szCs w:val="18"/>
              </w:rPr>
              <w:t>. This</w:t>
            </w:r>
            <w:r w:rsidRPr="00251F46">
              <w:rPr>
                <w:rFonts w:ascii="Arial Narrow" w:hAnsi="Arial Narrow" w:cs="Arial"/>
                <w:bCs/>
                <w:sz w:val="18"/>
                <w:szCs w:val="18"/>
              </w:rPr>
              <w:t xml:space="preserve"> policy will support our disabled staff to achieve a more positive work life balance by </w:t>
            </w:r>
            <w:r>
              <w:rPr>
                <w:rFonts w:ascii="Arial Narrow" w:hAnsi="Arial Narrow" w:cs="Arial"/>
                <w:bCs/>
                <w:sz w:val="18"/>
                <w:szCs w:val="18"/>
              </w:rPr>
              <w:t>mandating that rosters must be published at least six weeks in advance, alongside the promotion of flexible working and rota creation in conjunction with the Flexible Working policy. F</w:t>
            </w:r>
            <w:r w:rsidRPr="00251F46">
              <w:rPr>
                <w:rFonts w:ascii="Arial Narrow" w:hAnsi="Arial Narrow" w:cs="Arial"/>
                <w:bCs/>
                <w:sz w:val="18"/>
                <w:szCs w:val="18"/>
              </w:rPr>
              <w:t xml:space="preserve">lexible working arrangements can then be </w:t>
            </w:r>
            <w:r w:rsidRPr="00251F46">
              <w:rPr>
                <w:rFonts w:ascii="Arial Narrow" w:hAnsi="Arial Narrow" w:cs="Arial"/>
                <w:bCs/>
                <w:sz w:val="18"/>
                <w:szCs w:val="18"/>
              </w:rPr>
              <w:lastRenderedPageBreak/>
              <w:t>incorporated into</w:t>
            </w:r>
            <w:r w:rsidRPr="00251F46">
              <w:rPr>
                <w:rFonts w:ascii="Arial Narrow" w:hAnsi="Arial Narrow" w:cs="Arial"/>
                <w:b/>
                <w:sz w:val="18"/>
                <w:szCs w:val="18"/>
              </w:rPr>
              <w:t xml:space="preserve"> </w:t>
            </w:r>
            <w:r w:rsidRPr="00251F46">
              <w:rPr>
                <w:rFonts w:ascii="Arial Narrow" w:hAnsi="Arial Narrow" w:cs="Arial"/>
                <w:bCs/>
                <w:sz w:val="18"/>
                <w:szCs w:val="18"/>
              </w:rPr>
              <w:t xml:space="preserve">the e-Rostering system </w:t>
            </w:r>
            <w:r>
              <w:rPr>
                <w:rFonts w:ascii="Arial Narrow" w:hAnsi="Arial Narrow" w:cs="Arial"/>
                <w:bCs/>
                <w:sz w:val="18"/>
                <w:szCs w:val="18"/>
              </w:rPr>
              <w:t>and reflected within each roster produced, with the system further used when reviewing such agreements.</w:t>
            </w:r>
          </w:p>
          <w:p w14:paraId="1DF80A1B" w14:textId="77777777" w:rsidR="00E0003B" w:rsidRPr="00213BE0" w:rsidRDefault="00E0003B" w:rsidP="001256DF">
            <w:pPr>
              <w:jc w:val="right"/>
              <w:rPr>
                <w:rFonts w:ascii="Arial Narrow" w:hAnsi="Arial Narrow" w:cs="Arial"/>
                <w:b/>
                <w:sz w:val="18"/>
                <w:szCs w:val="18"/>
              </w:rPr>
            </w:pPr>
          </w:p>
        </w:tc>
      </w:tr>
      <w:tr w:rsidR="00E0003B" w:rsidRPr="00213BE0" w14:paraId="3988BA4B" w14:textId="77777777" w:rsidTr="001256DF">
        <w:trPr>
          <w:trHeight w:val="656"/>
        </w:trPr>
        <w:tc>
          <w:tcPr>
            <w:tcW w:w="454" w:type="dxa"/>
          </w:tcPr>
          <w:p w14:paraId="0C2FC219"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lastRenderedPageBreak/>
              <w:t>5</w:t>
            </w:r>
            <w:r>
              <w:rPr>
                <w:rFonts w:ascii="Arial Narrow" w:hAnsi="Arial Narrow" w:cs="Arial"/>
                <w:b/>
                <w:sz w:val="18"/>
                <w:szCs w:val="18"/>
              </w:rPr>
              <w:t>b</w:t>
            </w:r>
          </w:p>
        </w:tc>
        <w:tc>
          <w:tcPr>
            <w:tcW w:w="2269" w:type="dxa"/>
          </w:tcPr>
          <w:p w14:paraId="1F35E597"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Gender:</w:t>
            </w:r>
          </w:p>
          <w:p w14:paraId="71B5A7A5" w14:textId="77777777" w:rsidR="00E0003B" w:rsidRPr="00213BE0" w:rsidRDefault="00E0003B" w:rsidP="001256DF">
            <w:pPr>
              <w:tabs>
                <w:tab w:val="num" w:pos="720"/>
              </w:tabs>
              <w:rPr>
                <w:rFonts w:ascii="Arial Narrow" w:hAnsi="Arial Narrow" w:cs="Arial"/>
                <w:b/>
                <w:sz w:val="18"/>
                <w:szCs w:val="18"/>
              </w:rPr>
            </w:pPr>
          </w:p>
          <w:p w14:paraId="60ED6451" w14:textId="77777777" w:rsidR="00E0003B" w:rsidRPr="00213BE0" w:rsidRDefault="00E0003B" w:rsidP="001256D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7371" w:type="dxa"/>
          </w:tcPr>
          <w:p w14:paraId="0E2E6F8A" w14:textId="77777777" w:rsidR="00E0003B" w:rsidRPr="00251F46" w:rsidRDefault="00E0003B" w:rsidP="001256DF">
            <w:pPr>
              <w:rPr>
                <w:rFonts w:ascii="Arial Narrow" w:hAnsi="Arial Narrow" w:cs="Arial"/>
                <w:bCs/>
                <w:sz w:val="18"/>
                <w:szCs w:val="18"/>
                <w:u w:val="single"/>
              </w:rPr>
            </w:pPr>
            <w:r w:rsidRPr="00251F46">
              <w:rPr>
                <w:rFonts w:ascii="Arial Narrow" w:hAnsi="Arial Narrow" w:cs="Arial"/>
                <w:bCs/>
                <w:sz w:val="18"/>
                <w:szCs w:val="18"/>
                <w:u w:val="single"/>
              </w:rPr>
              <w:t>Staff in post</w:t>
            </w:r>
          </w:p>
          <w:p w14:paraId="2679BB21"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79.3% - Female</w:t>
            </w:r>
          </w:p>
          <w:p w14:paraId="270CAB18" w14:textId="77777777" w:rsidR="00E0003B" w:rsidRDefault="00E0003B" w:rsidP="001256DF">
            <w:pPr>
              <w:rPr>
                <w:rFonts w:ascii="Arial Narrow" w:hAnsi="Arial Narrow" w:cs="Arial"/>
                <w:bCs/>
                <w:sz w:val="18"/>
                <w:szCs w:val="18"/>
              </w:rPr>
            </w:pPr>
            <w:r w:rsidRPr="00251F46">
              <w:rPr>
                <w:rFonts w:ascii="Arial Narrow" w:hAnsi="Arial Narrow" w:cs="Arial"/>
                <w:bCs/>
                <w:sz w:val="18"/>
                <w:szCs w:val="18"/>
              </w:rPr>
              <w:t>20.7% - Male</w:t>
            </w:r>
          </w:p>
          <w:p w14:paraId="2C0C83D9" w14:textId="77777777" w:rsidR="00E0003B" w:rsidRPr="00251F46" w:rsidRDefault="00E0003B" w:rsidP="001256DF">
            <w:pPr>
              <w:rPr>
                <w:rFonts w:ascii="Arial Narrow" w:hAnsi="Arial Narrow" w:cs="Arial"/>
                <w:bCs/>
                <w:sz w:val="18"/>
                <w:szCs w:val="18"/>
              </w:rPr>
            </w:pPr>
          </w:p>
          <w:p w14:paraId="772AE449"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4384B729" w14:textId="77777777" w:rsidR="00E0003B" w:rsidRDefault="00E0003B" w:rsidP="001256DF">
            <w:pPr>
              <w:rPr>
                <w:rFonts w:ascii="Arial Narrow" w:hAnsi="Arial Narrow" w:cs="Arial"/>
                <w:bCs/>
                <w:sz w:val="18"/>
                <w:szCs w:val="18"/>
              </w:rPr>
            </w:pPr>
          </w:p>
          <w:p w14:paraId="55737670"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Historically, more female staff need to work flexibly to support carers responsibilities. The policy states that personal patterns to support caring responsibilities should be aligned to the flexible working policy.  These patterns should help mitigate any impact of these responsibilities. As above</w:t>
            </w:r>
            <w:r>
              <w:rPr>
                <w:rFonts w:ascii="Arial Narrow" w:hAnsi="Arial Narrow" w:cs="Arial"/>
                <w:bCs/>
                <w:sz w:val="18"/>
                <w:szCs w:val="18"/>
              </w:rPr>
              <w:t>,</w:t>
            </w:r>
            <w:r w:rsidRPr="00251F46">
              <w:rPr>
                <w:rFonts w:ascii="Arial Narrow" w:hAnsi="Arial Narrow" w:cs="Arial"/>
                <w:bCs/>
                <w:sz w:val="18"/>
                <w:szCs w:val="18"/>
              </w:rPr>
              <w:t xml:space="preserve"> the </w:t>
            </w:r>
            <w:r>
              <w:rPr>
                <w:rFonts w:ascii="Arial Narrow" w:hAnsi="Arial Narrow" w:cs="Arial"/>
                <w:bCs/>
                <w:sz w:val="18"/>
                <w:szCs w:val="18"/>
              </w:rPr>
              <w:t>e-R</w:t>
            </w:r>
            <w:r w:rsidRPr="00251F46">
              <w:rPr>
                <w:rFonts w:ascii="Arial Narrow" w:hAnsi="Arial Narrow" w:cs="Arial"/>
                <w:bCs/>
                <w:sz w:val="18"/>
                <w:szCs w:val="18"/>
              </w:rPr>
              <w:t>ostering system can support the planning and organising of flexible rotas to support individual needs.</w:t>
            </w:r>
          </w:p>
          <w:p w14:paraId="499378A9" w14:textId="77777777" w:rsidR="00E0003B" w:rsidRPr="00213BE0" w:rsidRDefault="00E0003B" w:rsidP="001256DF">
            <w:pPr>
              <w:jc w:val="right"/>
              <w:rPr>
                <w:rFonts w:ascii="Arial Narrow" w:hAnsi="Arial Narrow" w:cs="Arial"/>
                <w:b/>
                <w:sz w:val="18"/>
                <w:szCs w:val="18"/>
              </w:rPr>
            </w:pPr>
          </w:p>
        </w:tc>
      </w:tr>
      <w:tr w:rsidR="00E0003B" w:rsidRPr="00213BE0" w14:paraId="25AC268C" w14:textId="77777777" w:rsidTr="001256DF">
        <w:trPr>
          <w:trHeight w:val="656"/>
        </w:trPr>
        <w:tc>
          <w:tcPr>
            <w:tcW w:w="454" w:type="dxa"/>
          </w:tcPr>
          <w:p w14:paraId="4D5FB35A"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5c</w:t>
            </w:r>
          </w:p>
        </w:tc>
        <w:tc>
          <w:tcPr>
            <w:tcW w:w="2269" w:type="dxa"/>
          </w:tcPr>
          <w:p w14:paraId="6B7050F2"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Age:</w:t>
            </w:r>
          </w:p>
          <w:p w14:paraId="4EDE382B" w14:textId="77777777" w:rsidR="00E0003B" w:rsidRPr="00213BE0" w:rsidRDefault="00E0003B" w:rsidP="001256DF">
            <w:pPr>
              <w:tabs>
                <w:tab w:val="num" w:pos="720"/>
              </w:tabs>
              <w:rPr>
                <w:rFonts w:ascii="Arial Narrow" w:hAnsi="Arial Narrow" w:cs="Arial"/>
                <w:color w:val="FF0000"/>
                <w:sz w:val="18"/>
                <w:szCs w:val="18"/>
              </w:rPr>
            </w:pPr>
          </w:p>
          <w:p w14:paraId="3E1DA4F6" w14:textId="77777777" w:rsidR="00E0003B" w:rsidRPr="00213BE0" w:rsidRDefault="00E0003B" w:rsidP="001256D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7371" w:type="dxa"/>
          </w:tcPr>
          <w:p w14:paraId="124E34F5" w14:textId="77777777" w:rsidR="00E0003B" w:rsidRPr="00251F46" w:rsidRDefault="00E0003B" w:rsidP="001256DF">
            <w:pPr>
              <w:rPr>
                <w:rFonts w:ascii="Arial Narrow" w:hAnsi="Arial Narrow" w:cs="Arial"/>
                <w:bCs/>
                <w:sz w:val="18"/>
                <w:szCs w:val="18"/>
                <w:u w:val="single"/>
              </w:rPr>
            </w:pPr>
            <w:r w:rsidRPr="00251F46">
              <w:rPr>
                <w:rFonts w:ascii="Arial Narrow" w:hAnsi="Arial Narrow" w:cs="Arial"/>
                <w:bCs/>
                <w:sz w:val="18"/>
                <w:szCs w:val="18"/>
                <w:u w:val="single"/>
              </w:rPr>
              <w:t>Staff in Post</w:t>
            </w:r>
          </w:p>
          <w:p w14:paraId="5D524856" w14:textId="77777777" w:rsidR="00E0003B" w:rsidRPr="00251F46" w:rsidRDefault="00E0003B" w:rsidP="001256DF">
            <w:pPr>
              <w:rPr>
                <w:rFonts w:ascii="Arial Narrow" w:hAnsi="Arial Narrow" w:cs="Arial"/>
                <w:bCs/>
                <w:sz w:val="18"/>
                <w:szCs w:val="18"/>
              </w:rPr>
            </w:pPr>
            <w:r>
              <w:rPr>
                <w:rFonts w:ascii="Arial Narrow" w:hAnsi="Arial Narrow" w:cs="Arial"/>
                <w:bCs/>
                <w:sz w:val="18"/>
                <w:szCs w:val="18"/>
              </w:rPr>
              <w:t>19 and u</w:t>
            </w:r>
            <w:r w:rsidRPr="00251F46">
              <w:rPr>
                <w:rFonts w:ascii="Arial Narrow" w:hAnsi="Arial Narrow" w:cs="Arial"/>
                <w:bCs/>
                <w:sz w:val="18"/>
                <w:szCs w:val="18"/>
              </w:rPr>
              <w:t>nder – 0.1%</w:t>
            </w:r>
          </w:p>
          <w:p w14:paraId="38ADE0F6"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20-29 – 13.6%</w:t>
            </w:r>
          </w:p>
          <w:p w14:paraId="019C0F6B"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30-39 – 24.2%</w:t>
            </w:r>
          </w:p>
          <w:p w14:paraId="5B082B60"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40-49 – 23.8%</w:t>
            </w:r>
          </w:p>
          <w:p w14:paraId="6374E1DC"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50-59 – 27.4%</w:t>
            </w:r>
          </w:p>
          <w:p w14:paraId="16098E04"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60-69 – 10.4%</w:t>
            </w:r>
          </w:p>
          <w:p w14:paraId="0799E1CF" w14:textId="77777777" w:rsidR="00E0003B" w:rsidRDefault="00E0003B" w:rsidP="001256DF">
            <w:pPr>
              <w:rPr>
                <w:rFonts w:ascii="Arial Narrow" w:hAnsi="Arial Narrow" w:cs="Arial"/>
                <w:bCs/>
                <w:sz w:val="18"/>
                <w:szCs w:val="18"/>
              </w:rPr>
            </w:pPr>
            <w:r w:rsidRPr="00251F46">
              <w:rPr>
                <w:rFonts w:ascii="Arial Narrow" w:hAnsi="Arial Narrow" w:cs="Arial"/>
                <w:bCs/>
                <w:sz w:val="18"/>
                <w:szCs w:val="18"/>
              </w:rPr>
              <w:t>70+ - 0.5%</w:t>
            </w:r>
          </w:p>
          <w:p w14:paraId="35787813" w14:textId="77777777" w:rsidR="00E0003B" w:rsidRPr="00251F46" w:rsidRDefault="00E0003B" w:rsidP="001256DF">
            <w:pPr>
              <w:rPr>
                <w:rFonts w:ascii="Arial Narrow" w:hAnsi="Arial Narrow" w:cs="Arial"/>
                <w:bCs/>
                <w:sz w:val="18"/>
                <w:szCs w:val="18"/>
              </w:rPr>
            </w:pPr>
          </w:p>
          <w:p w14:paraId="69A33B61"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3629E735" w14:textId="77777777" w:rsidR="00E0003B" w:rsidRDefault="00E0003B" w:rsidP="001256DF">
            <w:pPr>
              <w:rPr>
                <w:rFonts w:ascii="Arial Narrow" w:hAnsi="Arial Narrow" w:cs="Arial"/>
                <w:bCs/>
                <w:sz w:val="18"/>
                <w:szCs w:val="18"/>
              </w:rPr>
            </w:pPr>
          </w:p>
          <w:p w14:paraId="0097B679"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Any member of staff may request flexible working/shift patterns without the need for up front justification and it is not anticipated there would be any adverse impact to any group through the implementation of this policy.</w:t>
            </w:r>
          </w:p>
          <w:p w14:paraId="573FE7BE"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As above</w:t>
            </w:r>
            <w:r>
              <w:rPr>
                <w:rFonts w:ascii="Arial Narrow" w:hAnsi="Arial Narrow" w:cs="Arial"/>
                <w:bCs/>
                <w:sz w:val="18"/>
                <w:szCs w:val="18"/>
              </w:rPr>
              <w:t>,</w:t>
            </w:r>
            <w:r w:rsidRPr="00251F46">
              <w:rPr>
                <w:rFonts w:ascii="Arial Narrow" w:hAnsi="Arial Narrow" w:cs="Arial"/>
                <w:bCs/>
                <w:sz w:val="18"/>
                <w:szCs w:val="18"/>
              </w:rPr>
              <w:t xml:space="preserve"> the </w:t>
            </w:r>
            <w:r>
              <w:rPr>
                <w:rFonts w:ascii="Arial Narrow" w:hAnsi="Arial Narrow" w:cs="Arial"/>
                <w:bCs/>
                <w:sz w:val="18"/>
                <w:szCs w:val="18"/>
              </w:rPr>
              <w:t>e-R</w:t>
            </w:r>
            <w:r w:rsidRPr="00251F46">
              <w:rPr>
                <w:rFonts w:ascii="Arial Narrow" w:hAnsi="Arial Narrow" w:cs="Arial"/>
                <w:bCs/>
                <w:sz w:val="18"/>
                <w:szCs w:val="18"/>
              </w:rPr>
              <w:t>ostering system can support the planning and organising of flexible rotas to support individual needs</w:t>
            </w:r>
            <w:r>
              <w:rPr>
                <w:rFonts w:ascii="Arial Narrow" w:hAnsi="Arial Narrow" w:cs="Arial"/>
                <w:bCs/>
                <w:sz w:val="18"/>
                <w:szCs w:val="18"/>
              </w:rPr>
              <w:t>.</w:t>
            </w:r>
          </w:p>
          <w:p w14:paraId="49AA4F2C" w14:textId="77777777" w:rsidR="00E0003B" w:rsidRPr="00213BE0" w:rsidRDefault="00E0003B" w:rsidP="001256DF">
            <w:pPr>
              <w:jc w:val="right"/>
              <w:rPr>
                <w:rFonts w:ascii="Arial Narrow" w:hAnsi="Arial Narrow" w:cs="Arial"/>
                <w:b/>
                <w:sz w:val="18"/>
                <w:szCs w:val="18"/>
              </w:rPr>
            </w:pPr>
          </w:p>
        </w:tc>
      </w:tr>
      <w:tr w:rsidR="00E0003B" w:rsidRPr="00213BE0" w14:paraId="1CBC77EB" w14:textId="77777777" w:rsidTr="001256DF">
        <w:trPr>
          <w:trHeight w:val="656"/>
        </w:trPr>
        <w:tc>
          <w:tcPr>
            <w:tcW w:w="454" w:type="dxa"/>
          </w:tcPr>
          <w:p w14:paraId="584FA159"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5d</w:t>
            </w:r>
          </w:p>
        </w:tc>
        <w:tc>
          <w:tcPr>
            <w:tcW w:w="2269" w:type="dxa"/>
          </w:tcPr>
          <w:p w14:paraId="01EDC108"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19130063" w14:textId="77777777" w:rsidR="00E0003B" w:rsidRPr="00213BE0" w:rsidRDefault="00E0003B" w:rsidP="001256DF">
            <w:pPr>
              <w:tabs>
                <w:tab w:val="num" w:pos="720"/>
              </w:tabs>
              <w:ind w:left="720" w:hanging="720"/>
              <w:rPr>
                <w:rFonts w:ascii="Arial Narrow" w:hAnsi="Arial Narrow" w:cs="Arial"/>
                <w:sz w:val="18"/>
                <w:szCs w:val="18"/>
              </w:rPr>
            </w:pPr>
          </w:p>
          <w:p w14:paraId="09029D74" w14:textId="77777777" w:rsidR="00E0003B" w:rsidRPr="00213BE0" w:rsidRDefault="00E0003B" w:rsidP="001256DF">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445F1A32" w14:textId="77777777" w:rsidR="00E0003B" w:rsidRPr="00213BE0" w:rsidRDefault="00E0003B" w:rsidP="001256DF">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7371" w:type="dxa"/>
          </w:tcPr>
          <w:p w14:paraId="0F7CCCB4" w14:textId="77777777" w:rsidR="00E0003B" w:rsidRPr="00251F46" w:rsidRDefault="00E0003B" w:rsidP="001256DF">
            <w:pPr>
              <w:rPr>
                <w:rFonts w:ascii="Arial Narrow" w:hAnsi="Arial Narrow" w:cs="Arial"/>
                <w:bCs/>
                <w:sz w:val="18"/>
                <w:szCs w:val="18"/>
                <w:u w:val="single"/>
              </w:rPr>
            </w:pPr>
            <w:r w:rsidRPr="00251F46">
              <w:rPr>
                <w:rFonts w:ascii="Arial Narrow" w:hAnsi="Arial Narrow" w:cs="Arial"/>
                <w:bCs/>
                <w:sz w:val="18"/>
                <w:szCs w:val="18"/>
                <w:u w:val="single"/>
              </w:rPr>
              <w:t>Staff in Post</w:t>
            </w:r>
          </w:p>
          <w:p w14:paraId="41C5D561"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Heterosexual – 83.9%</w:t>
            </w:r>
          </w:p>
          <w:p w14:paraId="5D97C8B9"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Gay or Lesbian – 2.7%</w:t>
            </w:r>
          </w:p>
          <w:p w14:paraId="22FC3CEC"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Bisexual – 1.4%</w:t>
            </w:r>
          </w:p>
          <w:p w14:paraId="41B9E9CC" w14:textId="77777777" w:rsidR="00E0003B" w:rsidRDefault="00E0003B" w:rsidP="001256DF">
            <w:pPr>
              <w:rPr>
                <w:rFonts w:ascii="Arial Narrow" w:hAnsi="Arial Narrow" w:cs="Arial"/>
                <w:bCs/>
                <w:sz w:val="18"/>
                <w:szCs w:val="18"/>
              </w:rPr>
            </w:pPr>
            <w:r w:rsidRPr="00251F46">
              <w:rPr>
                <w:rFonts w:ascii="Arial Narrow" w:hAnsi="Arial Narrow" w:cs="Arial"/>
                <w:bCs/>
                <w:sz w:val="18"/>
                <w:szCs w:val="18"/>
              </w:rPr>
              <w:t>Unknown – 12%</w:t>
            </w:r>
          </w:p>
          <w:p w14:paraId="144B1C91" w14:textId="77777777" w:rsidR="00E0003B" w:rsidRPr="00251F46" w:rsidRDefault="00E0003B" w:rsidP="001256DF">
            <w:pPr>
              <w:rPr>
                <w:rFonts w:ascii="Arial Narrow" w:hAnsi="Arial Narrow" w:cs="Arial"/>
                <w:bCs/>
                <w:sz w:val="18"/>
                <w:szCs w:val="18"/>
              </w:rPr>
            </w:pPr>
          </w:p>
          <w:p w14:paraId="209397E8"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59375FB8" w14:textId="77777777" w:rsidR="00E0003B" w:rsidRDefault="00E0003B" w:rsidP="001256DF">
            <w:pPr>
              <w:rPr>
                <w:rFonts w:ascii="Arial Narrow" w:hAnsi="Arial Narrow" w:cs="Arial"/>
                <w:b/>
                <w:sz w:val="18"/>
                <w:szCs w:val="18"/>
              </w:rPr>
            </w:pPr>
          </w:p>
          <w:p w14:paraId="3C5FF7C7"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Any member of staff may request flexible working/shift patterns without the need for up front justification and it is not anticipated there would be any adverse impact to any group through the implementation of this policy.</w:t>
            </w:r>
          </w:p>
          <w:p w14:paraId="48B15047"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As above</w:t>
            </w:r>
            <w:r>
              <w:rPr>
                <w:rFonts w:ascii="Arial Narrow" w:hAnsi="Arial Narrow" w:cs="Arial"/>
                <w:bCs/>
                <w:sz w:val="18"/>
                <w:szCs w:val="18"/>
              </w:rPr>
              <w:t>,</w:t>
            </w:r>
            <w:r w:rsidRPr="00251F46">
              <w:rPr>
                <w:rFonts w:ascii="Arial Narrow" w:hAnsi="Arial Narrow" w:cs="Arial"/>
                <w:bCs/>
                <w:sz w:val="18"/>
                <w:szCs w:val="18"/>
              </w:rPr>
              <w:t xml:space="preserve"> the </w:t>
            </w:r>
            <w:r>
              <w:rPr>
                <w:rFonts w:ascii="Arial Narrow" w:hAnsi="Arial Narrow" w:cs="Arial"/>
                <w:bCs/>
                <w:sz w:val="18"/>
                <w:szCs w:val="18"/>
              </w:rPr>
              <w:t>e-R</w:t>
            </w:r>
            <w:r w:rsidRPr="00251F46">
              <w:rPr>
                <w:rFonts w:ascii="Arial Narrow" w:hAnsi="Arial Narrow" w:cs="Arial"/>
                <w:bCs/>
                <w:sz w:val="18"/>
                <w:szCs w:val="18"/>
              </w:rPr>
              <w:t>ostering system can support the planning and organising of flexible rotas to support individual needs</w:t>
            </w:r>
            <w:r>
              <w:rPr>
                <w:rFonts w:ascii="Arial Narrow" w:hAnsi="Arial Narrow" w:cs="Arial"/>
                <w:bCs/>
                <w:sz w:val="18"/>
                <w:szCs w:val="18"/>
              </w:rPr>
              <w:t>.</w:t>
            </w:r>
          </w:p>
          <w:p w14:paraId="55619C78" w14:textId="77777777" w:rsidR="00E0003B" w:rsidRPr="00213BE0" w:rsidRDefault="00E0003B" w:rsidP="001256DF">
            <w:pPr>
              <w:jc w:val="right"/>
              <w:rPr>
                <w:rFonts w:ascii="Arial Narrow" w:hAnsi="Arial Narrow" w:cs="Arial"/>
                <w:b/>
                <w:sz w:val="18"/>
                <w:szCs w:val="18"/>
              </w:rPr>
            </w:pPr>
          </w:p>
        </w:tc>
      </w:tr>
      <w:tr w:rsidR="00E0003B" w:rsidRPr="00213BE0" w14:paraId="3D70A12A" w14:textId="77777777" w:rsidTr="001256DF">
        <w:trPr>
          <w:trHeight w:val="656"/>
        </w:trPr>
        <w:tc>
          <w:tcPr>
            <w:tcW w:w="454" w:type="dxa"/>
          </w:tcPr>
          <w:p w14:paraId="0551416D"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5e</w:t>
            </w:r>
          </w:p>
        </w:tc>
        <w:tc>
          <w:tcPr>
            <w:tcW w:w="2269" w:type="dxa"/>
          </w:tcPr>
          <w:p w14:paraId="194797EA"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6A9BB104" w14:textId="77777777" w:rsidR="00E0003B" w:rsidRPr="00213BE0" w:rsidRDefault="00E0003B" w:rsidP="001256DF">
            <w:pPr>
              <w:tabs>
                <w:tab w:val="num" w:pos="720"/>
              </w:tabs>
              <w:rPr>
                <w:rFonts w:ascii="Arial Narrow" w:hAnsi="Arial Narrow" w:cs="Arial"/>
                <w:b/>
                <w:sz w:val="18"/>
                <w:szCs w:val="18"/>
              </w:rPr>
            </w:pPr>
          </w:p>
          <w:p w14:paraId="71E2CB74" w14:textId="77777777" w:rsidR="00E0003B" w:rsidRPr="00213BE0" w:rsidRDefault="00E0003B" w:rsidP="001256D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24A41BA6" w14:textId="77777777" w:rsidR="00E0003B" w:rsidRPr="00251F46" w:rsidRDefault="00E0003B" w:rsidP="001256DF">
            <w:pPr>
              <w:rPr>
                <w:rFonts w:ascii="Arial Narrow" w:hAnsi="Arial Narrow" w:cs="Arial"/>
                <w:bCs/>
                <w:sz w:val="18"/>
                <w:szCs w:val="18"/>
                <w:u w:val="single"/>
              </w:rPr>
            </w:pPr>
            <w:r w:rsidRPr="00251F46">
              <w:rPr>
                <w:rFonts w:ascii="Arial Narrow" w:hAnsi="Arial Narrow" w:cs="Arial"/>
                <w:bCs/>
                <w:sz w:val="18"/>
                <w:szCs w:val="18"/>
                <w:u w:val="single"/>
              </w:rPr>
              <w:t>Staff in post</w:t>
            </w:r>
          </w:p>
          <w:p w14:paraId="46C5888B"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Atheism – 20.9%</w:t>
            </w:r>
          </w:p>
          <w:p w14:paraId="23142326"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Christianity – 46.2</w:t>
            </w:r>
          </w:p>
          <w:p w14:paraId="56953CCC"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Unknown – 17.5%</w:t>
            </w:r>
          </w:p>
          <w:p w14:paraId="364A4FB4"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Other – 11.5%</w:t>
            </w:r>
          </w:p>
          <w:p w14:paraId="5BE06DF4" w14:textId="77777777" w:rsidR="00E0003B" w:rsidRDefault="00E0003B" w:rsidP="001256DF">
            <w:pPr>
              <w:rPr>
                <w:rFonts w:ascii="Arial Narrow" w:hAnsi="Arial Narrow" w:cs="Arial"/>
                <w:bCs/>
                <w:sz w:val="18"/>
                <w:szCs w:val="18"/>
              </w:rPr>
            </w:pPr>
            <w:r w:rsidRPr="00251F46">
              <w:rPr>
                <w:rFonts w:ascii="Arial Narrow" w:hAnsi="Arial Narrow" w:cs="Arial"/>
                <w:bCs/>
                <w:sz w:val="18"/>
                <w:szCs w:val="18"/>
              </w:rPr>
              <w:t>Islam – 3.9%</w:t>
            </w:r>
          </w:p>
          <w:p w14:paraId="4BE70102" w14:textId="77777777" w:rsidR="00E0003B" w:rsidRPr="00251F46" w:rsidRDefault="00E0003B" w:rsidP="001256DF">
            <w:pPr>
              <w:rPr>
                <w:rFonts w:ascii="Arial Narrow" w:hAnsi="Arial Narrow" w:cs="Arial"/>
                <w:bCs/>
                <w:sz w:val="18"/>
                <w:szCs w:val="18"/>
              </w:rPr>
            </w:pPr>
          </w:p>
          <w:p w14:paraId="781E7B9F"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4479710E" w14:textId="77777777" w:rsidR="00E0003B" w:rsidRDefault="00E0003B" w:rsidP="001256DF">
            <w:pPr>
              <w:rPr>
                <w:rFonts w:ascii="Arial Narrow" w:hAnsi="Arial Narrow" w:cs="Arial"/>
                <w:b/>
                <w:sz w:val="18"/>
                <w:szCs w:val="18"/>
              </w:rPr>
            </w:pPr>
          </w:p>
          <w:p w14:paraId="01F30E51"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Any member of staff may request flexible working/shift patterns without the need for up front justification and it is not anticipated there would be any adverse impact to any group through the implementation of this policy.</w:t>
            </w:r>
          </w:p>
          <w:p w14:paraId="6478DFF0"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As above</w:t>
            </w:r>
            <w:r>
              <w:rPr>
                <w:rFonts w:ascii="Arial Narrow" w:hAnsi="Arial Narrow" w:cs="Arial"/>
                <w:bCs/>
                <w:sz w:val="18"/>
                <w:szCs w:val="18"/>
              </w:rPr>
              <w:t>,</w:t>
            </w:r>
            <w:r w:rsidRPr="00251F46">
              <w:rPr>
                <w:rFonts w:ascii="Arial Narrow" w:hAnsi="Arial Narrow" w:cs="Arial"/>
                <w:bCs/>
                <w:sz w:val="18"/>
                <w:szCs w:val="18"/>
              </w:rPr>
              <w:t xml:space="preserve"> the </w:t>
            </w:r>
            <w:r>
              <w:rPr>
                <w:rFonts w:ascii="Arial Narrow" w:hAnsi="Arial Narrow" w:cs="Arial"/>
                <w:bCs/>
                <w:sz w:val="18"/>
                <w:szCs w:val="18"/>
              </w:rPr>
              <w:t>e-R</w:t>
            </w:r>
            <w:r w:rsidRPr="00251F46">
              <w:rPr>
                <w:rFonts w:ascii="Arial Narrow" w:hAnsi="Arial Narrow" w:cs="Arial"/>
                <w:bCs/>
                <w:sz w:val="18"/>
                <w:szCs w:val="18"/>
              </w:rPr>
              <w:t>ostering system can support the planning and organising of flexible rotas to support individual needs</w:t>
            </w:r>
            <w:r>
              <w:rPr>
                <w:rFonts w:ascii="Arial Narrow" w:hAnsi="Arial Narrow" w:cs="Arial"/>
                <w:bCs/>
                <w:sz w:val="18"/>
                <w:szCs w:val="18"/>
              </w:rPr>
              <w:t>.</w:t>
            </w:r>
          </w:p>
          <w:p w14:paraId="0C33E1F8" w14:textId="77777777" w:rsidR="00E0003B" w:rsidRPr="00213BE0" w:rsidRDefault="00E0003B" w:rsidP="001256DF">
            <w:pPr>
              <w:jc w:val="right"/>
              <w:rPr>
                <w:rFonts w:ascii="Arial Narrow" w:hAnsi="Arial Narrow" w:cs="Arial"/>
                <w:b/>
                <w:sz w:val="18"/>
                <w:szCs w:val="18"/>
              </w:rPr>
            </w:pPr>
          </w:p>
        </w:tc>
      </w:tr>
      <w:tr w:rsidR="00E0003B" w:rsidRPr="00213BE0" w14:paraId="6CFEEA68" w14:textId="77777777" w:rsidTr="001256DF">
        <w:trPr>
          <w:trHeight w:val="656"/>
        </w:trPr>
        <w:tc>
          <w:tcPr>
            <w:tcW w:w="454" w:type="dxa"/>
          </w:tcPr>
          <w:p w14:paraId="24E39955"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5f</w:t>
            </w:r>
          </w:p>
        </w:tc>
        <w:tc>
          <w:tcPr>
            <w:tcW w:w="2269" w:type="dxa"/>
          </w:tcPr>
          <w:p w14:paraId="4A7E19E2"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62B3E24B" w14:textId="77777777" w:rsidR="00E0003B" w:rsidRPr="00213BE0" w:rsidRDefault="00E0003B" w:rsidP="001256DF">
            <w:pPr>
              <w:tabs>
                <w:tab w:val="num" w:pos="720"/>
              </w:tabs>
              <w:rPr>
                <w:rFonts w:ascii="Arial Narrow" w:hAnsi="Arial Narrow" w:cs="Arial"/>
                <w:b/>
                <w:sz w:val="18"/>
                <w:szCs w:val="18"/>
              </w:rPr>
            </w:pPr>
          </w:p>
          <w:p w14:paraId="29FD465E" w14:textId="77777777" w:rsidR="00E0003B" w:rsidRPr="00213BE0" w:rsidRDefault="00E0003B" w:rsidP="001256D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7371" w:type="dxa"/>
          </w:tcPr>
          <w:p w14:paraId="748145EF" w14:textId="77777777" w:rsidR="00E0003B" w:rsidRPr="00264FFA" w:rsidRDefault="00E0003B" w:rsidP="001256DF">
            <w:pPr>
              <w:rPr>
                <w:rFonts w:ascii="Arial Narrow" w:hAnsi="Arial Narrow" w:cs="Arial"/>
                <w:bCs/>
                <w:sz w:val="18"/>
                <w:szCs w:val="18"/>
                <w:u w:val="single"/>
              </w:rPr>
            </w:pPr>
            <w:r w:rsidRPr="00264FFA">
              <w:rPr>
                <w:rFonts w:ascii="Arial Narrow" w:hAnsi="Arial Narrow" w:cs="Arial"/>
                <w:bCs/>
                <w:sz w:val="18"/>
                <w:szCs w:val="18"/>
                <w:u w:val="single"/>
              </w:rPr>
              <w:t>Staff in post</w:t>
            </w:r>
          </w:p>
          <w:p w14:paraId="1E64CE19" w14:textId="77777777" w:rsidR="00E0003B" w:rsidRPr="00264FFA" w:rsidRDefault="00E0003B" w:rsidP="001256DF">
            <w:pPr>
              <w:rPr>
                <w:rFonts w:ascii="Arial Narrow" w:hAnsi="Arial Narrow" w:cs="Arial"/>
                <w:bCs/>
                <w:sz w:val="18"/>
                <w:szCs w:val="18"/>
              </w:rPr>
            </w:pPr>
            <w:r w:rsidRPr="00264FFA">
              <w:rPr>
                <w:rFonts w:ascii="Arial Narrow" w:hAnsi="Arial Narrow" w:cs="Arial"/>
                <w:bCs/>
                <w:sz w:val="18"/>
                <w:szCs w:val="18"/>
              </w:rPr>
              <w:t>Civil Partnership – 1.4%</w:t>
            </w:r>
          </w:p>
          <w:p w14:paraId="1C435AB1" w14:textId="77777777" w:rsidR="00E0003B" w:rsidRPr="00264FFA" w:rsidRDefault="00E0003B" w:rsidP="001256DF">
            <w:pPr>
              <w:rPr>
                <w:rFonts w:ascii="Arial Narrow" w:hAnsi="Arial Narrow" w:cs="Arial"/>
                <w:bCs/>
                <w:sz w:val="18"/>
                <w:szCs w:val="18"/>
              </w:rPr>
            </w:pPr>
            <w:r w:rsidRPr="00264FFA">
              <w:rPr>
                <w:rFonts w:ascii="Arial Narrow" w:hAnsi="Arial Narrow" w:cs="Arial"/>
                <w:bCs/>
                <w:sz w:val="18"/>
                <w:szCs w:val="18"/>
              </w:rPr>
              <w:t>Divorced/Legally Separated – 9.6%</w:t>
            </w:r>
          </w:p>
          <w:p w14:paraId="5EFB0853" w14:textId="77777777" w:rsidR="00E0003B" w:rsidRPr="00264FFA" w:rsidRDefault="00E0003B" w:rsidP="001256DF">
            <w:pPr>
              <w:rPr>
                <w:rFonts w:ascii="Arial Narrow" w:hAnsi="Arial Narrow" w:cs="Arial"/>
                <w:bCs/>
                <w:sz w:val="18"/>
                <w:szCs w:val="18"/>
              </w:rPr>
            </w:pPr>
            <w:r w:rsidRPr="00264FFA">
              <w:rPr>
                <w:rFonts w:ascii="Arial Narrow" w:hAnsi="Arial Narrow" w:cs="Arial"/>
                <w:bCs/>
                <w:sz w:val="18"/>
                <w:szCs w:val="18"/>
              </w:rPr>
              <w:t>Married – 49.6%</w:t>
            </w:r>
          </w:p>
          <w:p w14:paraId="5F7B31B1" w14:textId="77777777" w:rsidR="00E0003B" w:rsidRPr="00264FFA" w:rsidRDefault="00E0003B" w:rsidP="001256DF">
            <w:pPr>
              <w:rPr>
                <w:rFonts w:ascii="Arial Narrow" w:hAnsi="Arial Narrow" w:cs="Arial"/>
                <w:bCs/>
                <w:sz w:val="18"/>
                <w:szCs w:val="18"/>
              </w:rPr>
            </w:pPr>
            <w:r w:rsidRPr="00264FFA">
              <w:rPr>
                <w:rFonts w:ascii="Arial Narrow" w:hAnsi="Arial Narrow" w:cs="Arial"/>
                <w:bCs/>
                <w:sz w:val="18"/>
                <w:szCs w:val="18"/>
              </w:rPr>
              <w:t>Single – 37.5%</w:t>
            </w:r>
          </w:p>
          <w:p w14:paraId="142E2F77" w14:textId="77777777" w:rsidR="00E0003B" w:rsidRPr="00264FFA" w:rsidRDefault="00E0003B" w:rsidP="001256DF">
            <w:pPr>
              <w:rPr>
                <w:rFonts w:ascii="Arial Narrow" w:hAnsi="Arial Narrow" w:cs="Arial"/>
                <w:bCs/>
                <w:sz w:val="18"/>
                <w:szCs w:val="18"/>
              </w:rPr>
            </w:pPr>
            <w:r w:rsidRPr="00264FFA">
              <w:rPr>
                <w:rFonts w:ascii="Arial Narrow" w:hAnsi="Arial Narrow" w:cs="Arial"/>
                <w:bCs/>
                <w:sz w:val="18"/>
                <w:szCs w:val="18"/>
              </w:rPr>
              <w:t>Widowed – 1%</w:t>
            </w:r>
          </w:p>
          <w:p w14:paraId="4ADFABBE" w14:textId="77777777" w:rsidR="00E0003B" w:rsidRDefault="00E0003B" w:rsidP="001256DF">
            <w:pPr>
              <w:rPr>
                <w:rFonts w:ascii="Arial Narrow" w:hAnsi="Arial Narrow" w:cs="Arial"/>
                <w:bCs/>
                <w:sz w:val="18"/>
                <w:szCs w:val="18"/>
              </w:rPr>
            </w:pPr>
            <w:r w:rsidRPr="00264FFA">
              <w:rPr>
                <w:rFonts w:ascii="Arial Narrow" w:hAnsi="Arial Narrow" w:cs="Arial"/>
                <w:bCs/>
                <w:sz w:val="18"/>
                <w:szCs w:val="18"/>
              </w:rPr>
              <w:t>Unknown – 0.8%</w:t>
            </w:r>
          </w:p>
          <w:p w14:paraId="01CC64C1" w14:textId="77777777" w:rsidR="00E0003B" w:rsidRPr="00251F46" w:rsidRDefault="00E0003B" w:rsidP="001256DF">
            <w:pPr>
              <w:rPr>
                <w:rFonts w:ascii="Arial Narrow" w:hAnsi="Arial Narrow" w:cs="Arial"/>
                <w:bCs/>
                <w:sz w:val="18"/>
                <w:szCs w:val="18"/>
              </w:rPr>
            </w:pPr>
          </w:p>
          <w:p w14:paraId="1941F397"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122AB988" w14:textId="77777777" w:rsidR="00E0003B" w:rsidRDefault="00E0003B" w:rsidP="001256DF">
            <w:pPr>
              <w:rPr>
                <w:rFonts w:ascii="Arial Narrow" w:hAnsi="Arial Narrow" w:cs="Arial"/>
                <w:b/>
                <w:sz w:val="18"/>
                <w:szCs w:val="18"/>
              </w:rPr>
            </w:pPr>
          </w:p>
          <w:p w14:paraId="0C1C6070" w14:textId="77777777" w:rsidR="00E0003B" w:rsidRPr="00264FFA" w:rsidRDefault="00E0003B" w:rsidP="001256DF">
            <w:pPr>
              <w:rPr>
                <w:rFonts w:ascii="Arial Narrow" w:hAnsi="Arial Narrow" w:cs="Arial"/>
                <w:bCs/>
                <w:sz w:val="18"/>
                <w:szCs w:val="18"/>
              </w:rPr>
            </w:pPr>
            <w:r w:rsidRPr="00264FFA">
              <w:rPr>
                <w:rFonts w:ascii="Arial Narrow" w:hAnsi="Arial Narrow" w:cs="Arial"/>
                <w:bCs/>
                <w:sz w:val="18"/>
                <w:szCs w:val="18"/>
              </w:rPr>
              <w:t>Any member of staff may request flexible working/shift patterns without the need for up front justification and it is not anticipated there would be any adverse impact to any group through the implementation of this policy.</w:t>
            </w:r>
          </w:p>
          <w:p w14:paraId="37AC6DD9" w14:textId="77777777" w:rsidR="00E0003B" w:rsidRPr="00213BE0" w:rsidRDefault="00E0003B" w:rsidP="001256DF">
            <w:pPr>
              <w:jc w:val="right"/>
              <w:rPr>
                <w:rFonts w:ascii="Arial Narrow" w:hAnsi="Arial Narrow" w:cs="Arial"/>
                <w:b/>
                <w:sz w:val="18"/>
                <w:szCs w:val="18"/>
              </w:rPr>
            </w:pPr>
          </w:p>
        </w:tc>
      </w:tr>
      <w:tr w:rsidR="00E0003B" w:rsidRPr="00213BE0" w14:paraId="00EB53B7" w14:textId="77777777" w:rsidTr="001256DF">
        <w:trPr>
          <w:trHeight w:val="656"/>
        </w:trPr>
        <w:tc>
          <w:tcPr>
            <w:tcW w:w="454" w:type="dxa"/>
          </w:tcPr>
          <w:p w14:paraId="0A738A0D"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lastRenderedPageBreak/>
              <w:t>5g</w:t>
            </w:r>
          </w:p>
        </w:tc>
        <w:tc>
          <w:tcPr>
            <w:tcW w:w="2269" w:type="dxa"/>
          </w:tcPr>
          <w:p w14:paraId="0D83C85A"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13A9DDF2" w14:textId="77777777" w:rsidR="00E0003B" w:rsidRPr="00213BE0" w:rsidRDefault="00E0003B" w:rsidP="001256DF">
            <w:pPr>
              <w:tabs>
                <w:tab w:val="num" w:pos="720"/>
              </w:tabs>
              <w:rPr>
                <w:rFonts w:ascii="Arial Narrow" w:hAnsi="Arial Narrow" w:cs="Arial"/>
                <w:b/>
                <w:sz w:val="18"/>
                <w:szCs w:val="18"/>
              </w:rPr>
            </w:pPr>
          </w:p>
          <w:p w14:paraId="76B437B2" w14:textId="77777777" w:rsidR="00E0003B" w:rsidRPr="00213BE0" w:rsidRDefault="00E0003B" w:rsidP="001256D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7371" w:type="dxa"/>
          </w:tcPr>
          <w:p w14:paraId="7AC99D00" w14:textId="77777777" w:rsidR="00E0003B" w:rsidRPr="00AF35D3" w:rsidRDefault="00E0003B" w:rsidP="001256DF">
            <w:pPr>
              <w:rPr>
                <w:rFonts w:ascii="Arial Narrow" w:hAnsi="Arial Narrow" w:cs="Arial"/>
                <w:bCs/>
                <w:sz w:val="18"/>
                <w:szCs w:val="18"/>
              </w:rPr>
            </w:pPr>
            <w:r w:rsidRPr="00AF35D3">
              <w:rPr>
                <w:rFonts w:ascii="Arial Narrow" w:hAnsi="Arial Narrow" w:cs="Arial"/>
                <w:bCs/>
                <w:sz w:val="18"/>
                <w:szCs w:val="18"/>
              </w:rPr>
              <w:t>There is no data available within the Equality Workforce Monitoring Annual Report 2023 for this category.</w:t>
            </w:r>
          </w:p>
          <w:p w14:paraId="2398F439" w14:textId="77777777" w:rsidR="00E0003B" w:rsidRPr="00264FFA" w:rsidRDefault="00E0003B" w:rsidP="001256DF">
            <w:pPr>
              <w:rPr>
                <w:rFonts w:ascii="Arial Narrow" w:hAnsi="Arial Narrow" w:cs="Arial"/>
                <w:bCs/>
                <w:sz w:val="16"/>
                <w:szCs w:val="16"/>
              </w:rPr>
            </w:pPr>
          </w:p>
          <w:p w14:paraId="3DDE05D9"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09933931" w14:textId="77777777" w:rsidR="00E0003B" w:rsidRDefault="00E0003B" w:rsidP="001256DF">
            <w:pPr>
              <w:rPr>
                <w:rFonts w:ascii="Arial Narrow" w:hAnsi="Arial Narrow" w:cs="Arial"/>
                <w:bCs/>
                <w:sz w:val="18"/>
                <w:szCs w:val="18"/>
              </w:rPr>
            </w:pPr>
          </w:p>
          <w:p w14:paraId="7005BABB" w14:textId="77777777" w:rsidR="00E0003B" w:rsidRDefault="00E0003B" w:rsidP="001256DF">
            <w:pPr>
              <w:rPr>
                <w:rFonts w:ascii="Arial Narrow" w:hAnsi="Arial Narrow" w:cs="Arial"/>
                <w:bCs/>
                <w:sz w:val="18"/>
                <w:szCs w:val="18"/>
              </w:rPr>
            </w:pPr>
            <w:r w:rsidRPr="00264FFA">
              <w:rPr>
                <w:rFonts w:ascii="Arial Narrow" w:hAnsi="Arial Narrow" w:cs="Arial"/>
                <w:bCs/>
                <w:sz w:val="18"/>
                <w:szCs w:val="18"/>
              </w:rPr>
              <w:t>Any member of staff may request flexible working/shift patterns without the need for up front justification and it is not anticipated there would be any adverse impact to any group through the implementation of this policy. Flexible shift patterns may be of additional benefit to those in the run up to or returning from maternity leave. As above</w:t>
            </w:r>
            <w:r>
              <w:rPr>
                <w:rFonts w:ascii="Arial Narrow" w:hAnsi="Arial Narrow" w:cs="Arial"/>
                <w:bCs/>
                <w:sz w:val="18"/>
                <w:szCs w:val="18"/>
              </w:rPr>
              <w:t>,</w:t>
            </w:r>
            <w:r w:rsidRPr="00264FFA">
              <w:rPr>
                <w:rFonts w:ascii="Arial Narrow" w:hAnsi="Arial Narrow" w:cs="Arial"/>
                <w:bCs/>
                <w:sz w:val="18"/>
                <w:szCs w:val="18"/>
              </w:rPr>
              <w:t xml:space="preserve"> the </w:t>
            </w:r>
            <w:r>
              <w:rPr>
                <w:rFonts w:ascii="Arial Narrow" w:hAnsi="Arial Narrow" w:cs="Arial"/>
                <w:bCs/>
                <w:sz w:val="18"/>
                <w:szCs w:val="18"/>
              </w:rPr>
              <w:t>e-R</w:t>
            </w:r>
            <w:r w:rsidRPr="00264FFA">
              <w:rPr>
                <w:rFonts w:ascii="Arial Narrow" w:hAnsi="Arial Narrow" w:cs="Arial"/>
                <w:bCs/>
                <w:sz w:val="18"/>
                <w:szCs w:val="18"/>
              </w:rPr>
              <w:t>ostering system can support the planning and organising of flexible rotas to support individual needs</w:t>
            </w:r>
            <w:r>
              <w:rPr>
                <w:rFonts w:ascii="Arial Narrow" w:hAnsi="Arial Narrow" w:cs="Arial"/>
                <w:bCs/>
                <w:sz w:val="18"/>
                <w:szCs w:val="18"/>
              </w:rPr>
              <w:t>.</w:t>
            </w:r>
          </w:p>
          <w:p w14:paraId="26D97F09" w14:textId="77777777" w:rsidR="00E0003B" w:rsidRPr="00264FFA" w:rsidRDefault="00E0003B" w:rsidP="001256DF">
            <w:pPr>
              <w:rPr>
                <w:rFonts w:ascii="Arial Narrow" w:hAnsi="Arial Narrow" w:cs="Arial"/>
                <w:bCs/>
                <w:sz w:val="18"/>
                <w:szCs w:val="18"/>
              </w:rPr>
            </w:pPr>
          </w:p>
        </w:tc>
      </w:tr>
      <w:tr w:rsidR="00E0003B" w:rsidRPr="00213BE0" w14:paraId="5ECBC676" w14:textId="77777777" w:rsidTr="001256DF">
        <w:trPr>
          <w:trHeight w:val="1798"/>
        </w:trPr>
        <w:tc>
          <w:tcPr>
            <w:tcW w:w="454" w:type="dxa"/>
          </w:tcPr>
          <w:p w14:paraId="5EF745FB"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5h</w:t>
            </w:r>
          </w:p>
        </w:tc>
        <w:tc>
          <w:tcPr>
            <w:tcW w:w="2269" w:type="dxa"/>
          </w:tcPr>
          <w:p w14:paraId="4F44985C"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1595CF20" w14:textId="77777777" w:rsidR="00E0003B" w:rsidRPr="00213BE0" w:rsidRDefault="00E0003B" w:rsidP="001256DF">
            <w:pPr>
              <w:tabs>
                <w:tab w:val="num" w:pos="720"/>
              </w:tabs>
              <w:rPr>
                <w:rFonts w:ascii="Arial Narrow" w:hAnsi="Arial Narrow" w:cs="Arial"/>
                <w:sz w:val="18"/>
                <w:szCs w:val="18"/>
              </w:rPr>
            </w:pPr>
          </w:p>
          <w:p w14:paraId="2F37BFF7" w14:textId="77777777" w:rsidR="00E0003B" w:rsidRPr="00213BE0" w:rsidRDefault="00E0003B" w:rsidP="001256D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7371" w:type="dxa"/>
          </w:tcPr>
          <w:p w14:paraId="08CC2932" w14:textId="77777777" w:rsidR="00E0003B" w:rsidRPr="00AF35D3" w:rsidRDefault="00E0003B" w:rsidP="001256DF">
            <w:pPr>
              <w:rPr>
                <w:rFonts w:ascii="Arial Narrow" w:hAnsi="Arial Narrow" w:cs="Arial"/>
                <w:bCs/>
                <w:sz w:val="18"/>
                <w:szCs w:val="18"/>
              </w:rPr>
            </w:pPr>
            <w:r w:rsidRPr="00AF35D3">
              <w:rPr>
                <w:rFonts w:ascii="Arial Narrow" w:hAnsi="Arial Narrow" w:cs="Arial"/>
                <w:bCs/>
                <w:sz w:val="18"/>
                <w:szCs w:val="18"/>
              </w:rPr>
              <w:t>There is no data available within the Equality Workforce Monitoring Annual Report 2023 for this category.</w:t>
            </w:r>
          </w:p>
          <w:p w14:paraId="1B551B10" w14:textId="77777777" w:rsidR="00E0003B" w:rsidRPr="00264FFA" w:rsidRDefault="00E0003B" w:rsidP="001256DF">
            <w:pPr>
              <w:pStyle w:val="Default"/>
              <w:rPr>
                <w:rFonts w:ascii="Arial Narrow" w:hAnsi="Arial Narrow"/>
                <w:sz w:val="18"/>
                <w:szCs w:val="18"/>
              </w:rPr>
            </w:pPr>
          </w:p>
          <w:p w14:paraId="2AFBFB9F"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1FF0CF31" w14:textId="77777777" w:rsidR="00E0003B" w:rsidRPr="00264FFA" w:rsidRDefault="00E0003B" w:rsidP="001256DF">
            <w:pPr>
              <w:pStyle w:val="Default"/>
              <w:jc w:val="right"/>
              <w:rPr>
                <w:rFonts w:ascii="Arial Narrow" w:hAnsi="Arial Narrow"/>
                <w:bCs/>
                <w:sz w:val="18"/>
                <w:szCs w:val="18"/>
              </w:rPr>
            </w:pPr>
          </w:p>
          <w:p w14:paraId="744948C3" w14:textId="77777777" w:rsidR="00E0003B" w:rsidRPr="00251F46" w:rsidRDefault="00E0003B" w:rsidP="001256DF">
            <w:pPr>
              <w:rPr>
                <w:rFonts w:ascii="Arial Narrow" w:hAnsi="Arial Narrow" w:cs="Arial"/>
                <w:bCs/>
                <w:sz w:val="18"/>
                <w:szCs w:val="18"/>
              </w:rPr>
            </w:pPr>
            <w:r w:rsidRPr="00251F46">
              <w:rPr>
                <w:rFonts w:ascii="Arial Narrow" w:hAnsi="Arial Narrow" w:cs="Arial"/>
                <w:bCs/>
                <w:sz w:val="18"/>
                <w:szCs w:val="18"/>
              </w:rPr>
              <w:t>Any member of staff may request flexible working/shift patterns without the need for up front justification and it is not anticipated there would be any adverse impact to any group through the implementation of this policy.</w:t>
            </w:r>
          </w:p>
          <w:p w14:paraId="3A79695C" w14:textId="77777777" w:rsidR="00E0003B" w:rsidRPr="00264FFA" w:rsidRDefault="00E0003B" w:rsidP="001256DF">
            <w:pPr>
              <w:rPr>
                <w:rFonts w:ascii="Arial Narrow" w:hAnsi="Arial Narrow" w:cs="Arial"/>
                <w:bCs/>
                <w:sz w:val="18"/>
                <w:szCs w:val="18"/>
              </w:rPr>
            </w:pPr>
            <w:r w:rsidRPr="00251F46">
              <w:rPr>
                <w:rFonts w:ascii="Arial Narrow" w:hAnsi="Arial Narrow" w:cs="Arial"/>
                <w:bCs/>
                <w:sz w:val="18"/>
                <w:szCs w:val="18"/>
              </w:rPr>
              <w:t>As above</w:t>
            </w:r>
            <w:r>
              <w:rPr>
                <w:rFonts w:ascii="Arial Narrow" w:hAnsi="Arial Narrow" w:cs="Arial"/>
                <w:bCs/>
                <w:sz w:val="18"/>
                <w:szCs w:val="18"/>
              </w:rPr>
              <w:t>,</w:t>
            </w:r>
            <w:r w:rsidRPr="00251F46">
              <w:rPr>
                <w:rFonts w:ascii="Arial Narrow" w:hAnsi="Arial Narrow" w:cs="Arial"/>
                <w:bCs/>
                <w:sz w:val="18"/>
                <w:szCs w:val="18"/>
              </w:rPr>
              <w:t xml:space="preserve"> the </w:t>
            </w:r>
            <w:r>
              <w:rPr>
                <w:rFonts w:ascii="Arial Narrow" w:hAnsi="Arial Narrow" w:cs="Arial"/>
                <w:bCs/>
                <w:sz w:val="18"/>
                <w:szCs w:val="18"/>
              </w:rPr>
              <w:t>e-R</w:t>
            </w:r>
            <w:r w:rsidRPr="00251F46">
              <w:rPr>
                <w:rFonts w:ascii="Arial Narrow" w:hAnsi="Arial Narrow" w:cs="Arial"/>
                <w:bCs/>
                <w:sz w:val="18"/>
                <w:szCs w:val="18"/>
              </w:rPr>
              <w:t>ostering system can support the planning and organising of flexible rotas to support individual needs</w:t>
            </w:r>
            <w:r>
              <w:rPr>
                <w:rFonts w:ascii="Arial Narrow" w:hAnsi="Arial Narrow" w:cs="Arial"/>
                <w:bCs/>
                <w:sz w:val="18"/>
                <w:szCs w:val="18"/>
              </w:rPr>
              <w:t>.</w:t>
            </w:r>
          </w:p>
        </w:tc>
      </w:tr>
      <w:tr w:rsidR="00E0003B" w:rsidRPr="00213BE0" w14:paraId="57AF3EC6" w14:textId="77777777" w:rsidTr="001256DF">
        <w:trPr>
          <w:trHeight w:val="656"/>
        </w:trPr>
        <w:tc>
          <w:tcPr>
            <w:tcW w:w="454" w:type="dxa"/>
          </w:tcPr>
          <w:p w14:paraId="4A89871D"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5I</w:t>
            </w:r>
          </w:p>
        </w:tc>
        <w:tc>
          <w:tcPr>
            <w:tcW w:w="2269" w:type="dxa"/>
          </w:tcPr>
          <w:p w14:paraId="1911531B"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Carers</w:t>
            </w:r>
          </w:p>
          <w:p w14:paraId="48ADF80B" w14:textId="77777777" w:rsidR="00E0003B" w:rsidRPr="00213BE0" w:rsidRDefault="00E0003B" w:rsidP="001256DF">
            <w:pPr>
              <w:tabs>
                <w:tab w:val="num" w:pos="720"/>
              </w:tabs>
              <w:rPr>
                <w:rFonts w:ascii="Arial Narrow" w:hAnsi="Arial Narrow" w:cs="Arial"/>
                <w:sz w:val="18"/>
                <w:szCs w:val="18"/>
              </w:rPr>
            </w:pPr>
          </w:p>
          <w:p w14:paraId="5511918A" w14:textId="77777777" w:rsidR="00E0003B" w:rsidRPr="00213BE0" w:rsidRDefault="00E0003B" w:rsidP="001256D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Caring responsibilities paid or unpaid should be considered</w:t>
            </w:r>
          </w:p>
        </w:tc>
        <w:tc>
          <w:tcPr>
            <w:tcW w:w="7371" w:type="dxa"/>
          </w:tcPr>
          <w:p w14:paraId="1E094948" w14:textId="77777777" w:rsidR="00E0003B" w:rsidRDefault="00E0003B" w:rsidP="001256DF">
            <w:pPr>
              <w:pStyle w:val="Default"/>
              <w:rPr>
                <w:rFonts w:ascii="Arial Narrow" w:hAnsi="Arial Narrow"/>
                <w:sz w:val="18"/>
                <w:szCs w:val="18"/>
              </w:rPr>
            </w:pPr>
            <w:r w:rsidRPr="00223364">
              <w:rPr>
                <w:rFonts w:ascii="Arial Narrow" w:hAnsi="Arial Narrow"/>
                <w:sz w:val="18"/>
                <w:szCs w:val="18"/>
              </w:rPr>
              <w:t>There is no data available within the Equality Workforce Monitoring Annual Report 2023 for this category.</w:t>
            </w:r>
          </w:p>
          <w:p w14:paraId="654D0314" w14:textId="77777777" w:rsidR="00E0003B" w:rsidRPr="00264FFA" w:rsidRDefault="00E0003B" w:rsidP="001256DF">
            <w:pPr>
              <w:pStyle w:val="Default"/>
              <w:rPr>
                <w:rFonts w:ascii="Arial Narrow" w:hAnsi="Arial Narrow"/>
                <w:sz w:val="18"/>
                <w:szCs w:val="18"/>
              </w:rPr>
            </w:pPr>
          </w:p>
          <w:p w14:paraId="567C11BF"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70C1B369" w14:textId="77777777" w:rsidR="00E0003B" w:rsidRDefault="00E0003B" w:rsidP="001256DF">
            <w:pPr>
              <w:pStyle w:val="Default"/>
              <w:rPr>
                <w:rFonts w:ascii="Arial Narrow" w:hAnsi="Arial Narrow"/>
                <w:sz w:val="18"/>
                <w:szCs w:val="18"/>
              </w:rPr>
            </w:pPr>
          </w:p>
          <w:p w14:paraId="520CB9FB" w14:textId="77777777" w:rsidR="00E0003B" w:rsidRPr="00223364" w:rsidRDefault="00E0003B" w:rsidP="001256DF">
            <w:pPr>
              <w:pStyle w:val="Default"/>
              <w:rPr>
                <w:rFonts w:ascii="Arial Narrow" w:hAnsi="Arial Narrow"/>
                <w:sz w:val="18"/>
                <w:szCs w:val="18"/>
              </w:rPr>
            </w:pPr>
            <w:r w:rsidRPr="00223364">
              <w:rPr>
                <w:rFonts w:ascii="Arial Narrow" w:hAnsi="Arial Narrow"/>
                <w:sz w:val="18"/>
                <w:szCs w:val="18"/>
              </w:rPr>
              <w:t>Any member of staff may request flexible working/shift patterns without the need for up front justification and it is not anticipated there would be any adverse impact to any group through the implementation of this policy.</w:t>
            </w:r>
          </w:p>
          <w:p w14:paraId="4D47AF52" w14:textId="77777777" w:rsidR="00E0003B" w:rsidRPr="00213BE0" w:rsidRDefault="00E0003B" w:rsidP="001256DF">
            <w:pPr>
              <w:pStyle w:val="Default"/>
              <w:rPr>
                <w:rFonts w:ascii="Arial Narrow" w:hAnsi="Arial Narrow"/>
                <w:i/>
                <w:iCs/>
                <w:sz w:val="18"/>
                <w:szCs w:val="18"/>
              </w:rPr>
            </w:pPr>
            <w:r w:rsidRPr="00223364">
              <w:rPr>
                <w:rFonts w:ascii="Arial Narrow" w:hAnsi="Arial Narrow"/>
                <w:sz w:val="18"/>
                <w:szCs w:val="18"/>
              </w:rPr>
              <w:t>As above, the e-Rostering system can support the planning and organising of flexible rotas to support individual needs</w:t>
            </w:r>
            <w:r>
              <w:rPr>
                <w:rFonts w:ascii="Arial Narrow" w:hAnsi="Arial Narrow"/>
                <w:sz w:val="18"/>
                <w:szCs w:val="18"/>
              </w:rPr>
              <w:t>.</w:t>
            </w:r>
          </w:p>
          <w:p w14:paraId="521DAE29" w14:textId="77777777" w:rsidR="00E0003B" w:rsidRPr="00213BE0" w:rsidRDefault="00E0003B" w:rsidP="001256DF">
            <w:pPr>
              <w:pStyle w:val="Default"/>
              <w:jc w:val="right"/>
              <w:rPr>
                <w:rFonts w:ascii="Arial Narrow" w:hAnsi="Arial Narrow"/>
                <w:bCs/>
                <w:sz w:val="18"/>
                <w:szCs w:val="18"/>
              </w:rPr>
            </w:pPr>
            <w:r w:rsidRPr="00213BE0">
              <w:rPr>
                <w:rFonts w:ascii="Arial Narrow" w:hAnsi="Arial Narrow"/>
                <w:i/>
                <w:iCs/>
                <w:sz w:val="18"/>
                <w:szCs w:val="18"/>
              </w:rPr>
              <w:t xml:space="preserve"> </w:t>
            </w:r>
          </w:p>
        </w:tc>
      </w:tr>
      <w:tr w:rsidR="00E0003B" w:rsidRPr="00213BE0" w14:paraId="3C6E7B76" w14:textId="77777777" w:rsidTr="001256DF">
        <w:trPr>
          <w:trHeight w:val="656"/>
        </w:trPr>
        <w:tc>
          <w:tcPr>
            <w:tcW w:w="454" w:type="dxa"/>
          </w:tcPr>
          <w:p w14:paraId="790810A3" w14:textId="77777777" w:rsidR="00E0003B" w:rsidRPr="00213BE0" w:rsidRDefault="00E0003B" w:rsidP="001256DF">
            <w:pPr>
              <w:rPr>
                <w:rFonts w:ascii="Arial Narrow" w:hAnsi="Arial Narrow" w:cs="Arial"/>
                <w:b/>
                <w:sz w:val="18"/>
                <w:szCs w:val="18"/>
              </w:rPr>
            </w:pPr>
            <w:r w:rsidRPr="00213BE0">
              <w:rPr>
                <w:rFonts w:ascii="Arial Narrow" w:hAnsi="Arial Narrow" w:cs="Arial"/>
                <w:b/>
                <w:sz w:val="18"/>
                <w:szCs w:val="18"/>
              </w:rPr>
              <w:t>5j</w:t>
            </w:r>
          </w:p>
        </w:tc>
        <w:tc>
          <w:tcPr>
            <w:tcW w:w="2269" w:type="dxa"/>
          </w:tcPr>
          <w:p w14:paraId="45732DD5" w14:textId="77777777" w:rsidR="00E0003B" w:rsidRPr="00213BE0" w:rsidRDefault="00E0003B" w:rsidP="001256DF">
            <w:pPr>
              <w:tabs>
                <w:tab w:val="num" w:pos="720"/>
              </w:tabs>
              <w:rPr>
                <w:rFonts w:ascii="Arial Narrow" w:hAnsi="Arial Narrow" w:cs="Arial"/>
                <w:b/>
                <w:sz w:val="18"/>
                <w:szCs w:val="18"/>
              </w:rPr>
            </w:pPr>
            <w:r w:rsidRPr="00213BE0">
              <w:rPr>
                <w:rFonts w:ascii="Arial Narrow" w:hAnsi="Arial Narrow" w:cs="Arial"/>
                <w:b/>
                <w:sz w:val="18"/>
                <w:szCs w:val="18"/>
              </w:rPr>
              <w:t>Race</w:t>
            </w:r>
          </w:p>
          <w:p w14:paraId="6EB21E84" w14:textId="77777777" w:rsidR="00E0003B" w:rsidRPr="00213BE0" w:rsidRDefault="00E0003B" w:rsidP="001256DF">
            <w:pPr>
              <w:tabs>
                <w:tab w:val="num" w:pos="720"/>
              </w:tabs>
              <w:rPr>
                <w:rFonts w:ascii="Arial Narrow" w:hAnsi="Arial Narrow" w:cs="Arial"/>
                <w:b/>
                <w:sz w:val="18"/>
                <w:szCs w:val="18"/>
              </w:rPr>
            </w:pPr>
          </w:p>
          <w:p w14:paraId="42499B80" w14:textId="77777777" w:rsidR="00E0003B" w:rsidRPr="00213BE0" w:rsidRDefault="00E0003B" w:rsidP="001256DF">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1CDF468F" w14:textId="77777777" w:rsidR="00E0003B" w:rsidRPr="00213BE0" w:rsidRDefault="00E0003B" w:rsidP="001256DF">
            <w:pPr>
              <w:tabs>
                <w:tab w:val="num" w:pos="720"/>
              </w:tabs>
              <w:rPr>
                <w:rFonts w:ascii="Arial Narrow" w:hAnsi="Arial Narrow" w:cs="Arial"/>
                <w:i/>
                <w:iCs/>
                <w:color w:val="FF0000"/>
                <w:sz w:val="18"/>
                <w:szCs w:val="18"/>
              </w:rPr>
            </w:pPr>
          </w:p>
          <w:p w14:paraId="3CA2933F" w14:textId="77777777" w:rsidR="00E0003B" w:rsidRPr="00213BE0" w:rsidRDefault="00E0003B" w:rsidP="001256DF">
            <w:pPr>
              <w:tabs>
                <w:tab w:val="num" w:pos="720"/>
              </w:tabs>
              <w:rPr>
                <w:rFonts w:ascii="Arial Narrow" w:hAnsi="Arial Narrow" w:cs="Arial"/>
                <w:b/>
                <w:i/>
                <w:iCs/>
                <w:sz w:val="18"/>
                <w:szCs w:val="18"/>
              </w:rPr>
            </w:pPr>
          </w:p>
        </w:tc>
        <w:tc>
          <w:tcPr>
            <w:tcW w:w="7371" w:type="dxa"/>
          </w:tcPr>
          <w:p w14:paraId="43F7B3AD" w14:textId="77777777" w:rsidR="00E0003B" w:rsidRPr="00223364" w:rsidRDefault="00E0003B" w:rsidP="001256DF">
            <w:pPr>
              <w:rPr>
                <w:rFonts w:ascii="Arial Narrow" w:hAnsi="Arial Narrow" w:cs="Arial"/>
                <w:bCs/>
                <w:sz w:val="18"/>
                <w:szCs w:val="18"/>
                <w:u w:val="single"/>
              </w:rPr>
            </w:pPr>
            <w:r w:rsidRPr="00223364">
              <w:rPr>
                <w:rFonts w:ascii="Arial Narrow" w:hAnsi="Arial Narrow" w:cs="Arial"/>
                <w:bCs/>
                <w:sz w:val="18"/>
                <w:szCs w:val="18"/>
                <w:u w:val="single"/>
              </w:rPr>
              <w:t>Staff in post</w:t>
            </w:r>
          </w:p>
          <w:p w14:paraId="10B4BAE2" w14:textId="77777777" w:rsidR="00E0003B" w:rsidRPr="00223364" w:rsidRDefault="00E0003B" w:rsidP="001256DF">
            <w:pPr>
              <w:rPr>
                <w:rFonts w:ascii="Arial Narrow" w:hAnsi="Arial Narrow" w:cs="Arial"/>
                <w:bCs/>
                <w:sz w:val="18"/>
                <w:szCs w:val="18"/>
              </w:rPr>
            </w:pPr>
            <w:r w:rsidRPr="00223364">
              <w:rPr>
                <w:rFonts w:ascii="Arial Narrow" w:hAnsi="Arial Narrow" w:cs="Arial"/>
                <w:bCs/>
                <w:sz w:val="18"/>
                <w:szCs w:val="18"/>
              </w:rPr>
              <w:t>Asian – 5.3%</w:t>
            </w:r>
          </w:p>
          <w:p w14:paraId="00722B13" w14:textId="77777777" w:rsidR="00E0003B" w:rsidRPr="00223364" w:rsidRDefault="00E0003B" w:rsidP="001256DF">
            <w:pPr>
              <w:rPr>
                <w:rFonts w:ascii="Arial Narrow" w:hAnsi="Arial Narrow" w:cs="Arial"/>
                <w:bCs/>
                <w:sz w:val="18"/>
                <w:szCs w:val="18"/>
              </w:rPr>
            </w:pPr>
            <w:r w:rsidRPr="00223364">
              <w:rPr>
                <w:rFonts w:ascii="Arial Narrow" w:hAnsi="Arial Narrow" w:cs="Arial"/>
                <w:bCs/>
                <w:sz w:val="18"/>
                <w:szCs w:val="18"/>
              </w:rPr>
              <w:t>Black – 4.2%</w:t>
            </w:r>
          </w:p>
          <w:p w14:paraId="36EB2981" w14:textId="77777777" w:rsidR="00E0003B" w:rsidRPr="00223364" w:rsidRDefault="00E0003B" w:rsidP="001256DF">
            <w:pPr>
              <w:rPr>
                <w:rFonts w:ascii="Arial Narrow" w:hAnsi="Arial Narrow" w:cs="Arial"/>
                <w:bCs/>
                <w:sz w:val="18"/>
                <w:szCs w:val="18"/>
              </w:rPr>
            </w:pPr>
            <w:r w:rsidRPr="00223364">
              <w:rPr>
                <w:rFonts w:ascii="Arial Narrow" w:hAnsi="Arial Narrow" w:cs="Arial"/>
                <w:bCs/>
                <w:sz w:val="18"/>
                <w:szCs w:val="18"/>
              </w:rPr>
              <w:t>Chinese or Other – 1.2%</w:t>
            </w:r>
          </w:p>
          <w:p w14:paraId="76A41D24" w14:textId="77777777" w:rsidR="00E0003B" w:rsidRPr="00223364" w:rsidRDefault="00E0003B" w:rsidP="001256DF">
            <w:pPr>
              <w:rPr>
                <w:rFonts w:ascii="Arial Narrow" w:hAnsi="Arial Narrow" w:cs="Arial"/>
                <w:bCs/>
                <w:sz w:val="18"/>
                <w:szCs w:val="18"/>
              </w:rPr>
            </w:pPr>
            <w:r w:rsidRPr="00223364">
              <w:rPr>
                <w:rFonts w:ascii="Arial Narrow" w:hAnsi="Arial Narrow" w:cs="Arial"/>
                <w:bCs/>
                <w:sz w:val="18"/>
                <w:szCs w:val="18"/>
              </w:rPr>
              <w:t>Mixed – 1.4%</w:t>
            </w:r>
          </w:p>
          <w:p w14:paraId="10FEED3C" w14:textId="77777777" w:rsidR="00E0003B" w:rsidRPr="00223364" w:rsidRDefault="00E0003B" w:rsidP="001256DF">
            <w:pPr>
              <w:rPr>
                <w:rFonts w:ascii="Arial Narrow" w:hAnsi="Arial Narrow" w:cs="Arial"/>
                <w:bCs/>
                <w:sz w:val="18"/>
                <w:szCs w:val="18"/>
              </w:rPr>
            </w:pPr>
            <w:r w:rsidRPr="00223364">
              <w:rPr>
                <w:rFonts w:ascii="Arial Narrow" w:hAnsi="Arial Narrow" w:cs="Arial"/>
                <w:bCs/>
                <w:sz w:val="18"/>
                <w:szCs w:val="18"/>
              </w:rPr>
              <w:t>White – 87.7%</w:t>
            </w:r>
          </w:p>
          <w:p w14:paraId="1EDFD3B7" w14:textId="77777777" w:rsidR="00E0003B" w:rsidRDefault="00E0003B" w:rsidP="001256DF">
            <w:pPr>
              <w:rPr>
                <w:rFonts w:ascii="Arial Narrow" w:hAnsi="Arial Narrow" w:cs="Arial"/>
                <w:bCs/>
                <w:sz w:val="18"/>
                <w:szCs w:val="18"/>
              </w:rPr>
            </w:pPr>
            <w:r w:rsidRPr="00223364">
              <w:rPr>
                <w:rFonts w:ascii="Arial Narrow" w:hAnsi="Arial Narrow" w:cs="Arial"/>
                <w:bCs/>
                <w:sz w:val="18"/>
                <w:szCs w:val="18"/>
              </w:rPr>
              <w:t>Unknown – 0.3%</w:t>
            </w:r>
          </w:p>
          <w:p w14:paraId="0BC9E0CF" w14:textId="77777777" w:rsidR="00E0003B" w:rsidRPr="00223364" w:rsidRDefault="00E0003B" w:rsidP="001256DF">
            <w:pPr>
              <w:rPr>
                <w:rFonts w:ascii="Arial Narrow" w:hAnsi="Arial Narrow" w:cs="Arial"/>
                <w:bCs/>
                <w:sz w:val="18"/>
                <w:szCs w:val="18"/>
              </w:rPr>
            </w:pPr>
          </w:p>
          <w:p w14:paraId="5AC22A0F" w14:textId="77777777" w:rsidR="00E0003B" w:rsidRDefault="00E0003B" w:rsidP="001256DF">
            <w:pPr>
              <w:rPr>
                <w:rFonts w:ascii="Arial Narrow" w:hAnsi="Arial Narrow" w:cs="Arial"/>
                <w:b/>
                <w:sz w:val="18"/>
                <w:szCs w:val="18"/>
              </w:rPr>
            </w:pPr>
            <w:r>
              <w:rPr>
                <w:rFonts w:ascii="Arial Narrow" w:hAnsi="Arial Narrow" w:cs="Arial"/>
                <w:b/>
                <w:sz w:val="18"/>
                <w:szCs w:val="18"/>
              </w:rPr>
              <w:t>EIA narrative:</w:t>
            </w:r>
          </w:p>
          <w:p w14:paraId="65D45884" w14:textId="77777777" w:rsidR="00E0003B" w:rsidRDefault="00E0003B" w:rsidP="001256DF">
            <w:pPr>
              <w:rPr>
                <w:rFonts w:ascii="Arial Narrow" w:hAnsi="Arial Narrow" w:cs="Arial"/>
                <w:b/>
                <w:sz w:val="18"/>
                <w:szCs w:val="18"/>
              </w:rPr>
            </w:pPr>
          </w:p>
          <w:p w14:paraId="1E549C58" w14:textId="77777777" w:rsidR="00E0003B" w:rsidRPr="00223364" w:rsidRDefault="00E0003B" w:rsidP="001256DF">
            <w:pPr>
              <w:pStyle w:val="Default"/>
              <w:rPr>
                <w:rFonts w:ascii="Arial Narrow" w:hAnsi="Arial Narrow"/>
                <w:sz w:val="18"/>
                <w:szCs w:val="18"/>
              </w:rPr>
            </w:pPr>
            <w:r w:rsidRPr="00223364">
              <w:rPr>
                <w:rFonts w:ascii="Arial Narrow" w:hAnsi="Arial Narrow"/>
                <w:sz w:val="18"/>
                <w:szCs w:val="18"/>
              </w:rPr>
              <w:t>Any member of staff may request flexible working/shift patterns without the need for up front justification and it is not anticipated there would be any adverse impact to any group through the implementation of this policy.</w:t>
            </w:r>
          </w:p>
          <w:p w14:paraId="2EFE8E06" w14:textId="77777777" w:rsidR="00E0003B" w:rsidRPr="00213BE0" w:rsidRDefault="00E0003B" w:rsidP="001256DF">
            <w:pPr>
              <w:pStyle w:val="Default"/>
              <w:rPr>
                <w:rFonts w:ascii="Arial Narrow" w:hAnsi="Arial Narrow"/>
                <w:i/>
                <w:iCs/>
                <w:sz w:val="18"/>
                <w:szCs w:val="18"/>
              </w:rPr>
            </w:pPr>
            <w:r w:rsidRPr="00223364">
              <w:rPr>
                <w:rFonts w:ascii="Arial Narrow" w:hAnsi="Arial Narrow"/>
                <w:sz w:val="18"/>
                <w:szCs w:val="18"/>
              </w:rPr>
              <w:t>As above, the e-Rostering system can support the planning and organising of flexible rotas to support individual needs</w:t>
            </w:r>
            <w:r>
              <w:rPr>
                <w:rFonts w:ascii="Arial Narrow" w:hAnsi="Arial Narrow"/>
                <w:sz w:val="18"/>
                <w:szCs w:val="18"/>
              </w:rPr>
              <w:t>.</w:t>
            </w:r>
          </w:p>
          <w:p w14:paraId="769B3C8A" w14:textId="77777777" w:rsidR="00E0003B" w:rsidRPr="00223364" w:rsidRDefault="00E0003B" w:rsidP="001256DF">
            <w:pPr>
              <w:rPr>
                <w:rFonts w:ascii="Arial Narrow" w:hAnsi="Arial Narrow" w:cs="Arial"/>
                <w:bCs/>
                <w:sz w:val="18"/>
                <w:szCs w:val="18"/>
              </w:rPr>
            </w:pPr>
          </w:p>
        </w:tc>
      </w:tr>
    </w:tbl>
    <w:p w14:paraId="7583251F" w14:textId="77777777" w:rsidR="00E0003B" w:rsidRPr="007D6DD3" w:rsidRDefault="00E0003B" w:rsidP="00E0003B">
      <w:pPr>
        <w:rPr>
          <w:rFonts w:cs="Arial"/>
        </w:rPr>
        <w:sectPr w:rsidR="00E0003B" w:rsidRPr="007D6DD3" w:rsidSect="0016146E">
          <w:headerReference w:type="default" r:id="rId17"/>
          <w:footerReference w:type="even" r:id="rId18"/>
          <w:footerReference w:type="default" r:id="rId19"/>
          <w:headerReference w:type="first" r:id="rId20"/>
          <w:footerReference w:type="first" r:id="rId21"/>
          <w:pgSz w:w="11906" w:h="16838"/>
          <w:pgMar w:top="851" w:right="1134" w:bottom="1134" w:left="1134" w:header="340" w:footer="340" w:gutter="0"/>
          <w:cols w:space="708"/>
          <w:docGrid w:linePitch="360"/>
        </w:sectPr>
      </w:pPr>
    </w:p>
    <w:p w14:paraId="43340C80" w14:textId="77777777" w:rsidR="00E0003B" w:rsidRPr="00E4247F" w:rsidRDefault="00E0003B" w:rsidP="00E0003B">
      <w:pPr>
        <w:pStyle w:val="paragraph"/>
        <w:spacing w:before="0" w:beforeAutospacing="0" w:after="0" w:afterAutospacing="0"/>
        <w:textAlignment w:val="baseline"/>
        <w:rPr>
          <w:rFonts w:ascii="Segoe UI" w:hAnsi="Segoe UI" w:cs="Segoe UI"/>
          <w:sz w:val="18"/>
          <w:szCs w:val="18"/>
        </w:rPr>
      </w:pPr>
      <w:r>
        <w:rPr>
          <w:rStyle w:val="normaltextrun"/>
          <w:rFonts w:cs="Arial"/>
          <w:b/>
          <w:bCs/>
          <w:sz w:val="28"/>
          <w:szCs w:val="28"/>
        </w:rPr>
        <w:lastRenderedPageBreak/>
        <w:t xml:space="preserve">Involvement &amp; Insight: </w:t>
      </w:r>
      <w:r>
        <w:rPr>
          <w:rStyle w:val="normaltextrun"/>
          <w:rFonts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cs="Arial"/>
          <w:sz w:val="22"/>
          <w:szCs w:val="22"/>
        </w:rPr>
        <w:t xml:space="preserve">  </w:t>
      </w:r>
    </w:p>
    <w:p w14:paraId="3ED05641"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989C797" w14:textId="77777777" w:rsidR="00E0003B" w:rsidRPr="00E4247F" w:rsidRDefault="00E0003B" w:rsidP="00E0003B">
      <w:pPr>
        <w:numPr>
          <w:ilvl w:val="0"/>
          <w:numId w:val="27"/>
        </w:numPr>
        <w:rPr>
          <w:rFonts w:cs="Arial"/>
          <w:bCs/>
          <w:i/>
          <w:iCs/>
          <w:color w:val="FF0000"/>
        </w:rPr>
      </w:pPr>
      <w:r w:rsidRPr="00E4247F">
        <w:rPr>
          <w:rFonts w:cs="Arial"/>
          <w:bCs/>
          <w:i/>
          <w:iCs/>
          <w:color w:val="FF0000"/>
        </w:rPr>
        <w:t>Have you reviewed existing insight i.e. patient experience, complaints, previous surveys to support EIA completion?</w:t>
      </w:r>
    </w:p>
    <w:p w14:paraId="15BACCBE" w14:textId="77777777" w:rsidR="00E0003B" w:rsidRDefault="00E0003B" w:rsidP="00E0003B">
      <w:pPr>
        <w:numPr>
          <w:ilvl w:val="0"/>
          <w:numId w:val="27"/>
        </w:numPr>
        <w:rPr>
          <w:rFonts w:cs="Arial"/>
          <w:bCs/>
          <w:i/>
          <w:iCs/>
          <w:color w:val="FF0000"/>
        </w:rPr>
      </w:pPr>
      <w:r w:rsidRPr="00E4247F">
        <w:rPr>
          <w:rFonts w:cs="Arial"/>
          <w:bCs/>
          <w:i/>
          <w:iCs/>
          <w:color w:val="FF0000"/>
        </w:rPr>
        <w:t>Have you gathered the views of people to support EIA completion?</w:t>
      </w:r>
    </w:p>
    <w:p w14:paraId="3A4D432E" w14:textId="77777777" w:rsidR="00E0003B" w:rsidRDefault="00E0003B" w:rsidP="00E0003B">
      <w:pPr>
        <w:numPr>
          <w:ilvl w:val="0"/>
          <w:numId w:val="27"/>
        </w:numPr>
        <w:rPr>
          <w:rFonts w:cs="Arial"/>
          <w:bCs/>
          <w:i/>
          <w:iCs/>
          <w:color w:val="FF0000"/>
        </w:rPr>
      </w:pPr>
      <w:r>
        <w:rPr>
          <w:rFonts w:cs="Arial"/>
          <w:bCs/>
          <w:i/>
          <w:iCs/>
          <w:color w:val="FF0000"/>
        </w:rPr>
        <w:t>Have you run a focus group, conducted a survey, had an open day where you gained feedback?</w:t>
      </w:r>
    </w:p>
    <w:p w14:paraId="4117115B" w14:textId="77777777" w:rsidR="00E0003B" w:rsidRPr="00E4247F" w:rsidRDefault="00E0003B" w:rsidP="00E0003B">
      <w:pPr>
        <w:numPr>
          <w:ilvl w:val="0"/>
          <w:numId w:val="27"/>
        </w:numPr>
        <w:rPr>
          <w:rFonts w:cs="Arial"/>
          <w:bCs/>
          <w:i/>
          <w:iCs/>
          <w:color w:val="FF0000"/>
        </w:rPr>
      </w:pPr>
      <w:r>
        <w:rPr>
          <w:rFonts w:cs="Arial"/>
          <w:bCs/>
          <w:i/>
          <w:iCs/>
          <w:color w:val="FF0000"/>
        </w:rPr>
        <w:t>Have you gathered views from your staff team on this new policy/strategy, or if reviewing what works well and what could be improved?</w:t>
      </w:r>
      <w:r w:rsidRPr="00E4247F">
        <w:rPr>
          <w:rFonts w:cs="Arial"/>
          <w:bCs/>
          <w:i/>
          <w:iCs/>
          <w:color w:val="FF0000"/>
        </w:rPr>
        <w:t xml:space="preserve"> </w:t>
      </w:r>
    </w:p>
    <w:p w14:paraId="2D019B23" w14:textId="77777777" w:rsidR="00E0003B" w:rsidRPr="00E4247F" w:rsidRDefault="00E0003B" w:rsidP="00E0003B">
      <w:pPr>
        <w:rPr>
          <w:rFonts w:cs="Arial"/>
          <w:bCs/>
          <w:i/>
          <w:iCs/>
          <w:color w:val="FF0000"/>
        </w:rPr>
      </w:pPr>
    </w:p>
    <w:p w14:paraId="31A967B4" w14:textId="77777777" w:rsidR="00E0003B" w:rsidRPr="00DE4AB2" w:rsidRDefault="00E0003B" w:rsidP="00E0003B">
      <w:pPr>
        <w:rPr>
          <w:rFonts w:cs="Arial"/>
        </w:rPr>
      </w:pPr>
      <w:r>
        <w:rPr>
          <w:rFonts w:cs="Arial"/>
          <w:noProof/>
        </w:rPr>
        <mc:AlternateContent>
          <mc:Choice Requires="wps">
            <w:drawing>
              <wp:anchor distT="0" distB="0" distL="114300" distR="114300" simplePos="0" relativeHeight="251659264" behindDoc="0" locked="0" layoutInCell="1" allowOverlap="1" wp14:anchorId="6AA60ACE" wp14:editId="7EF97F50">
                <wp:simplePos x="0" y="0"/>
                <wp:positionH relativeFrom="column">
                  <wp:posOffset>-255395</wp:posOffset>
                </wp:positionH>
                <wp:positionV relativeFrom="paragraph">
                  <wp:posOffset>86808</wp:posOffset>
                </wp:positionV>
                <wp:extent cx="9668479" cy="4331970"/>
                <wp:effectExtent l="0" t="0" r="28575" b="11430"/>
                <wp:wrapNone/>
                <wp:docPr id="1864079697" name="Text Box 1864079697"/>
                <wp:cNvGraphicFramePr/>
                <a:graphic xmlns:a="http://schemas.openxmlformats.org/drawingml/2006/main">
                  <a:graphicData uri="http://schemas.microsoft.com/office/word/2010/wordprocessingShape">
                    <wps:wsp>
                      <wps:cNvSpPr txBox="1"/>
                      <wps:spPr>
                        <a:xfrm>
                          <a:off x="0" y="0"/>
                          <a:ext cx="9668479" cy="4331970"/>
                        </a:xfrm>
                        <a:prstGeom prst="rect">
                          <a:avLst/>
                        </a:prstGeom>
                        <a:solidFill>
                          <a:schemeClr val="lt1"/>
                        </a:solidFill>
                        <a:ln w="6350">
                          <a:solidFill>
                            <a:prstClr val="black"/>
                          </a:solidFill>
                        </a:ln>
                      </wps:spPr>
                      <wps:txbx>
                        <w:txbxContent>
                          <w:p w14:paraId="48A42726" w14:textId="77777777" w:rsidR="00E0003B" w:rsidRPr="00AF35D3" w:rsidRDefault="00E0003B" w:rsidP="00E0003B">
                            <w:pPr>
                              <w:rPr>
                                <w:rFonts w:cs="Arial"/>
                                <w:sz w:val="22"/>
                                <w:szCs w:val="22"/>
                              </w:rPr>
                            </w:pPr>
                            <w:r w:rsidRPr="00AF35D3">
                              <w:rPr>
                                <w:rFonts w:cs="Arial"/>
                                <w:sz w:val="22"/>
                                <w:szCs w:val="22"/>
                              </w:rPr>
                              <w:t xml:space="preserve">As it is a staff specific policy, service users were not involved. Staff Side Organisations and managers in the EPG represent the interests of staff. A Task and Finish group with membership incorporating service managers, staff side, People Directorate Business Partners, </w:t>
                            </w:r>
                            <w:r>
                              <w:rPr>
                                <w:rFonts w:cs="Arial"/>
                                <w:sz w:val="22"/>
                                <w:szCs w:val="22"/>
                              </w:rPr>
                              <w:t xml:space="preserve">Employment Services Lead, </w:t>
                            </w:r>
                            <w:r w:rsidRPr="00AF35D3">
                              <w:rPr>
                                <w:rFonts w:cs="Arial"/>
                                <w:sz w:val="22"/>
                                <w:szCs w:val="22"/>
                              </w:rPr>
                              <w:t>senior Nursing, Quality and Professions colleagues, Specialist Advisor for Safer Staffing, and e-Rostering</w:t>
                            </w:r>
                            <w:r>
                              <w:rPr>
                                <w:rFonts w:cs="Arial"/>
                                <w:sz w:val="22"/>
                                <w:szCs w:val="22"/>
                              </w:rPr>
                              <w:t xml:space="preserve"> Manger,</w:t>
                            </w:r>
                            <w:r w:rsidRPr="00AF35D3">
                              <w:rPr>
                                <w:rFonts w:cs="Arial"/>
                                <w:sz w:val="22"/>
                                <w:szCs w:val="22"/>
                              </w:rPr>
                              <w:t xml:space="preserve"> have discussed and agreed the revisions to this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A60ACE" id="_x0000_t202" coordsize="21600,21600" o:spt="202" path="m,l,21600r21600,l21600,xe">
                <v:stroke joinstyle="miter"/>
                <v:path gradientshapeok="t" o:connecttype="rect"/>
              </v:shapetype>
              <v:shape id="Text Box 1864079697" o:spid="_x0000_s1026" type="#_x0000_t202" style="position:absolute;margin-left:-20.1pt;margin-top:6.85pt;width:761.3pt;height:341.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" fillcolor="white [3201]" strokeweight=".5pt">
                <v:textbox>
                  <w:txbxContent>
                    <w:p w14:paraId="48A42726" w14:textId="77777777" w:rsidR="00E0003B" w:rsidRPr="00AF35D3" w:rsidRDefault="00E0003B" w:rsidP="00E0003B">
                      <w:pPr>
                        <w:rPr>
                          <w:rFonts w:cs="Arial"/>
                          <w:sz w:val="22"/>
                          <w:szCs w:val="22"/>
                        </w:rPr>
                      </w:pPr>
                      <w:r w:rsidRPr="00AF35D3">
                        <w:rPr>
                          <w:rFonts w:cs="Arial"/>
                          <w:sz w:val="22"/>
                          <w:szCs w:val="22"/>
                        </w:rPr>
                        <w:t xml:space="preserve">As it is a staff specific policy, service users were not involved. Staff Side Organisations and managers in the EPG represent the interests of staff. A Task and Finish group with membership incorporating service managers, staff side, People Directorate Business Partners, </w:t>
                      </w:r>
                      <w:r>
                        <w:rPr>
                          <w:rFonts w:cs="Arial"/>
                          <w:sz w:val="22"/>
                          <w:szCs w:val="22"/>
                        </w:rPr>
                        <w:t xml:space="preserve">Employment Services Lead, </w:t>
                      </w:r>
                      <w:r w:rsidRPr="00AF35D3">
                        <w:rPr>
                          <w:rFonts w:cs="Arial"/>
                          <w:sz w:val="22"/>
                          <w:szCs w:val="22"/>
                        </w:rPr>
                        <w:t>senior Nursing, Quality and Professions colleagues, Specialist Advisor for Safer Staffing, and e-Rostering</w:t>
                      </w:r>
                      <w:r>
                        <w:rPr>
                          <w:rFonts w:cs="Arial"/>
                          <w:sz w:val="22"/>
                          <w:szCs w:val="22"/>
                        </w:rPr>
                        <w:t xml:space="preserve"> Manger,</w:t>
                      </w:r>
                      <w:r w:rsidRPr="00AF35D3">
                        <w:rPr>
                          <w:rFonts w:cs="Arial"/>
                          <w:sz w:val="22"/>
                          <w:szCs w:val="22"/>
                        </w:rPr>
                        <w:t xml:space="preserve"> have discussed and agreed the revisions to this Policy.</w:t>
                      </w:r>
                    </w:p>
                  </w:txbxContent>
                </v:textbox>
              </v:shape>
            </w:pict>
          </mc:Fallback>
        </mc:AlternateContent>
      </w:r>
    </w:p>
    <w:p w14:paraId="4AFC4400" w14:textId="77777777" w:rsidR="00E0003B" w:rsidRPr="00DE4AB2" w:rsidRDefault="00E0003B" w:rsidP="00E0003B">
      <w:pPr>
        <w:rPr>
          <w:rFonts w:cs="Arial"/>
        </w:rPr>
      </w:pPr>
    </w:p>
    <w:p w14:paraId="4AC98526" w14:textId="77777777" w:rsidR="00E0003B" w:rsidRDefault="00E0003B" w:rsidP="00E0003B">
      <w:pPr>
        <w:rPr>
          <w:rFonts w:cs="Arial"/>
        </w:rPr>
      </w:pPr>
    </w:p>
    <w:p w14:paraId="3005D1C8" w14:textId="77777777" w:rsidR="00E0003B" w:rsidRDefault="00E0003B" w:rsidP="00E0003B">
      <w:pPr>
        <w:rPr>
          <w:rFonts w:cs="Arial"/>
        </w:rPr>
      </w:pPr>
    </w:p>
    <w:p w14:paraId="6A4DAA5D" w14:textId="77777777" w:rsidR="00E0003B" w:rsidRDefault="00E0003B" w:rsidP="00E0003B">
      <w:pPr>
        <w:rPr>
          <w:rFonts w:cs="Arial"/>
        </w:rPr>
      </w:pPr>
    </w:p>
    <w:p w14:paraId="408DA147" w14:textId="77777777" w:rsidR="00E0003B" w:rsidRDefault="00E0003B" w:rsidP="00E0003B">
      <w:pPr>
        <w:rPr>
          <w:rFonts w:cs="Arial"/>
        </w:rPr>
      </w:pPr>
    </w:p>
    <w:p w14:paraId="1471056D" w14:textId="77777777" w:rsidR="00E0003B" w:rsidRDefault="00E0003B" w:rsidP="00E0003B">
      <w:pPr>
        <w:rPr>
          <w:rFonts w:cs="Arial"/>
        </w:rPr>
      </w:pPr>
    </w:p>
    <w:p w14:paraId="4EE9D7E6" w14:textId="77777777" w:rsidR="00E0003B" w:rsidRDefault="00E0003B" w:rsidP="00E0003B">
      <w:pPr>
        <w:rPr>
          <w:rFonts w:cs="Arial"/>
        </w:rPr>
      </w:pPr>
    </w:p>
    <w:p w14:paraId="7C0C8052" w14:textId="77777777" w:rsidR="00E0003B" w:rsidRDefault="00E0003B" w:rsidP="00E0003B">
      <w:pPr>
        <w:rPr>
          <w:rFonts w:cs="Arial"/>
        </w:rPr>
      </w:pPr>
    </w:p>
    <w:p w14:paraId="06A3CDF7" w14:textId="77777777" w:rsidR="00E0003B" w:rsidRDefault="00E0003B" w:rsidP="00E0003B">
      <w:pPr>
        <w:rPr>
          <w:rFonts w:cs="Arial"/>
        </w:rPr>
      </w:pPr>
    </w:p>
    <w:p w14:paraId="55214017"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p>
    <w:p w14:paraId="77A49781"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0553850"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05DFFB2"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1273712"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8786284"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D68258A"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F74F2D5"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49484BD"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0B4F258"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8C1EFD6"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31AC4BA"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4F9E132"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1411BE6"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9D80D24"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01B3F47"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normaltextrun"/>
          <w:rFonts w:cs="Arial"/>
          <w:b/>
          <w:bCs/>
          <w:sz w:val="28"/>
          <w:szCs w:val="28"/>
        </w:rPr>
        <w:lastRenderedPageBreak/>
        <w:t>6. Action Plan</w:t>
      </w:r>
      <w:r>
        <w:rPr>
          <w:rStyle w:val="eop"/>
          <w:rFonts w:ascii="Arial" w:hAnsi="Arial" w:cs="Arial"/>
          <w:sz w:val="28"/>
          <w:szCs w:val="28"/>
        </w:rPr>
        <w:t> </w:t>
      </w:r>
    </w:p>
    <w:p w14:paraId="00574177"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normaltextrun"/>
          <w:rFonts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2E772E53" w14:textId="77777777" w:rsidR="00E0003B" w:rsidRDefault="00E0003B" w:rsidP="00E0003B">
      <w:pPr>
        <w:pStyle w:val="paragraph"/>
        <w:numPr>
          <w:ilvl w:val="0"/>
          <w:numId w:val="28"/>
        </w:numPr>
        <w:spacing w:before="0" w:beforeAutospacing="0" w:after="0" w:afterAutospacing="0"/>
        <w:ind w:left="1800" w:firstLine="0"/>
        <w:textAlignment w:val="baseline"/>
        <w:rPr>
          <w:rFonts w:ascii="Arial" w:hAnsi="Arial" w:cs="Arial"/>
          <w:sz w:val="22"/>
          <w:szCs w:val="22"/>
        </w:rPr>
      </w:pPr>
      <w:r>
        <w:rPr>
          <w:rStyle w:val="normaltextrun"/>
          <w:rFonts w:cs="Arial"/>
          <w:b/>
          <w:bCs/>
          <w:color w:val="FF0000"/>
          <w:sz w:val="22"/>
          <w:szCs w:val="22"/>
        </w:rPr>
        <w:t>Under-developed</w:t>
      </w:r>
      <w:r>
        <w:rPr>
          <w:rStyle w:val="normaltextrun"/>
          <w:rFonts w:cs="Arial"/>
          <w:color w:val="FF0000"/>
          <w:sz w:val="22"/>
          <w:szCs w:val="22"/>
        </w:rPr>
        <w:t xml:space="preserve"> </w:t>
      </w:r>
      <w:r>
        <w:rPr>
          <w:rStyle w:val="normaltextrun"/>
          <w:rFonts w:cs="Arial"/>
          <w:color w:val="000000"/>
          <w:sz w:val="22"/>
          <w:szCs w:val="22"/>
        </w:rPr>
        <w:t xml:space="preserve">– red – </w:t>
      </w:r>
      <w:r>
        <w:rPr>
          <w:rStyle w:val="normaltextrun"/>
          <w:rFonts w:cs="Arial"/>
          <w:b/>
          <w:bCs/>
          <w:color w:val="000000"/>
          <w:sz w:val="22"/>
          <w:szCs w:val="22"/>
          <w:lang w:val="en-US"/>
        </w:rPr>
        <w:t>No data</w:t>
      </w:r>
      <w:r>
        <w:rPr>
          <w:rStyle w:val="normaltextrun"/>
          <w:rFonts w:cs="Arial"/>
          <w:color w:val="000000"/>
          <w:sz w:val="22"/>
          <w:szCs w:val="22"/>
          <w:lang w:val="en-US"/>
        </w:rPr>
        <w:t xml:space="preserve">. </w:t>
      </w:r>
      <w:r>
        <w:rPr>
          <w:rStyle w:val="normaltextrun"/>
          <w:rFonts w:cs="Arial"/>
          <w:b/>
          <w:bCs/>
          <w:color w:val="000000"/>
          <w:sz w:val="22"/>
          <w:szCs w:val="22"/>
          <w:lang w:val="en-US"/>
        </w:rPr>
        <w:t xml:space="preserve">No strands </w:t>
      </w:r>
      <w:r>
        <w:rPr>
          <w:rStyle w:val="normaltextrun"/>
          <w:rFonts w:cs="Arial"/>
          <w:color w:val="000000"/>
          <w:sz w:val="22"/>
          <w:szCs w:val="22"/>
          <w:lang w:val="en-US"/>
        </w:rPr>
        <w:t>of equality</w:t>
      </w:r>
      <w:r>
        <w:rPr>
          <w:rStyle w:val="eop"/>
          <w:rFonts w:ascii="Arial" w:hAnsi="Arial" w:cs="Arial"/>
          <w:color w:val="000000"/>
          <w:sz w:val="22"/>
          <w:szCs w:val="22"/>
        </w:rPr>
        <w:t> </w:t>
      </w:r>
    </w:p>
    <w:p w14:paraId="2D38F38E" w14:textId="77777777" w:rsidR="00E0003B" w:rsidRDefault="00E0003B" w:rsidP="00E0003B">
      <w:pPr>
        <w:pStyle w:val="paragraph"/>
        <w:numPr>
          <w:ilvl w:val="0"/>
          <w:numId w:val="28"/>
        </w:numPr>
        <w:spacing w:before="0" w:beforeAutospacing="0" w:after="0" w:afterAutospacing="0"/>
        <w:ind w:left="1800" w:firstLine="0"/>
        <w:textAlignment w:val="baseline"/>
        <w:rPr>
          <w:rFonts w:ascii="Arial" w:hAnsi="Arial" w:cs="Arial"/>
          <w:sz w:val="22"/>
          <w:szCs w:val="22"/>
        </w:rPr>
      </w:pPr>
      <w:r>
        <w:rPr>
          <w:rStyle w:val="normaltextrun"/>
          <w:rFonts w:cs="Arial"/>
          <w:b/>
          <w:bCs/>
          <w:color w:val="ED7D31"/>
          <w:sz w:val="22"/>
          <w:szCs w:val="22"/>
        </w:rPr>
        <w:t xml:space="preserve">Developing </w:t>
      </w:r>
      <w:r>
        <w:rPr>
          <w:rStyle w:val="normaltextrun"/>
          <w:rFonts w:cs="Arial"/>
          <w:color w:val="000000"/>
          <w:sz w:val="22"/>
          <w:szCs w:val="22"/>
        </w:rPr>
        <w:t xml:space="preserve">– amber – </w:t>
      </w:r>
      <w:r>
        <w:rPr>
          <w:rStyle w:val="normaltextrun"/>
          <w:rFonts w:cs="Arial"/>
          <w:b/>
          <w:bCs/>
          <w:color w:val="000000"/>
          <w:sz w:val="22"/>
          <w:szCs w:val="22"/>
          <w:lang w:val="en-US"/>
        </w:rPr>
        <w:t>Some census data plus workforce</w:t>
      </w:r>
      <w:r>
        <w:rPr>
          <w:rStyle w:val="normaltextrun"/>
          <w:rFonts w:cs="Arial"/>
          <w:color w:val="000000"/>
          <w:sz w:val="22"/>
          <w:szCs w:val="22"/>
          <w:lang w:val="en-US"/>
        </w:rPr>
        <w:t xml:space="preserve">. </w:t>
      </w:r>
      <w:r>
        <w:rPr>
          <w:rStyle w:val="normaltextrun"/>
          <w:rFonts w:cs="Arial"/>
          <w:b/>
          <w:bCs/>
          <w:color w:val="000000"/>
          <w:sz w:val="22"/>
          <w:szCs w:val="22"/>
          <w:lang w:val="en-US"/>
        </w:rPr>
        <w:t xml:space="preserve">Two strands </w:t>
      </w:r>
      <w:r>
        <w:rPr>
          <w:rStyle w:val="normaltextrun"/>
          <w:rFonts w:cs="Arial"/>
          <w:color w:val="000000"/>
          <w:sz w:val="22"/>
          <w:szCs w:val="22"/>
          <w:lang w:val="en-US"/>
        </w:rPr>
        <w:t>of equality addressed</w:t>
      </w:r>
      <w:r>
        <w:rPr>
          <w:rStyle w:val="eop"/>
          <w:rFonts w:ascii="Arial" w:hAnsi="Arial" w:cs="Arial"/>
          <w:color w:val="000000"/>
          <w:sz w:val="22"/>
          <w:szCs w:val="22"/>
        </w:rPr>
        <w:t> </w:t>
      </w:r>
    </w:p>
    <w:p w14:paraId="7CE468CC" w14:textId="77777777" w:rsidR="00E0003B" w:rsidRDefault="00E0003B" w:rsidP="00E0003B">
      <w:pPr>
        <w:pStyle w:val="paragraph"/>
        <w:numPr>
          <w:ilvl w:val="0"/>
          <w:numId w:val="28"/>
        </w:numPr>
        <w:spacing w:before="0" w:beforeAutospacing="0" w:after="0" w:afterAutospacing="0"/>
        <w:ind w:left="1800" w:firstLine="0"/>
        <w:textAlignment w:val="baseline"/>
        <w:rPr>
          <w:rFonts w:ascii="Arial" w:hAnsi="Arial" w:cs="Arial"/>
          <w:sz w:val="22"/>
          <w:szCs w:val="22"/>
        </w:rPr>
      </w:pPr>
      <w:r>
        <w:rPr>
          <w:rStyle w:val="normaltextrun"/>
          <w:rFonts w:cs="Arial"/>
          <w:b/>
          <w:bCs/>
          <w:color w:val="70AD47"/>
          <w:sz w:val="22"/>
          <w:szCs w:val="22"/>
        </w:rPr>
        <w:t>Achieving</w:t>
      </w:r>
      <w:r>
        <w:rPr>
          <w:rStyle w:val="normaltextrun"/>
          <w:rFonts w:cs="Arial"/>
          <w:color w:val="000000"/>
          <w:sz w:val="22"/>
          <w:szCs w:val="22"/>
        </w:rPr>
        <w:t xml:space="preserve"> – green – </w:t>
      </w:r>
      <w:r>
        <w:rPr>
          <w:rStyle w:val="normaltextrun"/>
          <w:rFonts w:cs="Arial"/>
          <w:b/>
          <w:bCs/>
          <w:color w:val="000000"/>
          <w:sz w:val="22"/>
          <w:szCs w:val="22"/>
          <w:lang w:val="en-US"/>
        </w:rPr>
        <w:t xml:space="preserve">Some census data plus workforce. Five strands </w:t>
      </w:r>
      <w:r>
        <w:rPr>
          <w:rStyle w:val="normaltextrun"/>
          <w:rFonts w:cs="Arial"/>
          <w:color w:val="000000"/>
          <w:sz w:val="22"/>
          <w:szCs w:val="22"/>
          <w:lang w:val="en-US"/>
        </w:rPr>
        <w:t>of equality addressed</w:t>
      </w:r>
      <w:r>
        <w:rPr>
          <w:rStyle w:val="eop"/>
          <w:rFonts w:ascii="Arial" w:hAnsi="Arial" w:cs="Arial"/>
          <w:color w:val="000000"/>
          <w:sz w:val="22"/>
          <w:szCs w:val="22"/>
        </w:rPr>
        <w:t> </w:t>
      </w:r>
    </w:p>
    <w:p w14:paraId="61954E9F" w14:textId="77777777" w:rsidR="00E0003B" w:rsidRDefault="00E0003B" w:rsidP="00E0003B">
      <w:pPr>
        <w:pStyle w:val="paragraph"/>
        <w:numPr>
          <w:ilvl w:val="0"/>
          <w:numId w:val="29"/>
        </w:numPr>
        <w:spacing w:before="0" w:beforeAutospacing="0" w:after="0" w:afterAutospacing="0"/>
        <w:ind w:left="1800" w:firstLine="0"/>
        <w:textAlignment w:val="baseline"/>
        <w:rPr>
          <w:rFonts w:ascii="Arial" w:hAnsi="Arial" w:cs="Arial"/>
          <w:sz w:val="22"/>
          <w:szCs w:val="22"/>
        </w:rPr>
      </w:pPr>
      <w:r>
        <w:rPr>
          <w:rStyle w:val="normaltextrun"/>
          <w:rFonts w:cs="Arial"/>
          <w:b/>
          <w:bCs/>
          <w:color w:val="7030A0"/>
          <w:sz w:val="22"/>
          <w:szCs w:val="22"/>
        </w:rPr>
        <w:t>Excelling</w:t>
      </w:r>
      <w:r>
        <w:rPr>
          <w:rStyle w:val="normaltextrun"/>
          <w:rFonts w:cs="Arial"/>
          <w:b/>
          <w:bCs/>
          <w:color w:val="000000"/>
          <w:sz w:val="22"/>
          <w:szCs w:val="22"/>
        </w:rPr>
        <w:t xml:space="preserve"> </w:t>
      </w:r>
      <w:r>
        <w:rPr>
          <w:rStyle w:val="normaltextrun"/>
          <w:rFonts w:cs="Arial"/>
          <w:color w:val="000000"/>
          <w:sz w:val="22"/>
          <w:szCs w:val="22"/>
        </w:rPr>
        <w:t xml:space="preserve">– purple – </w:t>
      </w:r>
      <w:r>
        <w:rPr>
          <w:rStyle w:val="normaltextrun"/>
          <w:rFonts w:cs="Arial"/>
          <w:b/>
          <w:bCs/>
          <w:color w:val="000000"/>
          <w:sz w:val="22"/>
          <w:szCs w:val="22"/>
          <w:lang w:val="en-US"/>
        </w:rPr>
        <w:t>All the data and all the strands</w:t>
      </w:r>
      <w:r>
        <w:rPr>
          <w:rStyle w:val="normaltextrun"/>
          <w:rFonts w:cs="Arial"/>
          <w:color w:val="000000"/>
          <w:sz w:val="22"/>
          <w:szCs w:val="22"/>
          <w:lang w:val="en-US"/>
        </w:rPr>
        <w:t xml:space="preserve"> addressed</w:t>
      </w:r>
      <w:r>
        <w:rPr>
          <w:rStyle w:val="eop"/>
          <w:rFonts w:ascii="Arial" w:hAnsi="Arial" w:cs="Arial"/>
          <w:color w:val="000000"/>
          <w:sz w:val="22"/>
          <w:szCs w:val="22"/>
        </w:rPr>
        <w:t> </w:t>
      </w:r>
    </w:p>
    <w:p w14:paraId="37F614FC" w14:textId="77777777" w:rsidR="00E0003B" w:rsidRDefault="00E0003B" w:rsidP="00E0003B">
      <w:pPr>
        <w:pStyle w:val="paragraph"/>
        <w:spacing w:before="0" w:beforeAutospacing="0" w:after="0" w:afterAutospacing="0"/>
        <w:textAlignment w:val="baseline"/>
        <w:rPr>
          <w:rStyle w:val="eop"/>
          <w:rFonts w:ascii="Arial" w:hAnsi="Arial" w:cs="Arial"/>
          <w:sz w:val="22"/>
          <w:szCs w:val="22"/>
        </w:rPr>
      </w:pPr>
      <w:r>
        <w:rPr>
          <w:rStyle w:val="normaltextrun"/>
          <w:rFonts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768FDE9C" w14:textId="77777777" w:rsidR="00E0003B" w:rsidRDefault="00E0003B" w:rsidP="00E0003B">
      <w:pPr>
        <w:pStyle w:val="paragraph"/>
        <w:spacing w:before="0" w:beforeAutospacing="0" w:after="0" w:afterAutospacing="0"/>
        <w:textAlignment w:val="baseline"/>
        <w:rPr>
          <w:rStyle w:val="eop"/>
          <w:rFonts w:ascii="Arial" w:hAnsi="Arial" w:cs="Arial"/>
          <w:sz w:val="22"/>
          <w:szCs w:val="22"/>
        </w:rPr>
      </w:pPr>
    </w:p>
    <w:p w14:paraId="085C096D" w14:textId="77777777" w:rsidR="00E0003B" w:rsidRDefault="00E0003B" w:rsidP="00E0003B">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r w:rsidRPr="005B007F">
        <w:rPr>
          <w:rStyle w:val="eop"/>
          <w:rFonts w:ascii="Arial" w:hAnsi="Arial" w:cs="Arial"/>
          <w:b/>
          <w:bCs/>
          <w:sz w:val="22"/>
          <w:szCs w:val="22"/>
        </w:rPr>
        <w:t xml:space="preserve">Previous actions </w:t>
      </w:r>
      <w:proofErr w:type="gramStart"/>
      <w:r w:rsidRPr="005B007F">
        <w:rPr>
          <w:rStyle w:val="eop"/>
          <w:rFonts w:ascii="Arial" w:hAnsi="Arial" w:cs="Arial"/>
          <w:b/>
          <w:bCs/>
          <w:sz w:val="22"/>
          <w:szCs w:val="22"/>
        </w:rPr>
        <w:t>update:</w:t>
      </w:r>
      <w:proofErr w:type="gramEnd"/>
      <w:r>
        <w:rPr>
          <w:rStyle w:val="eop"/>
          <w:rFonts w:ascii="Arial" w:hAnsi="Arial" w:cs="Arial"/>
          <w:b/>
          <w:bCs/>
          <w:sz w:val="22"/>
          <w:szCs w:val="22"/>
        </w:rPr>
        <w:t xml:space="preserve">  please explain what progress you have made against the previous actions identified</w:t>
      </w:r>
    </w:p>
    <w:p w14:paraId="4DE24CB9" w14:textId="77777777" w:rsidR="00E0003B" w:rsidRDefault="00E0003B" w:rsidP="00E0003B">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p>
    <w:p w14:paraId="7DA642E6" w14:textId="77777777" w:rsidR="00E0003B" w:rsidRDefault="00E0003B" w:rsidP="00E0003B">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sz w:val="22"/>
          <w:szCs w:val="22"/>
        </w:rPr>
      </w:pPr>
      <w:r>
        <w:rPr>
          <w:rStyle w:val="eop"/>
          <w:rFonts w:ascii="Arial" w:hAnsi="Arial" w:cs="Arial"/>
          <w:b/>
          <w:bCs/>
          <w:sz w:val="22"/>
          <w:szCs w:val="22"/>
        </w:rPr>
        <w:t xml:space="preserve">1. </w:t>
      </w:r>
      <w:r w:rsidRPr="009C0A74">
        <w:rPr>
          <w:rStyle w:val="eop"/>
          <w:rFonts w:ascii="Arial" w:hAnsi="Arial" w:cs="Arial"/>
          <w:sz w:val="22"/>
          <w:szCs w:val="22"/>
        </w:rPr>
        <w:t xml:space="preserve">This policy update incorporates the latest rostering best practice </w:t>
      </w:r>
      <w:r>
        <w:rPr>
          <w:rStyle w:val="eop"/>
          <w:rFonts w:ascii="Arial" w:hAnsi="Arial" w:cs="Arial"/>
          <w:sz w:val="22"/>
          <w:szCs w:val="22"/>
        </w:rPr>
        <w:t>and aligns within national rostering guidelines to support areas of improvement and improved approaches to rostering safely and effectively.</w:t>
      </w:r>
    </w:p>
    <w:p w14:paraId="6E616EC2" w14:textId="77777777" w:rsidR="00E0003B" w:rsidRPr="009C0A74" w:rsidRDefault="00E0003B" w:rsidP="00E0003B">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sz w:val="22"/>
          <w:szCs w:val="22"/>
        </w:rPr>
      </w:pPr>
    </w:p>
    <w:p w14:paraId="2AE2F666" w14:textId="77777777" w:rsidR="00E0003B" w:rsidRDefault="00E0003B" w:rsidP="00E0003B">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2.</w:t>
      </w:r>
    </w:p>
    <w:p w14:paraId="60136C83" w14:textId="77777777" w:rsidR="00E0003B" w:rsidRDefault="00E0003B" w:rsidP="00E0003B">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3.</w:t>
      </w:r>
    </w:p>
    <w:p w14:paraId="6436C60A" w14:textId="77777777" w:rsidR="00E0003B" w:rsidRDefault="00E0003B" w:rsidP="00E0003B">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Fonts w:ascii="Segoe UI" w:hAnsi="Segoe UI" w:cs="Segoe UI"/>
          <w:sz w:val="18"/>
          <w:szCs w:val="18"/>
        </w:rPr>
      </w:pPr>
    </w:p>
    <w:p w14:paraId="24584F6B"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9"/>
        <w:gridCol w:w="540"/>
        <w:gridCol w:w="4362"/>
        <w:gridCol w:w="1016"/>
        <w:gridCol w:w="1200"/>
        <w:gridCol w:w="5007"/>
        <w:gridCol w:w="990"/>
      </w:tblGrid>
      <w:tr w:rsidR="00E0003B" w14:paraId="2867A655" w14:textId="77777777" w:rsidTr="001256D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6AEB70EB"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6557D849"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Action 1: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76115E87"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13646478"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0D6F1A27"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7A4AF360"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E0003B" w14:paraId="649C6608"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2B64D97B"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6F80BEA"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4365" w:type="dxa"/>
            <w:vMerge w:val="restart"/>
            <w:tcBorders>
              <w:top w:val="nil"/>
              <w:left w:val="single" w:sz="6" w:space="0" w:color="auto"/>
              <w:bottom w:val="single" w:sz="6" w:space="0" w:color="auto"/>
              <w:right w:val="single" w:sz="6" w:space="0" w:color="auto"/>
            </w:tcBorders>
            <w:vAlign w:val="center"/>
            <w:hideMark/>
          </w:tcPr>
          <w:p w14:paraId="04EDEDBF" w14:textId="77777777" w:rsidR="00E0003B" w:rsidRDefault="00E0003B" w:rsidP="001256DF">
            <w:pPr>
              <w:pStyle w:val="paragraph"/>
              <w:spacing w:before="0" w:beforeAutospacing="0" w:after="0" w:afterAutospacing="0"/>
              <w:textAlignment w:val="baseline"/>
            </w:pPr>
            <w:r>
              <w:rPr>
                <w:rStyle w:val="eop"/>
                <w:rFonts w:ascii="Calibri" w:hAnsi="Calibri" w:cs="Calibri"/>
                <w:color w:val="000000"/>
                <w:sz w:val="22"/>
                <w:szCs w:val="22"/>
              </w:rPr>
              <w:t>D</w:t>
            </w:r>
            <w:r w:rsidRPr="00684EFC">
              <w:rPr>
                <w:rStyle w:val="eop"/>
                <w:rFonts w:ascii="Calibri" w:hAnsi="Calibri" w:cs="Calibri"/>
                <w:color w:val="000000"/>
                <w:sz w:val="22"/>
                <w:szCs w:val="22"/>
              </w:rPr>
              <w:t>evelop a centralised logging system for flexible working arrangements so that equality monitoring information is available</w:t>
            </w:r>
            <w:r>
              <w:rPr>
                <w:rStyle w:val="eop"/>
                <w:rFonts w:ascii="Calibri" w:hAnsi="Calibri" w:cs="Calibri"/>
                <w:color w:val="000000"/>
                <w:sz w:val="22"/>
                <w:szCs w:val="22"/>
              </w:rPr>
              <w:t>,</w:t>
            </w:r>
            <w:r w:rsidRPr="00684EFC">
              <w:rPr>
                <w:rStyle w:val="eop"/>
                <w:rFonts w:ascii="Calibri" w:hAnsi="Calibri" w:cs="Calibri"/>
                <w:color w:val="000000"/>
                <w:sz w:val="22"/>
                <w:szCs w:val="22"/>
              </w:rPr>
              <w:t xml:space="preserve"> and we can evaluate any adverse impact on any groups.</w:t>
            </w:r>
          </w:p>
        </w:tc>
        <w:tc>
          <w:tcPr>
            <w:tcW w:w="975" w:type="dxa"/>
            <w:vMerge w:val="restart"/>
            <w:tcBorders>
              <w:top w:val="nil"/>
              <w:left w:val="single" w:sz="6" w:space="0" w:color="auto"/>
              <w:bottom w:val="single" w:sz="6" w:space="0" w:color="auto"/>
              <w:right w:val="single" w:sz="6" w:space="0" w:color="auto"/>
            </w:tcBorders>
            <w:vAlign w:val="center"/>
            <w:hideMark/>
          </w:tcPr>
          <w:p w14:paraId="36C674C8" w14:textId="77777777" w:rsidR="00E0003B" w:rsidRDefault="00E0003B" w:rsidP="001256DF">
            <w:pPr>
              <w:pStyle w:val="paragraph"/>
              <w:spacing w:before="0" w:beforeAutospacing="0" w:after="0" w:afterAutospacing="0"/>
              <w:textAlignment w:val="baseline"/>
            </w:pPr>
            <w:r>
              <w:rPr>
                <w:rStyle w:val="eop"/>
                <w:rFonts w:ascii="Calibri" w:hAnsi="Calibri" w:cs="Calibri"/>
                <w:color w:val="000000"/>
                <w:sz w:val="22"/>
                <w:szCs w:val="22"/>
              </w:rPr>
              <w:t>People directorate nominated lead</w:t>
            </w:r>
          </w:p>
        </w:tc>
        <w:tc>
          <w:tcPr>
            <w:tcW w:w="1200" w:type="dxa"/>
            <w:vMerge w:val="restart"/>
            <w:tcBorders>
              <w:top w:val="nil"/>
              <w:left w:val="single" w:sz="6" w:space="0" w:color="auto"/>
              <w:bottom w:val="single" w:sz="6" w:space="0" w:color="auto"/>
              <w:right w:val="single" w:sz="6" w:space="0" w:color="auto"/>
            </w:tcBorders>
            <w:vAlign w:val="center"/>
            <w:hideMark/>
          </w:tcPr>
          <w:p w14:paraId="767ADF90" w14:textId="77777777" w:rsidR="00E0003B" w:rsidRDefault="00E0003B" w:rsidP="001256DF">
            <w:pPr>
              <w:pStyle w:val="paragraph"/>
              <w:spacing w:before="0" w:beforeAutospacing="0" w:after="0" w:afterAutospacing="0"/>
              <w:textAlignment w:val="baseline"/>
            </w:pPr>
            <w:r>
              <w:rPr>
                <w:rStyle w:val="eop"/>
                <w:rFonts w:ascii="Calibri" w:hAnsi="Calibri" w:cs="Calibri"/>
                <w:color w:val="000000"/>
                <w:sz w:val="22"/>
                <w:szCs w:val="22"/>
              </w:rPr>
              <w:t>October 2024</w:t>
            </w:r>
          </w:p>
        </w:tc>
        <w:tc>
          <w:tcPr>
            <w:tcW w:w="5010" w:type="dxa"/>
            <w:vMerge w:val="restart"/>
            <w:tcBorders>
              <w:top w:val="nil"/>
              <w:left w:val="single" w:sz="6" w:space="0" w:color="auto"/>
              <w:bottom w:val="single" w:sz="6" w:space="0" w:color="auto"/>
              <w:right w:val="single" w:sz="6" w:space="0" w:color="auto"/>
            </w:tcBorders>
            <w:vAlign w:val="center"/>
            <w:hideMark/>
          </w:tcPr>
          <w:p w14:paraId="62DF9F61" w14:textId="77777777" w:rsidR="00E0003B" w:rsidRDefault="00E0003B" w:rsidP="001256DF">
            <w:pPr>
              <w:pStyle w:val="paragraph"/>
              <w:spacing w:before="0" w:beforeAutospacing="0" w:after="0" w:afterAutospacing="0"/>
              <w:textAlignment w:val="baseline"/>
            </w:pPr>
            <w:r>
              <w:rPr>
                <w:rStyle w:val="eop"/>
                <w:rFonts w:ascii="Calibri" w:hAnsi="Calibri" w:cs="Calibri"/>
                <w:color w:val="000000"/>
                <w:sz w:val="22"/>
                <w:szCs w:val="22"/>
              </w:rPr>
              <w:t>Developing action which will be supported as the further implementation of the system for Trust services continues.</w:t>
            </w:r>
          </w:p>
        </w:tc>
        <w:tc>
          <w:tcPr>
            <w:tcW w:w="990" w:type="dxa"/>
            <w:vMerge w:val="restart"/>
            <w:tcBorders>
              <w:top w:val="nil"/>
              <w:left w:val="single" w:sz="6" w:space="0" w:color="auto"/>
              <w:bottom w:val="single" w:sz="6" w:space="0" w:color="000000"/>
              <w:right w:val="single" w:sz="6" w:space="0" w:color="auto"/>
            </w:tcBorders>
            <w:shd w:val="clear" w:color="auto" w:fill="FFC000"/>
            <w:hideMark/>
          </w:tcPr>
          <w:p w14:paraId="37F2470C" w14:textId="77777777" w:rsidR="00E0003B" w:rsidRDefault="00E0003B" w:rsidP="001256DF">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E0003B" w14:paraId="0D9A3DB3"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5F033678"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94D7336"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4B499B62"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1DAE45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5774429"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B7EAF36"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76148E0B" w14:textId="77777777" w:rsidR="00E0003B" w:rsidRDefault="00E0003B" w:rsidP="001256DF"/>
        </w:tc>
      </w:tr>
      <w:tr w:rsidR="00E0003B" w14:paraId="7CAECF30"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713DBFAF"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8EF9D99"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4B7DEEB1"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93ADCA9"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230098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7E93FA1"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A3ACBF2" w14:textId="77777777" w:rsidR="00E0003B" w:rsidRDefault="00E0003B" w:rsidP="001256DF"/>
        </w:tc>
      </w:tr>
      <w:tr w:rsidR="00E0003B" w14:paraId="41C5B88D" w14:textId="77777777" w:rsidTr="001256DF">
        <w:trPr>
          <w:trHeight w:val="855"/>
        </w:trPr>
        <w:tc>
          <w:tcPr>
            <w:tcW w:w="1440" w:type="dxa"/>
            <w:tcBorders>
              <w:top w:val="nil"/>
              <w:left w:val="single" w:sz="6" w:space="0" w:color="auto"/>
              <w:bottom w:val="single" w:sz="6" w:space="0" w:color="auto"/>
              <w:right w:val="single" w:sz="6" w:space="0" w:color="auto"/>
            </w:tcBorders>
            <w:vAlign w:val="center"/>
            <w:hideMark/>
          </w:tcPr>
          <w:p w14:paraId="594F6131"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5507F46"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0C2F7E8B"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516535F"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48911D2"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97D6281"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0A38D811" w14:textId="77777777" w:rsidR="00E0003B" w:rsidRDefault="00E0003B" w:rsidP="001256DF"/>
        </w:tc>
      </w:tr>
      <w:tr w:rsidR="00E0003B" w14:paraId="580E423B"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5945D1C9"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68E00AE"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70BD0C4B"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F8D8778"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392C191"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0188948"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8574C13" w14:textId="77777777" w:rsidR="00E0003B" w:rsidRDefault="00E0003B" w:rsidP="001256DF"/>
        </w:tc>
      </w:tr>
      <w:tr w:rsidR="00E0003B" w14:paraId="3C13A1AF"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360FA3EE"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110BAC7"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49DA2B8D"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1C59018"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335DAB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4134FFA"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3F012F2" w14:textId="77777777" w:rsidR="00E0003B" w:rsidRDefault="00E0003B" w:rsidP="001256DF"/>
        </w:tc>
      </w:tr>
      <w:tr w:rsidR="00E0003B" w14:paraId="35ECD112"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582E9342"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DD43F45"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228BE9F3"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C9AC56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892D343"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3BF6DA9"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61DEA856" w14:textId="77777777" w:rsidR="00E0003B" w:rsidRDefault="00E0003B" w:rsidP="001256DF"/>
        </w:tc>
      </w:tr>
      <w:tr w:rsidR="00E0003B" w14:paraId="67990E48"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591D739B"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9E8F9DE"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59C69D74"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39342E2"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379A67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CF47002"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2879E6D4" w14:textId="77777777" w:rsidR="00E0003B" w:rsidRDefault="00E0003B" w:rsidP="001256DF"/>
        </w:tc>
      </w:tr>
      <w:tr w:rsidR="00E0003B" w14:paraId="2324C3FC"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75C5D3FE"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162B06F"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0217613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5F9ABCF"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64117D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A3B81D1"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07F0276A" w14:textId="77777777" w:rsidR="00E0003B" w:rsidRDefault="00E0003B" w:rsidP="001256DF"/>
        </w:tc>
      </w:tr>
      <w:tr w:rsidR="00E0003B" w14:paraId="751CAAD2"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547F500B"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32EAA5C"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Wingdings" w:eastAsia="Wingdings" w:hAnsi="Wingdings" w:cs="Wingdings"/>
                <w:color w:val="000000"/>
                <w:sz w:val="22"/>
                <w:szCs w:val="22"/>
              </w:rPr>
              <w:t>ü</w:t>
            </w:r>
          </w:p>
        </w:tc>
        <w:tc>
          <w:tcPr>
            <w:tcW w:w="0" w:type="auto"/>
            <w:vMerge/>
            <w:tcBorders>
              <w:top w:val="nil"/>
              <w:left w:val="single" w:sz="6" w:space="0" w:color="auto"/>
              <w:bottom w:val="single" w:sz="6" w:space="0" w:color="auto"/>
              <w:right w:val="single" w:sz="6" w:space="0" w:color="auto"/>
            </w:tcBorders>
            <w:vAlign w:val="center"/>
            <w:hideMark/>
          </w:tcPr>
          <w:p w14:paraId="204A68A3"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19CE731"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B5E228F"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4560A709"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27F4CB01" w14:textId="77777777" w:rsidR="00E0003B" w:rsidRDefault="00E0003B" w:rsidP="001256DF"/>
        </w:tc>
      </w:tr>
    </w:tbl>
    <w:p w14:paraId="67D222BD"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38B8E98"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BEA2035"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7FE25390"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28ACB200"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14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9"/>
        <w:gridCol w:w="538"/>
        <w:gridCol w:w="4350"/>
        <w:gridCol w:w="1016"/>
        <w:gridCol w:w="1198"/>
        <w:gridCol w:w="4992"/>
        <w:gridCol w:w="987"/>
      </w:tblGrid>
      <w:tr w:rsidR="00E0003B" w14:paraId="27328227" w14:textId="77777777" w:rsidTr="001256D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0435790E"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1271B367"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Action 2: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2EFC3B6E"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1D80A99A"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6BF74D16"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9554486"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E0003B" w14:paraId="4C7C6968"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57B7D1DB"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1FAA789"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4365" w:type="dxa"/>
            <w:vMerge w:val="restart"/>
            <w:tcBorders>
              <w:top w:val="nil"/>
              <w:left w:val="single" w:sz="6" w:space="0" w:color="auto"/>
              <w:bottom w:val="single" w:sz="6" w:space="0" w:color="auto"/>
              <w:right w:val="single" w:sz="6" w:space="0" w:color="auto"/>
            </w:tcBorders>
            <w:vAlign w:val="center"/>
            <w:hideMark/>
          </w:tcPr>
          <w:p w14:paraId="47F9F89A" w14:textId="77777777" w:rsidR="00E0003B" w:rsidRDefault="00E0003B" w:rsidP="001256DF">
            <w:pPr>
              <w:pStyle w:val="paragraph"/>
              <w:spacing w:before="0" w:beforeAutospacing="0" w:after="0" w:afterAutospacing="0"/>
              <w:textAlignment w:val="baseline"/>
            </w:pPr>
            <w:r w:rsidRPr="004F2D8D">
              <w:rPr>
                <w:rStyle w:val="eop"/>
                <w:rFonts w:ascii="Calibri" w:hAnsi="Calibri" w:cs="Calibri"/>
                <w:color w:val="000000"/>
                <w:sz w:val="22"/>
                <w:szCs w:val="22"/>
              </w:rPr>
              <w:t>Support managers to think differently about flexible working as a recruitment and retention aid and through increased awareness of roster management and different ways of working</w:t>
            </w:r>
            <w:r>
              <w:rPr>
                <w:rStyle w:val="eop"/>
                <w:rFonts w:ascii="Calibri" w:hAnsi="Calibri" w:cs="Calibri"/>
                <w:color w:val="000000"/>
                <w:sz w:val="22"/>
                <w:szCs w:val="22"/>
              </w:rPr>
              <w:t>.</w:t>
            </w:r>
          </w:p>
        </w:tc>
        <w:tc>
          <w:tcPr>
            <w:tcW w:w="975" w:type="dxa"/>
            <w:vMerge w:val="restart"/>
            <w:tcBorders>
              <w:top w:val="nil"/>
              <w:left w:val="single" w:sz="6" w:space="0" w:color="auto"/>
              <w:bottom w:val="single" w:sz="6" w:space="0" w:color="auto"/>
              <w:right w:val="single" w:sz="6" w:space="0" w:color="auto"/>
            </w:tcBorders>
            <w:vAlign w:val="center"/>
            <w:hideMark/>
          </w:tcPr>
          <w:p w14:paraId="5BC310DF" w14:textId="77777777" w:rsidR="00E0003B" w:rsidRDefault="00E0003B" w:rsidP="001256DF">
            <w:pPr>
              <w:pStyle w:val="paragraph"/>
              <w:spacing w:before="0" w:beforeAutospacing="0" w:after="0" w:afterAutospacing="0"/>
              <w:textAlignment w:val="baseline"/>
            </w:pPr>
            <w:r>
              <w:rPr>
                <w:rStyle w:val="eop"/>
                <w:rFonts w:ascii="Calibri" w:hAnsi="Calibri" w:cs="Calibri"/>
                <w:color w:val="000000"/>
                <w:sz w:val="22"/>
                <w:szCs w:val="22"/>
              </w:rPr>
              <w:t>People directorate nominated lead</w:t>
            </w:r>
          </w:p>
        </w:tc>
        <w:tc>
          <w:tcPr>
            <w:tcW w:w="1200" w:type="dxa"/>
            <w:vMerge w:val="restart"/>
            <w:tcBorders>
              <w:top w:val="nil"/>
              <w:left w:val="single" w:sz="6" w:space="0" w:color="auto"/>
              <w:bottom w:val="single" w:sz="6" w:space="0" w:color="auto"/>
              <w:right w:val="single" w:sz="6" w:space="0" w:color="auto"/>
            </w:tcBorders>
            <w:vAlign w:val="center"/>
            <w:hideMark/>
          </w:tcPr>
          <w:p w14:paraId="656B2E8D" w14:textId="77777777" w:rsidR="00E0003B" w:rsidRDefault="00E0003B" w:rsidP="001256DF">
            <w:pPr>
              <w:pStyle w:val="paragraph"/>
              <w:spacing w:before="0" w:beforeAutospacing="0" w:after="0" w:afterAutospacing="0"/>
              <w:textAlignment w:val="baseline"/>
            </w:pPr>
            <w:r>
              <w:rPr>
                <w:rStyle w:val="eop"/>
                <w:rFonts w:ascii="Calibri" w:hAnsi="Calibri" w:cs="Calibri"/>
                <w:color w:val="000000"/>
                <w:sz w:val="22"/>
                <w:szCs w:val="22"/>
              </w:rPr>
              <w:t>October 2024</w:t>
            </w:r>
          </w:p>
        </w:tc>
        <w:tc>
          <w:tcPr>
            <w:tcW w:w="5010" w:type="dxa"/>
            <w:vMerge w:val="restart"/>
            <w:tcBorders>
              <w:top w:val="nil"/>
              <w:left w:val="single" w:sz="6" w:space="0" w:color="auto"/>
              <w:bottom w:val="single" w:sz="6" w:space="0" w:color="auto"/>
              <w:right w:val="single" w:sz="6" w:space="0" w:color="auto"/>
            </w:tcBorders>
            <w:vAlign w:val="center"/>
            <w:hideMark/>
          </w:tcPr>
          <w:p w14:paraId="5BE5B482" w14:textId="77777777" w:rsidR="00E0003B" w:rsidRDefault="00E0003B" w:rsidP="001256DF">
            <w:pPr>
              <w:pStyle w:val="paragraph"/>
              <w:spacing w:before="0" w:beforeAutospacing="0" w:after="0" w:afterAutospacing="0"/>
              <w:textAlignment w:val="baseline"/>
            </w:pPr>
            <w:r>
              <w:rPr>
                <w:rStyle w:val="eop"/>
                <w:rFonts w:ascii="Calibri" w:hAnsi="Calibri" w:cs="Calibri"/>
                <w:color w:val="000000"/>
                <w:sz w:val="22"/>
                <w:szCs w:val="22"/>
              </w:rPr>
              <w:t>Support is continuing to develop alongside Flexible Working policy, incorporating learning from national initiatives and success stories on new and adapted rostering processes which have seen increased retention, staff satisfaction and wellbeing.</w:t>
            </w:r>
          </w:p>
        </w:tc>
        <w:tc>
          <w:tcPr>
            <w:tcW w:w="990" w:type="dxa"/>
            <w:vMerge w:val="restart"/>
            <w:tcBorders>
              <w:top w:val="nil"/>
              <w:left w:val="single" w:sz="6" w:space="0" w:color="auto"/>
              <w:bottom w:val="single" w:sz="6" w:space="0" w:color="000000"/>
              <w:right w:val="single" w:sz="6" w:space="0" w:color="auto"/>
            </w:tcBorders>
            <w:shd w:val="clear" w:color="auto" w:fill="FFC000"/>
            <w:hideMark/>
          </w:tcPr>
          <w:p w14:paraId="164ABE8A" w14:textId="77777777" w:rsidR="00E0003B" w:rsidRDefault="00E0003B" w:rsidP="001256DF">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E0003B" w14:paraId="31A518AF"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5BE49A3D"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BFDFFBB"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0A48A684"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028D9E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A3CB62E"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625EA2F"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796075B" w14:textId="77777777" w:rsidR="00E0003B" w:rsidRDefault="00E0003B" w:rsidP="001256DF"/>
        </w:tc>
      </w:tr>
      <w:tr w:rsidR="00E0003B" w14:paraId="4FBDDEC9"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25B0B742"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77335F9"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69EA4083"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AB9BE2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2BFB7FB"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001D04E"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0A11C0C" w14:textId="77777777" w:rsidR="00E0003B" w:rsidRDefault="00E0003B" w:rsidP="001256DF"/>
        </w:tc>
      </w:tr>
      <w:tr w:rsidR="00E0003B" w14:paraId="7ECADC79" w14:textId="77777777" w:rsidTr="001256DF">
        <w:trPr>
          <w:trHeight w:val="855"/>
        </w:trPr>
        <w:tc>
          <w:tcPr>
            <w:tcW w:w="1440" w:type="dxa"/>
            <w:tcBorders>
              <w:top w:val="nil"/>
              <w:left w:val="single" w:sz="6" w:space="0" w:color="auto"/>
              <w:bottom w:val="single" w:sz="6" w:space="0" w:color="auto"/>
              <w:right w:val="single" w:sz="6" w:space="0" w:color="auto"/>
            </w:tcBorders>
            <w:vAlign w:val="center"/>
            <w:hideMark/>
          </w:tcPr>
          <w:p w14:paraId="4218AA79"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750BB8C"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7F37D0A8"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B4CC554"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B3AEA93"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4E45F90C"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6D700DB5" w14:textId="77777777" w:rsidR="00E0003B" w:rsidRDefault="00E0003B" w:rsidP="001256DF"/>
        </w:tc>
      </w:tr>
      <w:tr w:rsidR="00E0003B" w14:paraId="751B3901"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47791ABF"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C03F6EB"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0F244D92"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7EC0965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D55035D"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16EEC9E"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1778171C" w14:textId="77777777" w:rsidR="00E0003B" w:rsidRDefault="00E0003B" w:rsidP="001256DF"/>
        </w:tc>
      </w:tr>
      <w:tr w:rsidR="00E0003B" w14:paraId="5AABFFBC"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3066CAAC"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279E88C"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9DB285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77A65CCD"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44431936"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D2B0674"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6A3882D" w14:textId="77777777" w:rsidR="00E0003B" w:rsidRDefault="00E0003B" w:rsidP="001256DF"/>
        </w:tc>
      </w:tr>
      <w:tr w:rsidR="00E0003B" w14:paraId="5B7DEED9"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137EC3E3"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12DA739"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F74DB52"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10EB9AC"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CF5DB78"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EF15838"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BD23D13" w14:textId="77777777" w:rsidR="00E0003B" w:rsidRDefault="00E0003B" w:rsidP="001256DF"/>
        </w:tc>
      </w:tr>
      <w:tr w:rsidR="00E0003B" w14:paraId="55312D5D"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0940D8B9"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7C6D52D"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1ECDA04"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674ADE9"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540910C"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9094531"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3B01562" w14:textId="77777777" w:rsidR="00E0003B" w:rsidRDefault="00E0003B" w:rsidP="001256DF"/>
        </w:tc>
      </w:tr>
      <w:tr w:rsidR="00E0003B" w14:paraId="2435CF9C"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5AA61DAD"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1CD6E55"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310E8FB7"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6AC3B58"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86D6CF8"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48FA434E"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3F4DFAD" w14:textId="77777777" w:rsidR="00E0003B" w:rsidRDefault="00E0003B" w:rsidP="001256DF"/>
        </w:tc>
      </w:tr>
      <w:tr w:rsidR="00E0003B" w14:paraId="6C13BCC1"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3F6A4C65"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C01856C"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11686C0F"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E063D9C"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076726D"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B1070AD" w14:textId="77777777" w:rsidR="00E0003B" w:rsidRDefault="00E0003B" w:rsidP="001256D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20BF75B7" w14:textId="77777777" w:rsidR="00E0003B" w:rsidRDefault="00E0003B" w:rsidP="001256DF"/>
        </w:tc>
      </w:tr>
    </w:tbl>
    <w:p w14:paraId="4C3D18B2"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EE943BF"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5D8E37C"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lastRenderedPageBreak/>
        <w:t> </w:t>
      </w:r>
    </w:p>
    <w:p w14:paraId="5C9BD181"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E0003B" w14:paraId="1A835AF2" w14:textId="77777777" w:rsidTr="001256D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60C12A50"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6D8120D7"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Action 3: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DD5D9E2"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60147DA7"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0D25659C"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6EB7C166"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E0003B" w14:paraId="2521F834"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3C44B72D"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3341B35"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4365" w:type="dxa"/>
            <w:vMerge w:val="restart"/>
            <w:tcBorders>
              <w:top w:val="nil"/>
              <w:left w:val="single" w:sz="6" w:space="0" w:color="auto"/>
              <w:bottom w:val="single" w:sz="6" w:space="0" w:color="auto"/>
              <w:right w:val="single" w:sz="6" w:space="0" w:color="auto"/>
            </w:tcBorders>
            <w:vAlign w:val="center"/>
            <w:hideMark/>
          </w:tcPr>
          <w:p w14:paraId="71047C45"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975" w:type="dxa"/>
            <w:vMerge w:val="restart"/>
            <w:tcBorders>
              <w:top w:val="nil"/>
              <w:left w:val="single" w:sz="6" w:space="0" w:color="auto"/>
              <w:bottom w:val="single" w:sz="6" w:space="0" w:color="auto"/>
              <w:right w:val="single" w:sz="6" w:space="0" w:color="auto"/>
            </w:tcBorders>
            <w:vAlign w:val="center"/>
            <w:hideMark/>
          </w:tcPr>
          <w:p w14:paraId="54204FDD"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1200" w:type="dxa"/>
            <w:vMerge w:val="restart"/>
            <w:tcBorders>
              <w:top w:val="nil"/>
              <w:left w:val="single" w:sz="6" w:space="0" w:color="auto"/>
              <w:bottom w:val="single" w:sz="6" w:space="0" w:color="auto"/>
              <w:right w:val="single" w:sz="6" w:space="0" w:color="auto"/>
            </w:tcBorders>
            <w:vAlign w:val="center"/>
            <w:hideMark/>
          </w:tcPr>
          <w:p w14:paraId="76A4A13B"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5010" w:type="dxa"/>
            <w:vMerge w:val="restart"/>
            <w:tcBorders>
              <w:top w:val="nil"/>
              <w:left w:val="single" w:sz="6" w:space="0" w:color="auto"/>
              <w:bottom w:val="single" w:sz="6" w:space="0" w:color="auto"/>
              <w:right w:val="single" w:sz="6" w:space="0" w:color="auto"/>
            </w:tcBorders>
            <w:vAlign w:val="center"/>
            <w:hideMark/>
          </w:tcPr>
          <w:p w14:paraId="24CA4D5F"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990" w:type="dxa"/>
            <w:vMerge w:val="restart"/>
            <w:tcBorders>
              <w:top w:val="nil"/>
              <w:left w:val="single" w:sz="6" w:space="0" w:color="auto"/>
              <w:bottom w:val="single" w:sz="6" w:space="0" w:color="000000"/>
              <w:right w:val="single" w:sz="6" w:space="0" w:color="auto"/>
            </w:tcBorders>
            <w:hideMark/>
          </w:tcPr>
          <w:p w14:paraId="0006EF96" w14:textId="77777777" w:rsidR="00E0003B" w:rsidRDefault="00E0003B" w:rsidP="001256DF">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E0003B" w14:paraId="35C23629"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233BAAE6"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3181006"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0D2B813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907BB18"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8A16B73"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3A3EB8E"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429052B8" w14:textId="77777777" w:rsidR="00E0003B" w:rsidRDefault="00E0003B" w:rsidP="001256DF"/>
        </w:tc>
      </w:tr>
      <w:tr w:rsidR="00E0003B" w14:paraId="356C0DB6"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76A48A26"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154CA0B"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CD7D3C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EE338BB"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E041874"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E2AEEA9"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10129F0A" w14:textId="77777777" w:rsidR="00E0003B" w:rsidRDefault="00E0003B" w:rsidP="001256DF"/>
        </w:tc>
      </w:tr>
      <w:tr w:rsidR="00E0003B" w14:paraId="133B8EC2" w14:textId="77777777" w:rsidTr="001256DF">
        <w:trPr>
          <w:trHeight w:val="855"/>
        </w:trPr>
        <w:tc>
          <w:tcPr>
            <w:tcW w:w="1440" w:type="dxa"/>
            <w:tcBorders>
              <w:top w:val="nil"/>
              <w:left w:val="single" w:sz="6" w:space="0" w:color="auto"/>
              <w:bottom w:val="single" w:sz="6" w:space="0" w:color="auto"/>
              <w:right w:val="single" w:sz="6" w:space="0" w:color="auto"/>
            </w:tcBorders>
            <w:vAlign w:val="center"/>
            <w:hideMark/>
          </w:tcPr>
          <w:p w14:paraId="0D56D91C"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7D3C06A"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71899A04"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46E680C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3E7B09C"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A6F0160"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4F949C43" w14:textId="77777777" w:rsidR="00E0003B" w:rsidRDefault="00E0003B" w:rsidP="001256DF"/>
        </w:tc>
      </w:tr>
      <w:tr w:rsidR="00E0003B" w14:paraId="42A5596A"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6EE068D6"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222DB12"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7E3B08CB"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9CD49FC"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39C144D"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5C399F3"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1BF5E02A" w14:textId="77777777" w:rsidR="00E0003B" w:rsidRDefault="00E0003B" w:rsidP="001256DF"/>
        </w:tc>
      </w:tr>
      <w:tr w:rsidR="00E0003B" w14:paraId="51923D16"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5C640D26"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5595C40"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5034B6E0"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1588EFD"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D722AB3"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6FDCBDA3"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0264014B" w14:textId="77777777" w:rsidR="00E0003B" w:rsidRDefault="00E0003B" w:rsidP="001256DF"/>
        </w:tc>
      </w:tr>
      <w:tr w:rsidR="00E0003B" w14:paraId="24CBA809"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723E6097"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E0C6B67"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1D8133A6"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0A729FF"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802C214"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0CDC33B7"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76B8A62B" w14:textId="77777777" w:rsidR="00E0003B" w:rsidRDefault="00E0003B" w:rsidP="001256DF"/>
        </w:tc>
      </w:tr>
      <w:tr w:rsidR="00E0003B" w14:paraId="67B445C6"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33FA2C6C"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F870C32"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1AEB8F4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9E4DB67"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BC1F03C"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A2A0444"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58F26FB5" w14:textId="77777777" w:rsidR="00E0003B" w:rsidRDefault="00E0003B" w:rsidP="001256DF"/>
        </w:tc>
      </w:tr>
      <w:tr w:rsidR="00E0003B" w14:paraId="26E1807E" w14:textId="77777777" w:rsidTr="001256DF">
        <w:trPr>
          <w:trHeight w:val="570"/>
        </w:trPr>
        <w:tc>
          <w:tcPr>
            <w:tcW w:w="1440" w:type="dxa"/>
            <w:tcBorders>
              <w:top w:val="nil"/>
              <w:left w:val="single" w:sz="6" w:space="0" w:color="auto"/>
              <w:bottom w:val="single" w:sz="6" w:space="0" w:color="auto"/>
              <w:right w:val="single" w:sz="6" w:space="0" w:color="auto"/>
            </w:tcBorders>
            <w:vAlign w:val="center"/>
            <w:hideMark/>
          </w:tcPr>
          <w:p w14:paraId="09E5A0AA"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951442B"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DB0F81E"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92B7037"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327CB53D"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7541B508"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74CAE5DF" w14:textId="77777777" w:rsidR="00E0003B" w:rsidRDefault="00E0003B" w:rsidP="001256DF"/>
        </w:tc>
      </w:tr>
      <w:tr w:rsidR="00E0003B" w14:paraId="4AA6F6BE" w14:textId="77777777" w:rsidTr="001256DF">
        <w:trPr>
          <w:trHeight w:val="285"/>
        </w:trPr>
        <w:tc>
          <w:tcPr>
            <w:tcW w:w="1440" w:type="dxa"/>
            <w:tcBorders>
              <w:top w:val="nil"/>
              <w:left w:val="single" w:sz="6" w:space="0" w:color="auto"/>
              <w:bottom w:val="single" w:sz="6" w:space="0" w:color="auto"/>
              <w:right w:val="single" w:sz="6" w:space="0" w:color="auto"/>
            </w:tcBorders>
            <w:vAlign w:val="center"/>
            <w:hideMark/>
          </w:tcPr>
          <w:p w14:paraId="340B2B94" w14:textId="77777777" w:rsidR="00E0003B" w:rsidRDefault="00E0003B" w:rsidP="001256DF">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B93A362" w14:textId="77777777" w:rsidR="00E0003B" w:rsidRDefault="00E0003B" w:rsidP="001256D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59EFBF8A"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5D940246"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12281BE9" w14:textId="77777777" w:rsidR="00E0003B" w:rsidRDefault="00E0003B" w:rsidP="001256DF"/>
        </w:tc>
        <w:tc>
          <w:tcPr>
            <w:tcW w:w="0" w:type="auto"/>
            <w:vMerge/>
            <w:tcBorders>
              <w:top w:val="nil"/>
              <w:left w:val="single" w:sz="6" w:space="0" w:color="auto"/>
              <w:bottom w:val="single" w:sz="6" w:space="0" w:color="auto"/>
              <w:right w:val="single" w:sz="6" w:space="0" w:color="auto"/>
            </w:tcBorders>
            <w:vAlign w:val="center"/>
            <w:hideMark/>
          </w:tcPr>
          <w:p w14:paraId="27C38360" w14:textId="77777777" w:rsidR="00E0003B" w:rsidRDefault="00E0003B" w:rsidP="001256DF"/>
        </w:tc>
        <w:tc>
          <w:tcPr>
            <w:tcW w:w="0" w:type="auto"/>
            <w:vMerge/>
            <w:tcBorders>
              <w:top w:val="nil"/>
              <w:left w:val="single" w:sz="6" w:space="0" w:color="auto"/>
              <w:bottom w:val="single" w:sz="6" w:space="0" w:color="000000"/>
              <w:right w:val="single" w:sz="6" w:space="0" w:color="auto"/>
            </w:tcBorders>
            <w:vAlign w:val="center"/>
            <w:hideMark/>
          </w:tcPr>
          <w:p w14:paraId="1293C987" w14:textId="77777777" w:rsidR="00E0003B" w:rsidRDefault="00E0003B" w:rsidP="001256DF"/>
        </w:tc>
      </w:tr>
    </w:tbl>
    <w:p w14:paraId="0254A16E"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3C1BA9A"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A205DEB"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06BFE525" w14:textId="77777777" w:rsidR="00E0003B" w:rsidRDefault="00E0003B" w:rsidP="00E0003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AC66C66" w14:textId="77777777" w:rsidR="00E0003B" w:rsidRDefault="00E0003B" w:rsidP="00E0003B">
      <w:pPr>
        <w:rPr>
          <w:rFonts w:cs="Arial"/>
          <w:b/>
          <w:sz w:val="28"/>
          <w:szCs w:val="28"/>
        </w:rPr>
      </w:pPr>
    </w:p>
    <w:p w14:paraId="7939421E" w14:textId="77777777" w:rsidR="00E0003B" w:rsidRDefault="00E0003B" w:rsidP="00E0003B">
      <w:pPr>
        <w:rPr>
          <w:rFonts w:cs="Arial"/>
          <w:b/>
          <w:sz w:val="28"/>
          <w:szCs w:val="28"/>
        </w:rPr>
      </w:pPr>
    </w:p>
    <w:p w14:paraId="24AA7A87" w14:textId="77777777" w:rsidR="00E0003B" w:rsidRDefault="00E0003B" w:rsidP="00E0003B">
      <w:pPr>
        <w:rPr>
          <w:rFonts w:cs="Arial"/>
        </w:rPr>
        <w:sectPr w:rsidR="00E0003B">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E0003B" w14:paraId="369E7863" w14:textId="77777777" w:rsidTr="001256DF">
        <w:trPr>
          <w:jc w:val="center"/>
        </w:trPr>
        <w:tc>
          <w:tcPr>
            <w:tcW w:w="9747" w:type="dxa"/>
            <w:tcBorders>
              <w:top w:val="single" w:sz="4" w:space="0" w:color="auto"/>
              <w:left w:val="single" w:sz="4" w:space="0" w:color="auto"/>
              <w:bottom w:val="single" w:sz="4" w:space="0" w:color="auto"/>
              <w:right w:val="single" w:sz="4" w:space="0" w:color="auto"/>
            </w:tcBorders>
          </w:tcPr>
          <w:p w14:paraId="3B2B49CF" w14:textId="77777777" w:rsidR="00E0003B" w:rsidRDefault="00E0003B" w:rsidP="00E0003B">
            <w:pPr>
              <w:numPr>
                <w:ilvl w:val="0"/>
                <w:numId w:val="13"/>
              </w:numPr>
              <w:rPr>
                <w:rFonts w:cs="Arial"/>
                <w:b/>
              </w:rPr>
            </w:pPr>
            <w:r>
              <w:rPr>
                <w:rFonts w:cs="Arial"/>
                <w:b/>
              </w:rPr>
              <w:lastRenderedPageBreak/>
              <w:t>Please state what methods of monitoring you are using to progress actions</w:t>
            </w:r>
          </w:p>
          <w:p w14:paraId="06BB6FF5" w14:textId="77777777" w:rsidR="00E0003B" w:rsidRDefault="00E0003B" w:rsidP="001256DF">
            <w:pPr>
              <w:rPr>
                <w:rFonts w:cs="Arial"/>
                <w:sz w:val="22"/>
                <w:szCs w:val="22"/>
              </w:rPr>
            </w:pPr>
            <w:r>
              <w:rPr>
                <w:rFonts w:cs="Arial"/>
                <w:sz w:val="22"/>
                <w:szCs w:val="22"/>
              </w:rPr>
              <w:t>Development of recording system to monitor all flexible working agreements and arrangements.</w:t>
            </w:r>
          </w:p>
          <w:p w14:paraId="5FC2B0BD" w14:textId="77777777" w:rsidR="00E0003B" w:rsidRDefault="00E0003B" w:rsidP="001256DF">
            <w:pPr>
              <w:rPr>
                <w:rFonts w:cs="Arial"/>
                <w:sz w:val="22"/>
                <w:szCs w:val="22"/>
              </w:rPr>
            </w:pPr>
            <w:r>
              <w:rPr>
                <w:rFonts w:cs="Arial"/>
                <w:sz w:val="22"/>
                <w:szCs w:val="22"/>
              </w:rPr>
              <w:t>Using leavers data to track reasons for leaving.</w:t>
            </w:r>
          </w:p>
          <w:p w14:paraId="4B033F57" w14:textId="77777777" w:rsidR="00E0003B" w:rsidRPr="00CA2A3C" w:rsidRDefault="00E0003B" w:rsidP="001256DF">
            <w:pPr>
              <w:rPr>
                <w:rFonts w:cs="Arial"/>
                <w:sz w:val="22"/>
                <w:szCs w:val="22"/>
              </w:rPr>
            </w:pPr>
            <w:r>
              <w:rPr>
                <w:rFonts w:cs="Arial"/>
                <w:sz w:val="22"/>
                <w:szCs w:val="22"/>
              </w:rPr>
              <w:t>Using absence data to evaluate success and positive affect of new or improved methods of rostering practice on staff satisfaction and wellbeing.</w:t>
            </w:r>
          </w:p>
          <w:p w14:paraId="56A1D009" w14:textId="77777777" w:rsidR="00E0003B" w:rsidRDefault="00E0003B" w:rsidP="001256DF">
            <w:pPr>
              <w:rPr>
                <w:rFonts w:cs="Arial"/>
                <w:color w:val="FF0000"/>
              </w:rPr>
            </w:pPr>
          </w:p>
          <w:p w14:paraId="18B6C489" w14:textId="77777777" w:rsidR="00E0003B" w:rsidRDefault="00E0003B" w:rsidP="001256DF">
            <w:pPr>
              <w:rPr>
                <w:rFonts w:cs="Arial"/>
              </w:rPr>
            </w:pPr>
          </w:p>
        </w:tc>
      </w:tr>
    </w:tbl>
    <w:p w14:paraId="787D45C7" w14:textId="77777777" w:rsidR="00E0003B" w:rsidRDefault="00E0003B" w:rsidP="00E0003B">
      <w:pPr>
        <w:rPr>
          <w:rFonts w:cs="Arial"/>
        </w:rPr>
      </w:pPr>
    </w:p>
    <w:tbl>
      <w:tblPr>
        <w:tblW w:w="0" w:type="auto"/>
        <w:jc w:val="center"/>
        <w:tblLayout w:type="fixed"/>
        <w:tblLook w:val="04A0" w:firstRow="1" w:lastRow="0" w:firstColumn="1" w:lastColumn="0" w:noHBand="0" w:noVBand="1"/>
      </w:tblPr>
      <w:tblGrid>
        <w:gridCol w:w="9747"/>
      </w:tblGrid>
      <w:tr w:rsidR="00E0003B" w14:paraId="2EBF80A8" w14:textId="77777777" w:rsidTr="001256DF">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E0003B" w14:paraId="54E06256" w14:textId="77777777" w:rsidTr="001256DF">
              <w:trPr>
                <w:jc w:val="center"/>
              </w:trPr>
              <w:tc>
                <w:tcPr>
                  <w:tcW w:w="9747" w:type="dxa"/>
                </w:tcPr>
                <w:p w14:paraId="78EADEFF" w14:textId="77777777" w:rsidR="00E0003B" w:rsidRDefault="00E0003B" w:rsidP="00E0003B">
                  <w:pPr>
                    <w:numPr>
                      <w:ilvl w:val="0"/>
                      <w:numId w:val="13"/>
                    </w:numPr>
                    <w:rPr>
                      <w:rFonts w:cs="Arial"/>
                      <w:b/>
                    </w:rPr>
                  </w:pPr>
                  <w:r>
                    <w:rPr>
                      <w:rFonts w:cs="Arial"/>
                      <w:b/>
                    </w:rPr>
                    <w:t>Will you publish the Equality Impact Assessment? Please state where the EIA will be shared or published.</w:t>
                  </w:r>
                </w:p>
                <w:p w14:paraId="6579D8A4" w14:textId="77777777" w:rsidR="00E0003B" w:rsidRPr="00CA2A3C" w:rsidRDefault="00E0003B" w:rsidP="001256DF">
                  <w:pPr>
                    <w:rPr>
                      <w:rFonts w:cs="Arial"/>
                      <w:sz w:val="22"/>
                      <w:szCs w:val="22"/>
                    </w:rPr>
                  </w:pPr>
                  <w:r w:rsidRPr="00CA2A3C">
                    <w:rPr>
                      <w:rFonts w:cs="Arial"/>
                      <w:sz w:val="22"/>
                      <w:szCs w:val="22"/>
                    </w:rPr>
                    <w:t>The EIA will be published as an appendix to the Policy which will be available on the Trust intranet.</w:t>
                  </w:r>
                </w:p>
                <w:p w14:paraId="0E78FD19" w14:textId="77777777" w:rsidR="00E0003B" w:rsidRDefault="00E0003B" w:rsidP="001256DF">
                  <w:pPr>
                    <w:rPr>
                      <w:rFonts w:cs="Arial"/>
                      <w:sz w:val="20"/>
                      <w:szCs w:val="20"/>
                    </w:rPr>
                  </w:pPr>
                </w:p>
                <w:p w14:paraId="529262AD" w14:textId="77777777" w:rsidR="00E0003B" w:rsidRDefault="00E0003B" w:rsidP="001256DF">
                  <w:pPr>
                    <w:spacing w:line="276" w:lineRule="auto"/>
                    <w:rPr>
                      <w:rFonts w:cs="Arial"/>
                    </w:rPr>
                  </w:pPr>
                </w:p>
              </w:tc>
            </w:tr>
          </w:tbl>
          <w:p w14:paraId="3F294EC4" w14:textId="77777777" w:rsidR="00E0003B" w:rsidRDefault="00E0003B" w:rsidP="001256DF">
            <w:pPr>
              <w:rPr>
                <w:rFonts w:cs="Arial"/>
              </w:rPr>
            </w:pPr>
          </w:p>
        </w:tc>
      </w:tr>
    </w:tbl>
    <w:p w14:paraId="03B78381" w14:textId="77777777" w:rsidR="00E0003B" w:rsidRDefault="00E0003B" w:rsidP="00E0003B">
      <w:pPr>
        <w:rPr>
          <w:rFonts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E0003B" w14:paraId="36C05CD6" w14:textId="77777777" w:rsidTr="001256DF">
        <w:trPr>
          <w:jc w:val="center"/>
        </w:trPr>
        <w:tc>
          <w:tcPr>
            <w:tcW w:w="9747" w:type="dxa"/>
            <w:tcBorders>
              <w:top w:val="single" w:sz="4" w:space="0" w:color="auto"/>
              <w:left w:val="single" w:sz="4" w:space="0" w:color="auto"/>
              <w:bottom w:val="single" w:sz="4" w:space="0" w:color="auto"/>
              <w:right w:val="single" w:sz="4" w:space="0" w:color="auto"/>
            </w:tcBorders>
          </w:tcPr>
          <w:p w14:paraId="323C9081" w14:textId="14A98FCA" w:rsidR="00E0003B" w:rsidRPr="008D12C9" w:rsidRDefault="00E0003B" w:rsidP="00E0003B">
            <w:pPr>
              <w:numPr>
                <w:ilvl w:val="0"/>
                <w:numId w:val="13"/>
              </w:numPr>
              <w:rPr>
                <w:rFonts w:cs="Arial"/>
                <w:b/>
              </w:rPr>
            </w:pPr>
            <w:r>
              <w:rPr>
                <w:rFonts w:cs="Arial"/>
                <w:b/>
              </w:rPr>
              <w:t xml:space="preserve">EIA assessment by </w:t>
            </w:r>
            <w:r w:rsidR="00750FE4">
              <w:rPr>
                <w:rFonts w:cs="Arial"/>
                <w:b/>
              </w:rPr>
              <w:t>people directorate</w:t>
            </w:r>
          </w:p>
          <w:p w14:paraId="588077E2" w14:textId="77777777" w:rsidR="00E0003B" w:rsidRDefault="00E0003B" w:rsidP="001256DF">
            <w:pPr>
              <w:rPr>
                <w:rFonts w:cs="Arial"/>
                <w:b/>
              </w:rPr>
            </w:pPr>
          </w:p>
          <w:p w14:paraId="5F618E9E" w14:textId="77777777" w:rsidR="00750FE4" w:rsidRPr="00483C31" w:rsidRDefault="00750FE4" w:rsidP="00750FE4">
            <w:pPr>
              <w:rPr>
                <w:rFonts w:cs="Arial"/>
                <w:b/>
              </w:rPr>
            </w:pPr>
            <w:r w:rsidRPr="00483C31">
              <w:rPr>
                <w:rFonts w:cs="Arial"/>
                <w:b/>
              </w:rPr>
              <w:t>Name:</w:t>
            </w:r>
            <w:r>
              <w:rPr>
                <w:rFonts w:cs="Arial"/>
                <w:b/>
              </w:rPr>
              <w:t xml:space="preserve"> Lindsay Jensen</w:t>
            </w:r>
          </w:p>
          <w:p w14:paraId="3CA92781" w14:textId="77777777" w:rsidR="00750FE4" w:rsidRPr="00483C31" w:rsidRDefault="00750FE4" w:rsidP="00750FE4">
            <w:pPr>
              <w:rPr>
                <w:rFonts w:cs="Arial"/>
                <w:b/>
              </w:rPr>
            </w:pPr>
          </w:p>
          <w:p w14:paraId="405D4D1D" w14:textId="77777777" w:rsidR="00750FE4" w:rsidRPr="00483C31" w:rsidRDefault="00750FE4" w:rsidP="00750FE4">
            <w:pPr>
              <w:rPr>
                <w:rFonts w:cs="Arial"/>
                <w:b/>
              </w:rPr>
            </w:pPr>
            <w:r w:rsidRPr="00483C31">
              <w:rPr>
                <w:rFonts w:cs="Arial"/>
                <w:b/>
              </w:rPr>
              <w:t xml:space="preserve">Date:  </w:t>
            </w:r>
            <w:r>
              <w:rPr>
                <w:rFonts w:cs="Arial"/>
                <w:b/>
              </w:rPr>
              <w:t>8/11/23</w:t>
            </w:r>
          </w:p>
          <w:p w14:paraId="566435CA" w14:textId="77777777" w:rsidR="00750FE4" w:rsidRPr="00483C31" w:rsidRDefault="00750FE4" w:rsidP="00750FE4">
            <w:pPr>
              <w:rPr>
                <w:rFonts w:cs="Arial"/>
                <w:b/>
              </w:rPr>
            </w:pPr>
          </w:p>
          <w:p w14:paraId="3A7559C5" w14:textId="16EDCC9D" w:rsidR="00E0003B" w:rsidRDefault="00750FE4" w:rsidP="00750FE4">
            <w:pPr>
              <w:pStyle w:val="ListParagraph"/>
              <w:spacing w:line="216" w:lineRule="auto"/>
              <w:ind w:left="0"/>
              <w:rPr>
                <w:rFonts w:cs="Arial"/>
                <w:b/>
              </w:rPr>
            </w:pPr>
            <w:r w:rsidRPr="00483C31">
              <w:rPr>
                <w:rFonts w:cs="Arial"/>
                <w:b/>
              </w:rPr>
              <w:t xml:space="preserve">Rating: </w:t>
            </w:r>
            <w:r>
              <w:rPr>
                <w:rFonts w:cs="Arial"/>
                <w:b/>
              </w:rPr>
              <w:t>Developing</w:t>
            </w:r>
          </w:p>
          <w:p w14:paraId="3150A407" w14:textId="77777777" w:rsidR="00E0003B" w:rsidRDefault="00E0003B" w:rsidP="001256DF">
            <w:pPr>
              <w:rPr>
                <w:rFonts w:cs="Arial"/>
              </w:rPr>
            </w:pPr>
          </w:p>
          <w:p w14:paraId="713C70CD" w14:textId="77777777" w:rsidR="00E0003B" w:rsidRDefault="00E0003B" w:rsidP="001256DF">
            <w:pPr>
              <w:rPr>
                <w:rFonts w:cs="Arial"/>
              </w:rPr>
            </w:pPr>
          </w:p>
        </w:tc>
      </w:tr>
    </w:tbl>
    <w:p w14:paraId="0CB65B08" w14:textId="77777777" w:rsidR="00E0003B" w:rsidRDefault="00E0003B" w:rsidP="00E0003B">
      <w:pPr>
        <w:rPr>
          <w:rFonts w:cs="Arial"/>
        </w:rPr>
      </w:pPr>
    </w:p>
    <w:p w14:paraId="4ACEFADA" w14:textId="77777777" w:rsidR="00E0003B" w:rsidRDefault="00E0003B" w:rsidP="00E0003B">
      <w:pPr>
        <w:rPr>
          <w:rFonts w:cs="Arial"/>
        </w:rPr>
      </w:pPr>
    </w:p>
    <w:p w14:paraId="017A58D6" w14:textId="77777777" w:rsidR="00E0003B" w:rsidRDefault="00E0003B" w:rsidP="00E0003B">
      <w:pPr>
        <w:autoSpaceDE w:val="0"/>
        <w:autoSpaceDN w:val="0"/>
        <w:adjustRightInd w:val="0"/>
        <w:rPr>
          <w:rFonts w:cs="Arial"/>
          <w:color w:val="231F20"/>
          <w:sz w:val="22"/>
          <w:szCs w:val="22"/>
        </w:rPr>
      </w:pPr>
    </w:p>
    <w:p w14:paraId="4DAEC2D6" w14:textId="77777777" w:rsidR="00E0003B" w:rsidRPr="00306836" w:rsidRDefault="00E0003B" w:rsidP="00E0003B">
      <w:pPr>
        <w:spacing w:line="276" w:lineRule="auto"/>
        <w:jc w:val="center"/>
        <w:rPr>
          <w:rFonts w:cs="Arial"/>
          <w:b/>
          <w:i/>
          <w:color w:val="FF0000"/>
          <w:lang w:val="en-AU"/>
        </w:rPr>
      </w:pPr>
      <w:r w:rsidRPr="00306836">
        <w:rPr>
          <w:rFonts w:cs="Arial"/>
          <w:b/>
          <w:i/>
          <w:color w:val="FF0000"/>
          <w:lang w:val="en-AU"/>
        </w:rPr>
        <w:t xml:space="preserve">When you have fully completed all sections of the EIA </w:t>
      </w:r>
    </w:p>
    <w:p w14:paraId="44757551" w14:textId="77777777" w:rsidR="00E0003B" w:rsidRPr="00306836" w:rsidRDefault="00E0003B" w:rsidP="00E0003B">
      <w:pPr>
        <w:spacing w:line="276" w:lineRule="auto"/>
        <w:jc w:val="center"/>
        <w:rPr>
          <w:rFonts w:cs="Arial"/>
          <w:b/>
          <w:i/>
          <w:color w:val="FF0000"/>
          <w:lang w:val="en-AU"/>
        </w:rPr>
      </w:pPr>
      <w:r w:rsidRPr="00306836">
        <w:rPr>
          <w:rFonts w:cs="Arial"/>
          <w:b/>
          <w:i/>
          <w:color w:val="FF0000"/>
          <w:lang w:val="en-AU"/>
        </w:rPr>
        <w:t xml:space="preserve">and it has been signed off in service, </w:t>
      </w:r>
    </w:p>
    <w:p w14:paraId="6922871B" w14:textId="77777777" w:rsidR="00E0003B" w:rsidRPr="00306836" w:rsidRDefault="00E0003B" w:rsidP="00E0003B">
      <w:pPr>
        <w:spacing w:line="276" w:lineRule="auto"/>
        <w:jc w:val="center"/>
        <w:rPr>
          <w:rFonts w:cs="Arial"/>
          <w:b/>
          <w:color w:val="FF0000"/>
          <w:lang w:val="en-AU"/>
        </w:rPr>
      </w:pPr>
      <w:r w:rsidRPr="00306836">
        <w:rPr>
          <w:rFonts w:cs="Arial"/>
          <w:b/>
          <w:i/>
          <w:color w:val="FF0000"/>
          <w:lang w:val="en-AU"/>
        </w:rPr>
        <w:t xml:space="preserve">you </w:t>
      </w:r>
      <w:r w:rsidRPr="00306836">
        <w:rPr>
          <w:rFonts w:cs="Arial"/>
          <w:b/>
          <w:i/>
          <w:color w:val="FF0000"/>
          <w:u w:val="single"/>
          <w:lang w:val="en-AU"/>
        </w:rPr>
        <w:t>must</w:t>
      </w:r>
      <w:r w:rsidRPr="00306836">
        <w:rPr>
          <w:rFonts w:cs="Arial"/>
          <w:b/>
          <w:i/>
          <w:color w:val="FF0000"/>
          <w:lang w:val="en-AU"/>
        </w:rPr>
        <w:t xml:space="preserve"> email a copy to: </w:t>
      </w:r>
      <w:hyperlink r:id="rId22" w:history="1">
        <w:r w:rsidRPr="006A299D">
          <w:rPr>
            <w:rStyle w:val="Hyperlink"/>
            <w:rFonts w:cs="Arial"/>
            <w:b/>
            <w:lang w:val="en-AU"/>
          </w:rPr>
          <w:t>InvolvingPeople@swyt.nhs.uk</w:t>
        </w:r>
      </w:hyperlink>
      <w:r w:rsidRPr="00306836">
        <w:rPr>
          <w:rStyle w:val="Hyperlink"/>
          <w:rFonts w:cs="Arial"/>
          <w:b/>
          <w:lang w:val="en-AU"/>
        </w:rPr>
        <w:t xml:space="preserve"> </w:t>
      </w:r>
      <w:r w:rsidRPr="00306836">
        <w:rPr>
          <w:rStyle w:val="Hyperlink"/>
          <w:rFonts w:cs="Arial"/>
          <w:bCs/>
          <w:color w:val="FF0000"/>
          <w:lang w:val="en-AU"/>
        </w:rPr>
        <w:t xml:space="preserve"> </w:t>
      </w:r>
      <w:r w:rsidRPr="00306836">
        <w:rPr>
          <w:rStyle w:val="Hyperlink"/>
          <w:rFonts w:cs="Arial"/>
          <w:b/>
          <w:color w:val="FF0000"/>
          <w:lang w:val="en-AU"/>
        </w:rPr>
        <w:t>for grading</w:t>
      </w:r>
    </w:p>
    <w:p w14:paraId="6CA5F91D" w14:textId="77777777" w:rsidR="00E0003B" w:rsidRPr="00306836" w:rsidRDefault="00E0003B" w:rsidP="00E0003B">
      <w:pPr>
        <w:spacing w:line="276" w:lineRule="auto"/>
        <w:jc w:val="center"/>
        <w:rPr>
          <w:rFonts w:cs="Arial"/>
          <w:b/>
          <w:color w:val="FF0000"/>
          <w:lang w:val="en-AU"/>
        </w:rPr>
      </w:pPr>
    </w:p>
    <w:p w14:paraId="3652B35D" w14:textId="77777777" w:rsidR="00E0003B" w:rsidRDefault="00E0003B" w:rsidP="00E0003B">
      <w:pPr>
        <w:spacing w:line="276" w:lineRule="auto"/>
        <w:jc w:val="center"/>
        <w:rPr>
          <w:rFonts w:cs="Arial"/>
          <w:b/>
          <w:lang w:val="en-AU"/>
        </w:rPr>
      </w:pPr>
      <w:r w:rsidRPr="008D12C9">
        <w:rPr>
          <w:rFonts w:cs="Arial"/>
          <w:b/>
          <w:lang w:val="en-AU"/>
        </w:rPr>
        <w:t xml:space="preserve">Please note that the EIA is a public document and may be published. </w:t>
      </w:r>
    </w:p>
    <w:p w14:paraId="1DB7CAEF" w14:textId="77777777" w:rsidR="00E0003B" w:rsidRDefault="00E0003B" w:rsidP="00E0003B">
      <w:pPr>
        <w:spacing w:line="276" w:lineRule="auto"/>
        <w:jc w:val="center"/>
        <w:rPr>
          <w:rFonts w:cs="Arial"/>
          <w:b/>
          <w:lang w:val="en-AU"/>
        </w:rPr>
      </w:pPr>
    </w:p>
    <w:p w14:paraId="617FEDF3" w14:textId="011892C5" w:rsidR="00BA3C09" w:rsidRPr="00BA3C09" w:rsidRDefault="00E0003B" w:rsidP="00E0003B">
      <w:pPr>
        <w:jc w:val="center"/>
        <w:rPr>
          <w:rFonts w:cs="Arial"/>
          <w:bCs/>
          <w:sz w:val="20"/>
          <w:szCs w:val="20"/>
          <w:lang w:val="en-AU"/>
        </w:rPr>
      </w:pPr>
      <w:r w:rsidRPr="008D12C9">
        <w:rPr>
          <w:rFonts w:cs="Arial"/>
          <w:b/>
          <w:lang w:val="en-AU"/>
        </w:rPr>
        <w:t xml:space="preserve">Failing to complete an EIA </w:t>
      </w:r>
      <w:r>
        <w:rPr>
          <w:rFonts w:cs="Arial"/>
          <w:b/>
          <w:lang w:val="en-AU"/>
        </w:rPr>
        <w:t xml:space="preserve">every year </w:t>
      </w:r>
      <w:r w:rsidRPr="008D12C9">
        <w:rPr>
          <w:rFonts w:cs="Arial"/>
          <w:b/>
          <w:lang w:val="en-AU"/>
        </w:rPr>
        <w:t>could expose the Trust to future legal challenge</w:t>
      </w:r>
      <w:r>
        <w:rPr>
          <w:rFonts w:cs="Arial"/>
          <w:b/>
          <w:lang w:val="en-AU"/>
        </w:rPr>
        <w:t>, as it is a legal requirement to write, review and implement in every service as part of meeting the Equality Act.</w:t>
      </w:r>
      <w:bookmarkEnd w:id="2"/>
    </w:p>
    <w:p w14:paraId="210E3BD4" w14:textId="77777777" w:rsidR="00BA3C09" w:rsidRDefault="00BA3C09" w:rsidP="00BA3C09"/>
    <w:p w14:paraId="39AB94B2" w14:textId="36B0DF47" w:rsidR="00BA3C09" w:rsidRDefault="00BA3C09">
      <w:pPr>
        <w:rPr>
          <w:b/>
          <w:szCs w:val="22"/>
        </w:rPr>
      </w:pPr>
    </w:p>
    <w:p w14:paraId="38B5FE71" w14:textId="66933D82" w:rsidR="00BA3C09" w:rsidRPr="005D5DB5" w:rsidRDefault="00BA3C09" w:rsidP="00BA3C09">
      <w:pPr>
        <w:rPr>
          <w:b/>
          <w:szCs w:val="22"/>
        </w:rPr>
      </w:pPr>
      <w:r w:rsidRPr="005D5DB5">
        <w:rPr>
          <w:b/>
          <w:szCs w:val="22"/>
        </w:rPr>
        <w:t xml:space="preserve"> </w:t>
      </w:r>
    </w:p>
    <w:p w14:paraId="59A50CD3" w14:textId="77777777" w:rsidR="00B4266E" w:rsidRDefault="00B4266E" w:rsidP="00603024">
      <w:pPr>
        <w:rPr>
          <w:b/>
          <w:szCs w:val="22"/>
        </w:rPr>
      </w:pPr>
    </w:p>
    <w:p w14:paraId="4E5DC9A0" w14:textId="77777777" w:rsidR="00B4266E" w:rsidRDefault="00B4266E" w:rsidP="00603024">
      <w:pPr>
        <w:rPr>
          <w:b/>
          <w:szCs w:val="22"/>
        </w:rPr>
      </w:pPr>
    </w:p>
    <w:p w14:paraId="657FCD25" w14:textId="77777777" w:rsidR="00B4266E" w:rsidRDefault="00B4266E" w:rsidP="00603024">
      <w:pPr>
        <w:rPr>
          <w:b/>
          <w:szCs w:val="22"/>
        </w:rPr>
      </w:pPr>
    </w:p>
    <w:p w14:paraId="7FE0C536" w14:textId="77777777" w:rsidR="00E0003B" w:rsidRDefault="00E0003B" w:rsidP="00603024">
      <w:pPr>
        <w:rPr>
          <w:b/>
          <w:szCs w:val="22"/>
        </w:rPr>
      </w:pPr>
    </w:p>
    <w:p w14:paraId="7874FDA0" w14:textId="77777777" w:rsidR="00C979BB" w:rsidRDefault="00C979BB" w:rsidP="00603024">
      <w:pPr>
        <w:rPr>
          <w:b/>
          <w:szCs w:val="22"/>
        </w:rPr>
      </w:pPr>
    </w:p>
    <w:p w14:paraId="278D5E9E" w14:textId="77777777" w:rsidR="00C979BB" w:rsidRDefault="00C979BB" w:rsidP="00603024">
      <w:pPr>
        <w:rPr>
          <w:b/>
          <w:szCs w:val="22"/>
        </w:rPr>
      </w:pPr>
    </w:p>
    <w:p w14:paraId="6C912AF7" w14:textId="77777777" w:rsidR="00C979BB" w:rsidRDefault="00C979BB" w:rsidP="00603024">
      <w:pPr>
        <w:rPr>
          <w:b/>
          <w:szCs w:val="22"/>
        </w:rPr>
      </w:pPr>
    </w:p>
    <w:p w14:paraId="28737774" w14:textId="77777777" w:rsidR="00C979BB" w:rsidRDefault="00C979BB" w:rsidP="00603024">
      <w:pPr>
        <w:rPr>
          <w:b/>
          <w:szCs w:val="22"/>
        </w:rPr>
      </w:pPr>
    </w:p>
    <w:p w14:paraId="38F55514" w14:textId="77777777" w:rsidR="00C979BB" w:rsidRDefault="00C979BB" w:rsidP="00603024">
      <w:pPr>
        <w:rPr>
          <w:b/>
          <w:szCs w:val="22"/>
        </w:rPr>
      </w:pPr>
    </w:p>
    <w:p w14:paraId="09F41751" w14:textId="77777777" w:rsidR="00C979BB" w:rsidRDefault="00C979BB" w:rsidP="00603024">
      <w:pPr>
        <w:rPr>
          <w:b/>
          <w:szCs w:val="22"/>
        </w:rPr>
      </w:pPr>
    </w:p>
    <w:p w14:paraId="49EADCC8" w14:textId="77777777" w:rsidR="00B4266E" w:rsidRDefault="00B4266E" w:rsidP="00603024">
      <w:pPr>
        <w:rPr>
          <w:b/>
          <w:szCs w:val="22"/>
        </w:rPr>
      </w:pPr>
    </w:p>
    <w:p w14:paraId="5F09D10E" w14:textId="77777777" w:rsidR="00B4266E" w:rsidRDefault="00B4266E" w:rsidP="00603024">
      <w:pPr>
        <w:rPr>
          <w:b/>
          <w:szCs w:val="22"/>
        </w:rPr>
      </w:pPr>
    </w:p>
    <w:p w14:paraId="1A2F42D6" w14:textId="3E499066" w:rsidR="00603024" w:rsidRPr="005D5DB5" w:rsidRDefault="00603024" w:rsidP="00603024">
      <w:pPr>
        <w:rPr>
          <w:b/>
          <w:szCs w:val="22"/>
        </w:rPr>
      </w:pPr>
      <w:r w:rsidRPr="005D5DB5">
        <w:rPr>
          <w:b/>
          <w:szCs w:val="22"/>
        </w:rPr>
        <w:t xml:space="preserve">Appendix </w:t>
      </w:r>
      <w:r w:rsidR="004A410D">
        <w:rPr>
          <w:b/>
          <w:szCs w:val="22"/>
        </w:rPr>
        <w:t>E</w:t>
      </w:r>
      <w:r w:rsidRPr="005D5DB5">
        <w:rPr>
          <w:b/>
          <w:szCs w:val="22"/>
        </w:rPr>
        <w:t xml:space="preserve"> - Checklist for the Review and Approval of Procedural Document</w:t>
      </w:r>
    </w:p>
    <w:p w14:paraId="2223BC26" w14:textId="77777777" w:rsidR="00603024" w:rsidRDefault="00603024" w:rsidP="00603024">
      <w:pPr>
        <w:rPr>
          <w:i/>
          <w:sz w:val="20"/>
          <w:szCs w:val="20"/>
        </w:rPr>
      </w:pPr>
      <w:r w:rsidRPr="00603024">
        <w:rPr>
          <w:i/>
          <w:sz w:val="20"/>
          <w:szCs w:val="20"/>
        </w:rPr>
        <w:t>To be completed and attached to any policy document when submitted to EMT for consideration and approval.</w:t>
      </w:r>
    </w:p>
    <w:p w14:paraId="47158A52" w14:textId="77777777" w:rsidR="00B4266E" w:rsidRPr="00B4266E" w:rsidRDefault="00B4266E" w:rsidP="00603024">
      <w:pPr>
        <w:rPr>
          <w:iCs/>
          <w:sz w:val="20"/>
          <w:szCs w:val="20"/>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603024" w:rsidRPr="00832D73" w14:paraId="509064AF" w14:textId="77777777" w:rsidTr="00832D73">
        <w:trPr>
          <w:tblHeader/>
        </w:trPr>
        <w:tc>
          <w:tcPr>
            <w:tcW w:w="540" w:type="dxa"/>
            <w:shd w:val="clear" w:color="auto" w:fill="C0C0C0"/>
            <w:vAlign w:val="center"/>
          </w:tcPr>
          <w:p w14:paraId="4FF5BE51" w14:textId="77777777" w:rsidR="00603024" w:rsidRPr="00832D73" w:rsidRDefault="00603024" w:rsidP="00832D73">
            <w:pPr>
              <w:spacing w:before="80" w:after="80"/>
              <w:jc w:val="center"/>
              <w:rPr>
                <w:b/>
                <w:sz w:val="20"/>
                <w:szCs w:val="20"/>
              </w:rPr>
            </w:pPr>
          </w:p>
        </w:tc>
        <w:tc>
          <w:tcPr>
            <w:tcW w:w="4410" w:type="dxa"/>
            <w:shd w:val="clear" w:color="auto" w:fill="C0C0C0"/>
            <w:vAlign w:val="center"/>
          </w:tcPr>
          <w:p w14:paraId="21931254" w14:textId="77777777" w:rsidR="00603024" w:rsidRPr="00832D73" w:rsidRDefault="00603024" w:rsidP="00832D73">
            <w:pPr>
              <w:spacing w:before="80" w:after="80"/>
              <w:rPr>
                <w:b/>
                <w:sz w:val="20"/>
                <w:szCs w:val="20"/>
              </w:rPr>
            </w:pPr>
            <w:r w:rsidRPr="00832D73">
              <w:rPr>
                <w:b/>
                <w:sz w:val="20"/>
                <w:szCs w:val="20"/>
              </w:rPr>
              <w:t>Title of document being reviewed:</w:t>
            </w:r>
          </w:p>
        </w:tc>
        <w:tc>
          <w:tcPr>
            <w:tcW w:w="1170" w:type="dxa"/>
            <w:shd w:val="clear" w:color="auto" w:fill="C0C0C0"/>
            <w:vAlign w:val="center"/>
          </w:tcPr>
          <w:p w14:paraId="2232DF62" w14:textId="77777777" w:rsidR="00603024" w:rsidRPr="00832D73" w:rsidRDefault="00603024" w:rsidP="00832D73">
            <w:pPr>
              <w:spacing w:before="80" w:after="80"/>
              <w:jc w:val="center"/>
              <w:rPr>
                <w:b/>
                <w:sz w:val="20"/>
                <w:szCs w:val="20"/>
              </w:rPr>
            </w:pPr>
            <w:r w:rsidRPr="00832D73">
              <w:rPr>
                <w:b/>
                <w:sz w:val="20"/>
                <w:szCs w:val="20"/>
              </w:rPr>
              <w:t>Yes/No/</w:t>
            </w:r>
            <w:r w:rsidRPr="00832D73">
              <w:rPr>
                <w:b/>
                <w:sz w:val="20"/>
                <w:szCs w:val="20"/>
              </w:rPr>
              <w:br/>
              <w:t>Unsure</w:t>
            </w:r>
          </w:p>
        </w:tc>
        <w:tc>
          <w:tcPr>
            <w:tcW w:w="2976" w:type="dxa"/>
            <w:shd w:val="clear" w:color="auto" w:fill="C0C0C0"/>
            <w:vAlign w:val="center"/>
          </w:tcPr>
          <w:p w14:paraId="14B0754A" w14:textId="77777777" w:rsidR="00603024" w:rsidRPr="00832D73" w:rsidRDefault="00603024" w:rsidP="00832D73">
            <w:pPr>
              <w:spacing w:before="80" w:after="80"/>
              <w:jc w:val="center"/>
              <w:rPr>
                <w:b/>
                <w:sz w:val="20"/>
                <w:szCs w:val="20"/>
              </w:rPr>
            </w:pPr>
            <w:r w:rsidRPr="00832D73">
              <w:rPr>
                <w:b/>
                <w:sz w:val="20"/>
                <w:szCs w:val="20"/>
              </w:rPr>
              <w:t>Comments</w:t>
            </w:r>
          </w:p>
        </w:tc>
      </w:tr>
      <w:tr w:rsidR="00603024" w:rsidRPr="00832D73" w14:paraId="15D59FA2" w14:textId="77777777" w:rsidTr="00832D73">
        <w:tc>
          <w:tcPr>
            <w:tcW w:w="540" w:type="dxa"/>
          </w:tcPr>
          <w:p w14:paraId="4E736E62" w14:textId="77777777" w:rsidR="00603024" w:rsidRPr="00832D73" w:rsidRDefault="00603024" w:rsidP="00832D73">
            <w:pPr>
              <w:spacing w:before="80" w:after="80"/>
              <w:rPr>
                <w:b/>
                <w:sz w:val="20"/>
                <w:szCs w:val="20"/>
              </w:rPr>
            </w:pPr>
            <w:r w:rsidRPr="00832D73">
              <w:rPr>
                <w:b/>
                <w:sz w:val="20"/>
                <w:szCs w:val="20"/>
              </w:rPr>
              <w:t>1.</w:t>
            </w:r>
          </w:p>
        </w:tc>
        <w:tc>
          <w:tcPr>
            <w:tcW w:w="4410" w:type="dxa"/>
          </w:tcPr>
          <w:p w14:paraId="3D5E7327" w14:textId="77777777" w:rsidR="00603024" w:rsidRPr="00832D73" w:rsidRDefault="00603024" w:rsidP="00832D73">
            <w:pPr>
              <w:spacing w:before="80" w:after="80"/>
              <w:rPr>
                <w:b/>
                <w:sz w:val="20"/>
                <w:szCs w:val="20"/>
              </w:rPr>
            </w:pPr>
            <w:r w:rsidRPr="00832D73">
              <w:rPr>
                <w:b/>
                <w:sz w:val="20"/>
                <w:szCs w:val="20"/>
              </w:rPr>
              <w:t>Title</w:t>
            </w:r>
          </w:p>
        </w:tc>
        <w:tc>
          <w:tcPr>
            <w:tcW w:w="1170" w:type="dxa"/>
            <w:shd w:val="clear" w:color="auto" w:fill="E0E0E0"/>
          </w:tcPr>
          <w:p w14:paraId="6B7478EE" w14:textId="77777777" w:rsidR="00603024" w:rsidRPr="00832D73" w:rsidRDefault="00603024" w:rsidP="00832D73">
            <w:pPr>
              <w:spacing w:before="80" w:after="80"/>
              <w:jc w:val="center"/>
              <w:rPr>
                <w:sz w:val="20"/>
                <w:szCs w:val="20"/>
              </w:rPr>
            </w:pPr>
          </w:p>
        </w:tc>
        <w:tc>
          <w:tcPr>
            <w:tcW w:w="2976" w:type="dxa"/>
            <w:shd w:val="clear" w:color="auto" w:fill="E0E0E0"/>
          </w:tcPr>
          <w:p w14:paraId="6E503386" w14:textId="77777777" w:rsidR="00603024" w:rsidRPr="00832D73" w:rsidRDefault="00603024" w:rsidP="00832D73">
            <w:pPr>
              <w:spacing w:before="80" w:after="80"/>
              <w:rPr>
                <w:sz w:val="20"/>
                <w:szCs w:val="20"/>
              </w:rPr>
            </w:pPr>
          </w:p>
        </w:tc>
      </w:tr>
      <w:tr w:rsidR="00603024" w:rsidRPr="00832D73" w14:paraId="72D005CA" w14:textId="77777777" w:rsidTr="00832D73">
        <w:tc>
          <w:tcPr>
            <w:tcW w:w="540" w:type="dxa"/>
          </w:tcPr>
          <w:p w14:paraId="3F59B862" w14:textId="77777777" w:rsidR="00603024" w:rsidRPr="00832D73" w:rsidRDefault="00603024" w:rsidP="00832D73">
            <w:pPr>
              <w:spacing w:before="80" w:after="80"/>
              <w:rPr>
                <w:sz w:val="20"/>
                <w:szCs w:val="20"/>
              </w:rPr>
            </w:pPr>
          </w:p>
        </w:tc>
        <w:tc>
          <w:tcPr>
            <w:tcW w:w="4410" w:type="dxa"/>
          </w:tcPr>
          <w:p w14:paraId="700359B8" w14:textId="77777777" w:rsidR="00603024" w:rsidRPr="00832D73" w:rsidRDefault="00603024" w:rsidP="00832D73">
            <w:pPr>
              <w:spacing w:before="80" w:after="80"/>
              <w:rPr>
                <w:sz w:val="20"/>
                <w:szCs w:val="20"/>
              </w:rPr>
            </w:pPr>
            <w:r w:rsidRPr="00832D73">
              <w:rPr>
                <w:sz w:val="20"/>
                <w:szCs w:val="20"/>
              </w:rPr>
              <w:t>Is the title clear and unambiguous?</w:t>
            </w:r>
          </w:p>
        </w:tc>
        <w:tc>
          <w:tcPr>
            <w:tcW w:w="1170" w:type="dxa"/>
          </w:tcPr>
          <w:p w14:paraId="4B95EB0B"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5166E0EF" w14:textId="77777777" w:rsidR="00603024" w:rsidRPr="00832D73" w:rsidRDefault="00603024" w:rsidP="00832D73">
            <w:pPr>
              <w:spacing w:before="80" w:after="80"/>
              <w:rPr>
                <w:sz w:val="20"/>
                <w:szCs w:val="20"/>
              </w:rPr>
            </w:pPr>
          </w:p>
        </w:tc>
      </w:tr>
      <w:tr w:rsidR="00603024" w:rsidRPr="00832D73" w14:paraId="7AABFFAB" w14:textId="77777777" w:rsidTr="00832D73">
        <w:tc>
          <w:tcPr>
            <w:tcW w:w="540" w:type="dxa"/>
          </w:tcPr>
          <w:p w14:paraId="317B15D6" w14:textId="77777777" w:rsidR="00603024" w:rsidRPr="00832D73" w:rsidRDefault="00603024" w:rsidP="00832D73">
            <w:pPr>
              <w:spacing w:before="80" w:after="80"/>
              <w:rPr>
                <w:sz w:val="20"/>
                <w:szCs w:val="20"/>
              </w:rPr>
            </w:pPr>
          </w:p>
        </w:tc>
        <w:tc>
          <w:tcPr>
            <w:tcW w:w="4410" w:type="dxa"/>
          </w:tcPr>
          <w:p w14:paraId="5A018B88" w14:textId="77777777" w:rsidR="00603024" w:rsidRPr="00832D73" w:rsidRDefault="00603024" w:rsidP="00832D73">
            <w:pPr>
              <w:spacing w:before="80" w:after="80"/>
              <w:rPr>
                <w:sz w:val="20"/>
                <w:szCs w:val="20"/>
              </w:rPr>
            </w:pPr>
            <w:r w:rsidRPr="00832D73">
              <w:rPr>
                <w:sz w:val="20"/>
                <w:szCs w:val="20"/>
              </w:rPr>
              <w:t>Is it clear whether the document is a guideline, policy, protocol or standard?</w:t>
            </w:r>
          </w:p>
        </w:tc>
        <w:tc>
          <w:tcPr>
            <w:tcW w:w="1170" w:type="dxa"/>
          </w:tcPr>
          <w:p w14:paraId="0852C39D"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6A272464" w14:textId="77777777" w:rsidR="00603024" w:rsidRPr="00832D73" w:rsidRDefault="00603024" w:rsidP="00832D73">
            <w:pPr>
              <w:spacing w:before="80" w:after="80"/>
              <w:rPr>
                <w:sz w:val="20"/>
                <w:szCs w:val="20"/>
              </w:rPr>
            </w:pPr>
          </w:p>
        </w:tc>
      </w:tr>
      <w:tr w:rsidR="00103728" w:rsidRPr="00832D73" w14:paraId="70A6A529" w14:textId="77777777" w:rsidTr="00832D73">
        <w:tc>
          <w:tcPr>
            <w:tcW w:w="540" w:type="dxa"/>
          </w:tcPr>
          <w:p w14:paraId="337C402D" w14:textId="77777777" w:rsidR="00103728" w:rsidRPr="00832D73" w:rsidRDefault="00103728" w:rsidP="00832D73">
            <w:pPr>
              <w:spacing w:before="80" w:after="80"/>
              <w:rPr>
                <w:sz w:val="20"/>
                <w:szCs w:val="20"/>
              </w:rPr>
            </w:pPr>
          </w:p>
        </w:tc>
        <w:tc>
          <w:tcPr>
            <w:tcW w:w="4410" w:type="dxa"/>
          </w:tcPr>
          <w:p w14:paraId="40B6DE55" w14:textId="77777777" w:rsidR="00103728" w:rsidRPr="00832D73" w:rsidRDefault="00103728" w:rsidP="00832D73">
            <w:pPr>
              <w:spacing w:before="80" w:after="80"/>
              <w:rPr>
                <w:sz w:val="20"/>
                <w:szCs w:val="20"/>
              </w:rPr>
            </w:pPr>
            <w:r w:rsidRPr="00832D73">
              <w:rPr>
                <w:sz w:val="20"/>
                <w:szCs w:val="20"/>
              </w:rPr>
              <w:t>Is it clear in the</w:t>
            </w:r>
            <w:r w:rsidR="001F677B" w:rsidRPr="00832D73">
              <w:rPr>
                <w:sz w:val="20"/>
                <w:szCs w:val="20"/>
              </w:rPr>
              <w:t xml:space="preserve"> introduction </w:t>
            </w:r>
            <w:r w:rsidRPr="00832D73">
              <w:rPr>
                <w:sz w:val="20"/>
                <w:szCs w:val="20"/>
              </w:rPr>
              <w:t xml:space="preserve">whether this </w:t>
            </w:r>
            <w:r w:rsidR="001F677B" w:rsidRPr="00832D73">
              <w:rPr>
                <w:sz w:val="20"/>
                <w:szCs w:val="20"/>
              </w:rPr>
              <w:t xml:space="preserve">document </w:t>
            </w:r>
            <w:r w:rsidRPr="00832D73">
              <w:rPr>
                <w:sz w:val="20"/>
                <w:szCs w:val="20"/>
              </w:rPr>
              <w:t>replaces or supersedes a previous document?</w:t>
            </w:r>
          </w:p>
        </w:tc>
        <w:tc>
          <w:tcPr>
            <w:tcW w:w="1170" w:type="dxa"/>
          </w:tcPr>
          <w:p w14:paraId="427C3081" w14:textId="77777777" w:rsidR="00103728" w:rsidRPr="00832D73" w:rsidRDefault="00103728" w:rsidP="00832D73">
            <w:pPr>
              <w:spacing w:before="80" w:after="80"/>
              <w:jc w:val="center"/>
              <w:rPr>
                <w:sz w:val="20"/>
                <w:szCs w:val="20"/>
              </w:rPr>
            </w:pPr>
            <w:r w:rsidRPr="00832D73">
              <w:rPr>
                <w:sz w:val="20"/>
                <w:szCs w:val="20"/>
              </w:rPr>
              <w:t>YES</w:t>
            </w:r>
          </w:p>
        </w:tc>
        <w:tc>
          <w:tcPr>
            <w:tcW w:w="2976" w:type="dxa"/>
          </w:tcPr>
          <w:p w14:paraId="315DA599" w14:textId="77777777" w:rsidR="00103728" w:rsidRPr="00832D73" w:rsidRDefault="00103728" w:rsidP="00832D73">
            <w:pPr>
              <w:spacing w:before="80" w:after="80"/>
              <w:rPr>
                <w:sz w:val="20"/>
                <w:szCs w:val="20"/>
              </w:rPr>
            </w:pPr>
          </w:p>
        </w:tc>
      </w:tr>
      <w:tr w:rsidR="00603024" w:rsidRPr="00832D73" w14:paraId="312F263D" w14:textId="77777777" w:rsidTr="00832D73">
        <w:tc>
          <w:tcPr>
            <w:tcW w:w="540" w:type="dxa"/>
          </w:tcPr>
          <w:p w14:paraId="441B1A25" w14:textId="77777777" w:rsidR="00603024" w:rsidRPr="00832D73" w:rsidRDefault="00603024" w:rsidP="00832D73">
            <w:pPr>
              <w:spacing w:before="80" w:after="80"/>
              <w:rPr>
                <w:b/>
                <w:sz w:val="20"/>
                <w:szCs w:val="20"/>
              </w:rPr>
            </w:pPr>
            <w:r w:rsidRPr="00832D73">
              <w:rPr>
                <w:b/>
                <w:sz w:val="20"/>
                <w:szCs w:val="20"/>
              </w:rPr>
              <w:t>2.</w:t>
            </w:r>
          </w:p>
        </w:tc>
        <w:tc>
          <w:tcPr>
            <w:tcW w:w="4410" w:type="dxa"/>
          </w:tcPr>
          <w:p w14:paraId="5EC6C7D8" w14:textId="77777777" w:rsidR="00603024" w:rsidRPr="00832D73" w:rsidRDefault="00603024" w:rsidP="00832D73">
            <w:pPr>
              <w:spacing w:before="80" w:after="80"/>
              <w:rPr>
                <w:b/>
                <w:sz w:val="20"/>
                <w:szCs w:val="20"/>
              </w:rPr>
            </w:pPr>
            <w:r w:rsidRPr="00832D73">
              <w:rPr>
                <w:b/>
                <w:sz w:val="20"/>
                <w:szCs w:val="20"/>
              </w:rPr>
              <w:t>Rationale</w:t>
            </w:r>
          </w:p>
        </w:tc>
        <w:tc>
          <w:tcPr>
            <w:tcW w:w="1170" w:type="dxa"/>
            <w:shd w:val="clear" w:color="auto" w:fill="E0E0E0"/>
          </w:tcPr>
          <w:p w14:paraId="0AED9179" w14:textId="77777777" w:rsidR="00603024" w:rsidRPr="00832D73" w:rsidRDefault="00603024" w:rsidP="00832D73">
            <w:pPr>
              <w:spacing w:before="80" w:after="80"/>
              <w:jc w:val="center"/>
              <w:rPr>
                <w:sz w:val="20"/>
                <w:szCs w:val="20"/>
              </w:rPr>
            </w:pPr>
          </w:p>
        </w:tc>
        <w:tc>
          <w:tcPr>
            <w:tcW w:w="2976" w:type="dxa"/>
            <w:shd w:val="clear" w:color="auto" w:fill="E0E0E0"/>
          </w:tcPr>
          <w:p w14:paraId="56F286ED" w14:textId="77777777" w:rsidR="00603024" w:rsidRPr="00832D73" w:rsidRDefault="00603024" w:rsidP="00832D73">
            <w:pPr>
              <w:spacing w:before="80" w:after="80"/>
              <w:rPr>
                <w:sz w:val="20"/>
                <w:szCs w:val="20"/>
              </w:rPr>
            </w:pPr>
          </w:p>
        </w:tc>
      </w:tr>
      <w:tr w:rsidR="00603024" w:rsidRPr="00832D73" w14:paraId="4406DE39" w14:textId="77777777" w:rsidTr="00832D73">
        <w:tc>
          <w:tcPr>
            <w:tcW w:w="540" w:type="dxa"/>
          </w:tcPr>
          <w:p w14:paraId="78DABA76" w14:textId="77777777" w:rsidR="00603024" w:rsidRPr="00832D73" w:rsidRDefault="00603024" w:rsidP="00832D73">
            <w:pPr>
              <w:spacing w:before="80" w:after="80"/>
              <w:rPr>
                <w:sz w:val="20"/>
                <w:szCs w:val="20"/>
              </w:rPr>
            </w:pPr>
          </w:p>
        </w:tc>
        <w:tc>
          <w:tcPr>
            <w:tcW w:w="4410" w:type="dxa"/>
          </w:tcPr>
          <w:p w14:paraId="7A304BEE" w14:textId="77777777" w:rsidR="00603024" w:rsidRPr="00832D73" w:rsidRDefault="00603024" w:rsidP="00832D73">
            <w:pPr>
              <w:spacing w:before="80" w:after="80"/>
              <w:rPr>
                <w:sz w:val="20"/>
                <w:szCs w:val="20"/>
              </w:rPr>
            </w:pPr>
            <w:r w:rsidRPr="00832D73">
              <w:rPr>
                <w:sz w:val="20"/>
                <w:szCs w:val="20"/>
              </w:rPr>
              <w:t>Are reasons for development of the document stated?</w:t>
            </w:r>
          </w:p>
        </w:tc>
        <w:tc>
          <w:tcPr>
            <w:tcW w:w="1170" w:type="dxa"/>
          </w:tcPr>
          <w:p w14:paraId="29DDEE76"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4211E83A" w14:textId="77777777" w:rsidR="00603024" w:rsidRPr="00832D73" w:rsidRDefault="00603024" w:rsidP="00832D73">
            <w:pPr>
              <w:spacing w:before="80" w:after="80"/>
              <w:rPr>
                <w:sz w:val="20"/>
                <w:szCs w:val="20"/>
              </w:rPr>
            </w:pPr>
          </w:p>
        </w:tc>
      </w:tr>
      <w:tr w:rsidR="00603024" w:rsidRPr="00832D73" w14:paraId="123FC996" w14:textId="77777777" w:rsidTr="00832D73">
        <w:tc>
          <w:tcPr>
            <w:tcW w:w="540" w:type="dxa"/>
          </w:tcPr>
          <w:p w14:paraId="568812CA" w14:textId="77777777" w:rsidR="00603024" w:rsidRPr="00832D73" w:rsidRDefault="00603024" w:rsidP="00832D73">
            <w:pPr>
              <w:spacing w:before="80" w:after="80"/>
              <w:rPr>
                <w:b/>
                <w:sz w:val="20"/>
                <w:szCs w:val="20"/>
              </w:rPr>
            </w:pPr>
            <w:r w:rsidRPr="00832D73">
              <w:rPr>
                <w:b/>
                <w:sz w:val="20"/>
                <w:szCs w:val="20"/>
              </w:rPr>
              <w:t>3.</w:t>
            </w:r>
          </w:p>
        </w:tc>
        <w:tc>
          <w:tcPr>
            <w:tcW w:w="4410" w:type="dxa"/>
          </w:tcPr>
          <w:p w14:paraId="3D45A04E" w14:textId="77777777" w:rsidR="00603024" w:rsidRPr="00832D73" w:rsidRDefault="00603024" w:rsidP="00832D73">
            <w:pPr>
              <w:spacing w:before="80" w:after="80"/>
              <w:rPr>
                <w:b/>
                <w:sz w:val="20"/>
                <w:szCs w:val="20"/>
              </w:rPr>
            </w:pPr>
            <w:r w:rsidRPr="00832D73">
              <w:rPr>
                <w:b/>
                <w:sz w:val="20"/>
                <w:szCs w:val="20"/>
              </w:rPr>
              <w:t>Development Process</w:t>
            </w:r>
          </w:p>
        </w:tc>
        <w:tc>
          <w:tcPr>
            <w:tcW w:w="1170" w:type="dxa"/>
            <w:shd w:val="clear" w:color="auto" w:fill="E0E0E0"/>
          </w:tcPr>
          <w:p w14:paraId="3323B0C5" w14:textId="77777777" w:rsidR="00603024" w:rsidRPr="00832D73" w:rsidRDefault="00603024" w:rsidP="00832D73">
            <w:pPr>
              <w:spacing w:before="80" w:after="80"/>
              <w:jc w:val="center"/>
              <w:rPr>
                <w:sz w:val="20"/>
                <w:szCs w:val="20"/>
              </w:rPr>
            </w:pPr>
          </w:p>
        </w:tc>
        <w:tc>
          <w:tcPr>
            <w:tcW w:w="2976" w:type="dxa"/>
            <w:shd w:val="clear" w:color="auto" w:fill="E0E0E0"/>
          </w:tcPr>
          <w:p w14:paraId="7B4146A3" w14:textId="77777777" w:rsidR="00603024" w:rsidRPr="00832D73" w:rsidRDefault="00603024" w:rsidP="00832D73">
            <w:pPr>
              <w:spacing w:before="80" w:after="80"/>
              <w:rPr>
                <w:sz w:val="20"/>
                <w:szCs w:val="20"/>
              </w:rPr>
            </w:pPr>
          </w:p>
        </w:tc>
      </w:tr>
      <w:tr w:rsidR="00603024" w:rsidRPr="00832D73" w14:paraId="2CE54EB3" w14:textId="77777777" w:rsidTr="00832D73">
        <w:tc>
          <w:tcPr>
            <w:tcW w:w="540" w:type="dxa"/>
          </w:tcPr>
          <w:p w14:paraId="34254866" w14:textId="77777777" w:rsidR="00603024" w:rsidRPr="00832D73" w:rsidRDefault="00603024" w:rsidP="00832D73">
            <w:pPr>
              <w:spacing w:before="80" w:after="80"/>
              <w:rPr>
                <w:sz w:val="20"/>
                <w:szCs w:val="20"/>
              </w:rPr>
            </w:pPr>
          </w:p>
        </w:tc>
        <w:tc>
          <w:tcPr>
            <w:tcW w:w="4410" w:type="dxa"/>
          </w:tcPr>
          <w:p w14:paraId="155740C8" w14:textId="77777777" w:rsidR="00603024" w:rsidRPr="00832D73" w:rsidRDefault="00603024" w:rsidP="00832D73">
            <w:pPr>
              <w:spacing w:before="80" w:after="80"/>
              <w:rPr>
                <w:sz w:val="20"/>
                <w:szCs w:val="20"/>
              </w:rPr>
            </w:pPr>
            <w:r w:rsidRPr="00832D73">
              <w:rPr>
                <w:sz w:val="20"/>
                <w:szCs w:val="20"/>
              </w:rPr>
              <w:t>Is the method described in brief?</w:t>
            </w:r>
          </w:p>
        </w:tc>
        <w:tc>
          <w:tcPr>
            <w:tcW w:w="1170" w:type="dxa"/>
          </w:tcPr>
          <w:p w14:paraId="4F5CF652"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3C629470" w14:textId="77777777" w:rsidR="00603024" w:rsidRPr="00832D73" w:rsidRDefault="00603024" w:rsidP="00832D73">
            <w:pPr>
              <w:spacing w:before="80" w:after="80"/>
              <w:rPr>
                <w:sz w:val="20"/>
                <w:szCs w:val="20"/>
              </w:rPr>
            </w:pPr>
          </w:p>
        </w:tc>
      </w:tr>
      <w:tr w:rsidR="00603024" w:rsidRPr="00832D73" w14:paraId="5B0851A0" w14:textId="77777777" w:rsidTr="00832D73">
        <w:tc>
          <w:tcPr>
            <w:tcW w:w="540" w:type="dxa"/>
          </w:tcPr>
          <w:p w14:paraId="740903D6" w14:textId="77777777" w:rsidR="00603024" w:rsidRPr="00832D73" w:rsidRDefault="00603024" w:rsidP="00832D73">
            <w:pPr>
              <w:spacing w:before="80" w:after="80"/>
              <w:rPr>
                <w:sz w:val="20"/>
                <w:szCs w:val="20"/>
              </w:rPr>
            </w:pPr>
          </w:p>
        </w:tc>
        <w:tc>
          <w:tcPr>
            <w:tcW w:w="4410" w:type="dxa"/>
          </w:tcPr>
          <w:p w14:paraId="18E52EA4" w14:textId="77777777" w:rsidR="00603024" w:rsidRPr="00832D73" w:rsidRDefault="00603024" w:rsidP="00832D73">
            <w:pPr>
              <w:spacing w:before="80" w:after="80"/>
              <w:rPr>
                <w:sz w:val="20"/>
                <w:szCs w:val="20"/>
              </w:rPr>
            </w:pPr>
            <w:r w:rsidRPr="00832D73">
              <w:rPr>
                <w:sz w:val="20"/>
                <w:szCs w:val="20"/>
              </w:rPr>
              <w:t>Are people involved in the development identified?</w:t>
            </w:r>
          </w:p>
        </w:tc>
        <w:tc>
          <w:tcPr>
            <w:tcW w:w="1170" w:type="dxa"/>
          </w:tcPr>
          <w:p w14:paraId="2B3B13D5" w14:textId="77777777" w:rsidR="00603024" w:rsidRPr="00832D73" w:rsidRDefault="00603024" w:rsidP="00832D73">
            <w:pPr>
              <w:spacing w:before="80" w:after="80"/>
              <w:jc w:val="center"/>
              <w:rPr>
                <w:sz w:val="20"/>
                <w:szCs w:val="20"/>
              </w:rPr>
            </w:pPr>
            <w:r w:rsidRPr="00832D73">
              <w:rPr>
                <w:sz w:val="20"/>
                <w:szCs w:val="20"/>
              </w:rPr>
              <w:t>YES</w:t>
            </w:r>
          </w:p>
        </w:tc>
        <w:tc>
          <w:tcPr>
            <w:tcW w:w="2976" w:type="dxa"/>
          </w:tcPr>
          <w:p w14:paraId="1474AC72" w14:textId="77777777" w:rsidR="00603024" w:rsidRPr="00832D73" w:rsidRDefault="00603024" w:rsidP="00832D73">
            <w:pPr>
              <w:spacing w:before="80" w:after="80"/>
              <w:rPr>
                <w:sz w:val="20"/>
                <w:szCs w:val="20"/>
              </w:rPr>
            </w:pPr>
          </w:p>
        </w:tc>
      </w:tr>
      <w:tr w:rsidR="00603024" w:rsidRPr="00832D73" w14:paraId="018159EC" w14:textId="77777777" w:rsidTr="00832D73">
        <w:tc>
          <w:tcPr>
            <w:tcW w:w="540" w:type="dxa"/>
          </w:tcPr>
          <w:p w14:paraId="69305A83" w14:textId="77777777" w:rsidR="00603024" w:rsidRPr="00832D73" w:rsidRDefault="00603024" w:rsidP="00832D73">
            <w:pPr>
              <w:spacing w:before="80" w:after="80"/>
              <w:rPr>
                <w:sz w:val="20"/>
                <w:szCs w:val="20"/>
              </w:rPr>
            </w:pPr>
          </w:p>
        </w:tc>
        <w:tc>
          <w:tcPr>
            <w:tcW w:w="4410" w:type="dxa"/>
          </w:tcPr>
          <w:p w14:paraId="7F0D494C" w14:textId="77777777" w:rsidR="00603024" w:rsidRPr="00832D73" w:rsidRDefault="00603024" w:rsidP="00832D73">
            <w:pPr>
              <w:spacing w:before="80" w:after="80"/>
              <w:rPr>
                <w:sz w:val="20"/>
                <w:szCs w:val="20"/>
              </w:rPr>
            </w:pPr>
            <w:r w:rsidRPr="00832D73">
              <w:rPr>
                <w:sz w:val="20"/>
                <w:szCs w:val="20"/>
              </w:rPr>
              <w:t>Do you feel a reasonable attempt has been made to ensure relevant expertise has been used?</w:t>
            </w:r>
          </w:p>
        </w:tc>
        <w:tc>
          <w:tcPr>
            <w:tcW w:w="1170" w:type="dxa"/>
          </w:tcPr>
          <w:p w14:paraId="3BC1F686"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1B1B4DB8" w14:textId="77777777" w:rsidR="00603024" w:rsidRPr="00832D73" w:rsidRDefault="00603024" w:rsidP="00832D73">
            <w:pPr>
              <w:spacing w:before="80" w:after="80"/>
              <w:rPr>
                <w:sz w:val="20"/>
                <w:szCs w:val="20"/>
              </w:rPr>
            </w:pPr>
          </w:p>
        </w:tc>
      </w:tr>
      <w:tr w:rsidR="00603024" w:rsidRPr="00832D73" w14:paraId="5623DD0D" w14:textId="77777777" w:rsidTr="00832D73">
        <w:tc>
          <w:tcPr>
            <w:tcW w:w="540" w:type="dxa"/>
          </w:tcPr>
          <w:p w14:paraId="5A63708D" w14:textId="77777777" w:rsidR="00603024" w:rsidRPr="00832D73" w:rsidRDefault="00603024" w:rsidP="00832D73">
            <w:pPr>
              <w:spacing w:before="80" w:after="80"/>
              <w:rPr>
                <w:sz w:val="20"/>
                <w:szCs w:val="20"/>
              </w:rPr>
            </w:pPr>
          </w:p>
        </w:tc>
        <w:tc>
          <w:tcPr>
            <w:tcW w:w="4410" w:type="dxa"/>
          </w:tcPr>
          <w:p w14:paraId="33E1A572" w14:textId="77777777" w:rsidR="00603024" w:rsidRPr="00832D73" w:rsidRDefault="00603024" w:rsidP="00832D73">
            <w:pPr>
              <w:spacing w:before="80" w:after="80"/>
              <w:rPr>
                <w:sz w:val="20"/>
                <w:szCs w:val="20"/>
              </w:rPr>
            </w:pPr>
            <w:r w:rsidRPr="00832D73">
              <w:rPr>
                <w:sz w:val="20"/>
                <w:szCs w:val="20"/>
              </w:rPr>
              <w:t>Is there evidence of consultation with stakeholders and users?</w:t>
            </w:r>
          </w:p>
        </w:tc>
        <w:tc>
          <w:tcPr>
            <w:tcW w:w="1170" w:type="dxa"/>
          </w:tcPr>
          <w:p w14:paraId="7294CBA5" w14:textId="77777777" w:rsidR="00603024" w:rsidRPr="00832D73" w:rsidRDefault="00096623" w:rsidP="00832D73">
            <w:pPr>
              <w:spacing w:before="80" w:after="80"/>
              <w:jc w:val="center"/>
              <w:rPr>
                <w:sz w:val="20"/>
                <w:szCs w:val="20"/>
              </w:rPr>
            </w:pPr>
            <w:r w:rsidRPr="00832D73">
              <w:rPr>
                <w:sz w:val="20"/>
                <w:szCs w:val="20"/>
              </w:rPr>
              <w:t>EMT</w:t>
            </w:r>
          </w:p>
        </w:tc>
        <w:tc>
          <w:tcPr>
            <w:tcW w:w="2976" w:type="dxa"/>
          </w:tcPr>
          <w:p w14:paraId="515572D9" w14:textId="77777777" w:rsidR="00603024" w:rsidRPr="00832D73" w:rsidRDefault="00603024" w:rsidP="00832D73">
            <w:pPr>
              <w:spacing w:before="80" w:after="80"/>
              <w:rPr>
                <w:sz w:val="20"/>
                <w:szCs w:val="20"/>
              </w:rPr>
            </w:pPr>
          </w:p>
        </w:tc>
      </w:tr>
      <w:tr w:rsidR="00603024" w:rsidRPr="00832D73" w14:paraId="616A22DD" w14:textId="77777777" w:rsidTr="00832D73">
        <w:tc>
          <w:tcPr>
            <w:tcW w:w="540" w:type="dxa"/>
          </w:tcPr>
          <w:p w14:paraId="38E41CFB" w14:textId="77777777" w:rsidR="00603024" w:rsidRPr="00832D73" w:rsidRDefault="00603024" w:rsidP="00832D73">
            <w:pPr>
              <w:spacing w:before="80" w:after="80"/>
              <w:rPr>
                <w:b/>
                <w:sz w:val="20"/>
                <w:szCs w:val="20"/>
              </w:rPr>
            </w:pPr>
            <w:r w:rsidRPr="00832D73">
              <w:rPr>
                <w:b/>
                <w:sz w:val="20"/>
                <w:szCs w:val="20"/>
              </w:rPr>
              <w:t>4.</w:t>
            </w:r>
          </w:p>
        </w:tc>
        <w:tc>
          <w:tcPr>
            <w:tcW w:w="4410" w:type="dxa"/>
          </w:tcPr>
          <w:p w14:paraId="22389A2F" w14:textId="77777777" w:rsidR="00603024" w:rsidRPr="00832D73" w:rsidRDefault="00603024" w:rsidP="00832D73">
            <w:pPr>
              <w:spacing w:before="80" w:after="80"/>
              <w:rPr>
                <w:b/>
                <w:sz w:val="20"/>
                <w:szCs w:val="20"/>
              </w:rPr>
            </w:pPr>
            <w:r w:rsidRPr="00832D73">
              <w:rPr>
                <w:b/>
                <w:sz w:val="20"/>
                <w:szCs w:val="20"/>
              </w:rPr>
              <w:t>Content</w:t>
            </w:r>
          </w:p>
        </w:tc>
        <w:tc>
          <w:tcPr>
            <w:tcW w:w="1170" w:type="dxa"/>
            <w:shd w:val="clear" w:color="auto" w:fill="E0E0E0"/>
          </w:tcPr>
          <w:p w14:paraId="707FBE1C" w14:textId="77777777" w:rsidR="00603024" w:rsidRPr="00832D73" w:rsidRDefault="00603024" w:rsidP="00832D73">
            <w:pPr>
              <w:spacing w:before="80" w:after="80"/>
              <w:jc w:val="center"/>
              <w:rPr>
                <w:sz w:val="20"/>
                <w:szCs w:val="20"/>
              </w:rPr>
            </w:pPr>
          </w:p>
        </w:tc>
        <w:tc>
          <w:tcPr>
            <w:tcW w:w="2976" w:type="dxa"/>
            <w:shd w:val="clear" w:color="auto" w:fill="E0E0E0"/>
          </w:tcPr>
          <w:p w14:paraId="6FAD2B7C" w14:textId="77777777" w:rsidR="00603024" w:rsidRPr="00832D73" w:rsidRDefault="00603024" w:rsidP="00832D73">
            <w:pPr>
              <w:spacing w:before="80" w:after="80"/>
              <w:rPr>
                <w:sz w:val="20"/>
                <w:szCs w:val="20"/>
              </w:rPr>
            </w:pPr>
          </w:p>
        </w:tc>
      </w:tr>
      <w:tr w:rsidR="00603024" w:rsidRPr="00832D73" w14:paraId="38818955" w14:textId="77777777" w:rsidTr="00832D73">
        <w:tc>
          <w:tcPr>
            <w:tcW w:w="540" w:type="dxa"/>
          </w:tcPr>
          <w:p w14:paraId="3FC86B00" w14:textId="77777777" w:rsidR="00603024" w:rsidRPr="00832D73" w:rsidRDefault="00603024" w:rsidP="00832D73">
            <w:pPr>
              <w:spacing w:before="80" w:after="80"/>
              <w:rPr>
                <w:sz w:val="20"/>
                <w:szCs w:val="20"/>
              </w:rPr>
            </w:pPr>
          </w:p>
        </w:tc>
        <w:tc>
          <w:tcPr>
            <w:tcW w:w="4410" w:type="dxa"/>
          </w:tcPr>
          <w:p w14:paraId="06BDBC5D" w14:textId="77777777" w:rsidR="00603024" w:rsidRPr="00832D73" w:rsidRDefault="00603024" w:rsidP="00832D73">
            <w:pPr>
              <w:spacing w:before="80" w:after="80"/>
              <w:rPr>
                <w:sz w:val="20"/>
                <w:szCs w:val="20"/>
              </w:rPr>
            </w:pPr>
            <w:r w:rsidRPr="00832D73">
              <w:rPr>
                <w:sz w:val="20"/>
                <w:szCs w:val="20"/>
              </w:rPr>
              <w:t>Is the objective of the document clear?</w:t>
            </w:r>
          </w:p>
        </w:tc>
        <w:tc>
          <w:tcPr>
            <w:tcW w:w="1170" w:type="dxa"/>
          </w:tcPr>
          <w:p w14:paraId="37EFFBB3"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0C97D98C" w14:textId="77777777" w:rsidR="00603024" w:rsidRPr="00832D73" w:rsidRDefault="00603024" w:rsidP="00832D73">
            <w:pPr>
              <w:spacing w:before="80" w:after="80"/>
              <w:rPr>
                <w:sz w:val="20"/>
                <w:szCs w:val="20"/>
              </w:rPr>
            </w:pPr>
          </w:p>
        </w:tc>
      </w:tr>
      <w:tr w:rsidR="00603024" w:rsidRPr="00832D73" w14:paraId="041E9C37" w14:textId="77777777" w:rsidTr="00832D73">
        <w:tc>
          <w:tcPr>
            <w:tcW w:w="540" w:type="dxa"/>
          </w:tcPr>
          <w:p w14:paraId="5C7E4191" w14:textId="77777777" w:rsidR="00603024" w:rsidRPr="00832D73" w:rsidRDefault="00603024" w:rsidP="00832D73">
            <w:pPr>
              <w:spacing w:before="80" w:after="80"/>
              <w:rPr>
                <w:sz w:val="20"/>
                <w:szCs w:val="20"/>
              </w:rPr>
            </w:pPr>
          </w:p>
        </w:tc>
        <w:tc>
          <w:tcPr>
            <w:tcW w:w="4410" w:type="dxa"/>
          </w:tcPr>
          <w:p w14:paraId="72A640A6" w14:textId="77777777" w:rsidR="00603024" w:rsidRPr="00832D73" w:rsidRDefault="00603024" w:rsidP="00832D73">
            <w:pPr>
              <w:spacing w:before="80" w:after="80"/>
              <w:rPr>
                <w:sz w:val="20"/>
                <w:szCs w:val="20"/>
              </w:rPr>
            </w:pPr>
            <w:r w:rsidRPr="00832D73">
              <w:rPr>
                <w:sz w:val="20"/>
                <w:szCs w:val="20"/>
              </w:rPr>
              <w:t>Is the target population clear and unambiguous?</w:t>
            </w:r>
          </w:p>
        </w:tc>
        <w:tc>
          <w:tcPr>
            <w:tcW w:w="1170" w:type="dxa"/>
          </w:tcPr>
          <w:p w14:paraId="6F0B0C80"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15EB6F6E" w14:textId="77777777" w:rsidR="00603024" w:rsidRPr="00832D73" w:rsidRDefault="00603024" w:rsidP="00832D73">
            <w:pPr>
              <w:spacing w:before="80" w:after="80"/>
              <w:rPr>
                <w:sz w:val="20"/>
                <w:szCs w:val="20"/>
              </w:rPr>
            </w:pPr>
          </w:p>
        </w:tc>
      </w:tr>
      <w:tr w:rsidR="00603024" w:rsidRPr="00832D73" w14:paraId="76EEDE94" w14:textId="77777777" w:rsidTr="00832D73">
        <w:tc>
          <w:tcPr>
            <w:tcW w:w="540" w:type="dxa"/>
          </w:tcPr>
          <w:p w14:paraId="255BA7E0" w14:textId="77777777" w:rsidR="00603024" w:rsidRPr="00832D73" w:rsidRDefault="00603024" w:rsidP="00832D73">
            <w:pPr>
              <w:spacing w:before="80" w:after="80"/>
              <w:rPr>
                <w:sz w:val="20"/>
                <w:szCs w:val="20"/>
              </w:rPr>
            </w:pPr>
          </w:p>
        </w:tc>
        <w:tc>
          <w:tcPr>
            <w:tcW w:w="4410" w:type="dxa"/>
          </w:tcPr>
          <w:p w14:paraId="4843F133" w14:textId="77777777" w:rsidR="00603024" w:rsidRPr="00832D73" w:rsidRDefault="00603024" w:rsidP="00832D73">
            <w:pPr>
              <w:spacing w:before="80" w:after="80"/>
              <w:rPr>
                <w:sz w:val="20"/>
                <w:szCs w:val="20"/>
              </w:rPr>
            </w:pPr>
            <w:r w:rsidRPr="00832D73">
              <w:rPr>
                <w:sz w:val="20"/>
                <w:szCs w:val="20"/>
              </w:rPr>
              <w:t xml:space="preserve">Are the intended outcomes described? </w:t>
            </w:r>
          </w:p>
        </w:tc>
        <w:tc>
          <w:tcPr>
            <w:tcW w:w="1170" w:type="dxa"/>
          </w:tcPr>
          <w:p w14:paraId="71890D89"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31D94312" w14:textId="77777777" w:rsidR="00603024" w:rsidRPr="00832D73" w:rsidRDefault="00603024" w:rsidP="00832D73">
            <w:pPr>
              <w:spacing w:before="80" w:after="80"/>
              <w:rPr>
                <w:sz w:val="20"/>
                <w:szCs w:val="20"/>
              </w:rPr>
            </w:pPr>
          </w:p>
        </w:tc>
      </w:tr>
      <w:tr w:rsidR="00603024" w:rsidRPr="00832D73" w14:paraId="01759847" w14:textId="77777777" w:rsidTr="00832D73">
        <w:tc>
          <w:tcPr>
            <w:tcW w:w="540" w:type="dxa"/>
          </w:tcPr>
          <w:p w14:paraId="44DDDA30" w14:textId="77777777" w:rsidR="00603024" w:rsidRPr="00832D73" w:rsidRDefault="00603024" w:rsidP="00832D73">
            <w:pPr>
              <w:spacing w:before="80" w:after="80"/>
              <w:rPr>
                <w:sz w:val="20"/>
                <w:szCs w:val="20"/>
              </w:rPr>
            </w:pPr>
          </w:p>
        </w:tc>
        <w:tc>
          <w:tcPr>
            <w:tcW w:w="4410" w:type="dxa"/>
          </w:tcPr>
          <w:p w14:paraId="0E08382F" w14:textId="77777777" w:rsidR="00603024" w:rsidRPr="00832D73" w:rsidRDefault="00603024" w:rsidP="00832D73">
            <w:pPr>
              <w:spacing w:before="80" w:after="80"/>
              <w:rPr>
                <w:sz w:val="20"/>
                <w:szCs w:val="20"/>
              </w:rPr>
            </w:pPr>
            <w:r w:rsidRPr="00832D73">
              <w:rPr>
                <w:sz w:val="20"/>
                <w:szCs w:val="20"/>
              </w:rPr>
              <w:t>Are the statements clear and unambiguous?</w:t>
            </w:r>
          </w:p>
        </w:tc>
        <w:tc>
          <w:tcPr>
            <w:tcW w:w="1170" w:type="dxa"/>
          </w:tcPr>
          <w:p w14:paraId="6C602742"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3FCEF40E" w14:textId="77777777" w:rsidR="00603024" w:rsidRPr="00832D73" w:rsidRDefault="00603024" w:rsidP="00832D73">
            <w:pPr>
              <w:spacing w:before="80" w:after="80"/>
              <w:rPr>
                <w:sz w:val="20"/>
                <w:szCs w:val="20"/>
              </w:rPr>
            </w:pPr>
          </w:p>
        </w:tc>
      </w:tr>
      <w:tr w:rsidR="00603024" w:rsidRPr="00832D73" w14:paraId="0A8C7D04" w14:textId="77777777" w:rsidTr="00832D73">
        <w:tc>
          <w:tcPr>
            <w:tcW w:w="540" w:type="dxa"/>
          </w:tcPr>
          <w:p w14:paraId="175F9172" w14:textId="77777777" w:rsidR="00603024" w:rsidRPr="00832D73" w:rsidRDefault="00603024" w:rsidP="00832D73">
            <w:pPr>
              <w:spacing w:before="80" w:after="80"/>
              <w:rPr>
                <w:b/>
                <w:sz w:val="20"/>
                <w:szCs w:val="20"/>
              </w:rPr>
            </w:pPr>
            <w:r w:rsidRPr="00832D73">
              <w:rPr>
                <w:b/>
                <w:sz w:val="20"/>
                <w:szCs w:val="20"/>
              </w:rPr>
              <w:t>5.</w:t>
            </w:r>
          </w:p>
        </w:tc>
        <w:tc>
          <w:tcPr>
            <w:tcW w:w="4410" w:type="dxa"/>
          </w:tcPr>
          <w:p w14:paraId="485B77FD" w14:textId="77777777" w:rsidR="00603024" w:rsidRPr="00832D73" w:rsidRDefault="00603024" w:rsidP="00832D73">
            <w:pPr>
              <w:spacing w:before="80" w:after="80"/>
              <w:rPr>
                <w:b/>
                <w:sz w:val="20"/>
                <w:szCs w:val="20"/>
              </w:rPr>
            </w:pPr>
            <w:r w:rsidRPr="00832D73">
              <w:rPr>
                <w:b/>
                <w:sz w:val="20"/>
                <w:szCs w:val="20"/>
              </w:rPr>
              <w:t>Evidence Base</w:t>
            </w:r>
          </w:p>
        </w:tc>
        <w:tc>
          <w:tcPr>
            <w:tcW w:w="1170" w:type="dxa"/>
            <w:shd w:val="clear" w:color="auto" w:fill="E0E0E0"/>
          </w:tcPr>
          <w:p w14:paraId="78170561" w14:textId="77777777" w:rsidR="00603024" w:rsidRPr="00832D73" w:rsidRDefault="00603024" w:rsidP="00832D73">
            <w:pPr>
              <w:spacing w:before="80" w:after="80"/>
              <w:jc w:val="center"/>
              <w:rPr>
                <w:sz w:val="20"/>
                <w:szCs w:val="20"/>
              </w:rPr>
            </w:pPr>
          </w:p>
        </w:tc>
        <w:tc>
          <w:tcPr>
            <w:tcW w:w="2976" w:type="dxa"/>
            <w:shd w:val="clear" w:color="auto" w:fill="E0E0E0"/>
          </w:tcPr>
          <w:p w14:paraId="263641F1" w14:textId="77777777" w:rsidR="00603024" w:rsidRPr="00832D73" w:rsidRDefault="00603024" w:rsidP="00832D73">
            <w:pPr>
              <w:spacing w:before="80" w:after="80"/>
              <w:rPr>
                <w:sz w:val="20"/>
                <w:szCs w:val="20"/>
              </w:rPr>
            </w:pPr>
          </w:p>
        </w:tc>
      </w:tr>
      <w:tr w:rsidR="00603024" w:rsidRPr="00832D73" w14:paraId="61D13AC6" w14:textId="77777777" w:rsidTr="00832D73">
        <w:tc>
          <w:tcPr>
            <w:tcW w:w="540" w:type="dxa"/>
          </w:tcPr>
          <w:p w14:paraId="4AA4BA59" w14:textId="77777777" w:rsidR="00603024" w:rsidRPr="00832D73" w:rsidRDefault="00603024" w:rsidP="00832D73">
            <w:pPr>
              <w:spacing w:before="80" w:after="80"/>
              <w:rPr>
                <w:sz w:val="20"/>
                <w:szCs w:val="20"/>
              </w:rPr>
            </w:pPr>
          </w:p>
        </w:tc>
        <w:tc>
          <w:tcPr>
            <w:tcW w:w="4410" w:type="dxa"/>
          </w:tcPr>
          <w:p w14:paraId="2C8DD581" w14:textId="77777777" w:rsidR="00603024" w:rsidRPr="00832D73" w:rsidRDefault="00603024" w:rsidP="00832D73">
            <w:pPr>
              <w:spacing w:before="80" w:after="80"/>
              <w:rPr>
                <w:sz w:val="20"/>
                <w:szCs w:val="20"/>
              </w:rPr>
            </w:pPr>
            <w:r w:rsidRPr="00832D73">
              <w:rPr>
                <w:sz w:val="20"/>
                <w:szCs w:val="20"/>
              </w:rPr>
              <w:t>Is the type of evidence to support the document identified explicitly?</w:t>
            </w:r>
          </w:p>
        </w:tc>
        <w:tc>
          <w:tcPr>
            <w:tcW w:w="1170" w:type="dxa"/>
          </w:tcPr>
          <w:p w14:paraId="5844824A"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57473536" w14:textId="77777777" w:rsidR="00603024" w:rsidRPr="00832D73" w:rsidRDefault="00603024" w:rsidP="00832D73">
            <w:pPr>
              <w:spacing w:before="80" w:after="80"/>
              <w:rPr>
                <w:sz w:val="20"/>
                <w:szCs w:val="20"/>
              </w:rPr>
            </w:pPr>
          </w:p>
        </w:tc>
      </w:tr>
      <w:tr w:rsidR="00603024" w:rsidRPr="00832D73" w14:paraId="71F299EF" w14:textId="77777777" w:rsidTr="00832D73">
        <w:tc>
          <w:tcPr>
            <w:tcW w:w="540" w:type="dxa"/>
          </w:tcPr>
          <w:p w14:paraId="32C895D2" w14:textId="77777777" w:rsidR="00603024" w:rsidRPr="00832D73" w:rsidRDefault="00603024" w:rsidP="00832D73">
            <w:pPr>
              <w:spacing w:before="80" w:after="80"/>
              <w:rPr>
                <w:sz w:val="20"/>
                <w:szCs w:val="20"/>
              </w:rPr>
            </w:pPr>
          </w:p>
        </w:tc>
        <w:tc>
          <w:tcPr>
            <w:tcW w:w="4410" w:type="dxa"/>
          </w:tcPr>
          <w:p w14:paraId="5428759A" w14:textId="77777777" w:rsidR="00603024" w:rsidRPr="00832D73" w:rsidRDefault="00603024" w:rsidP="00832D73">
            <w:pPr>
              <w:spacing w:before="80" w:after="80"/>
              <w:rPr>
                <w:sz w:val="20"/>
                <w:szCs w:val="20"/>
              </w:rPr>
            </w:pPr>
            <w:r w:rsidRPr="00832D73">
              <w:rPr>
                <w:sz w:val="20"/>
                <w:szCs w:val="20"/>
              </w:rPr>
              <w:t>Are key references cited?</w:t>
            </w:r>
          </w:p>
        </w:tc>
        <w:tc>
          <w:tcPr>
            <w:tcW w:w="1170" w:type="dxa"/>
          </w:tcPr>
          <w:p w14:paraId="2F346665"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0848F52E" w14:textId="77777777" w:rsidR="00603024" w:rsidRPr="00832D73" w:rsidRDefault="00603024" w:rsidP="00832D73">
            <w:pPr>
              <w:spacing w:before="80" w:after="80"/>
              <w:rPr>
                <w:sz w:val="20"/>
                <w:szCs w:val="20"/>
              </w:rPr>
            </w:pPr>
          </w:p>
        </w:tc>
      </w:tr>
      <w:tr w:rsidR="00603024" w:rsidRPr="00832D73" w14:paraId="2986FBAD" w14:textId="77777777" w:rsidTr="00832D73">
        <w:tc>
          <w:tcPr>
            <w:tcW w:w="540" w:type="dxa"/>
          </w:tcPr>
          <w:p w14:paraId="030856D2" w14:textId="77777777" w:rsidR="00603024" w:rsidRPr="00832D73" w:rsidRDefault="00603024" w:rsidP="00832D73">
            <w:pPr>
              <w:spacing w:before="80" w:after="80"/>
              <w:rPr>
                <w:sz w:val="20"/>
                <w:szCs w:val="20"/>
              </w:rPr>
            </w:pPr>
          </w:p>
        </w:tc>
        <w:tc>
          <w:tcPr>
            <w:tcW w:w="4410" w:type="dxa"/>
          </w:tcPr>
          <w:p w14:paraId="71F76677" w14:textId="77777777" w:rsidR="00603024" w:rsidRPr="00832D73" w:rsidRDefault="00603024" w:rsidP="00832D73">
            <w:pPr>
              <w:spacing w:before="80" w:after="80"/>
              <w:rPr>
                <w:sz w:val="20"/>
                <w:szCs w:val="20"/>
              </w:rPr>
            </w:pPr>
            <w:r w:rsidRPr="00832D73">
              <w:rPr>
                <w:sz w:val="20"/>
                <w:szCs w:val="20"/>
              </w:rPr>
              <w:t>Are the references cited in full?</w:t>
            </w:r>
          </w:p>
        </w:tc>
        <w:tc>
          <w:tcPr>
            <w:tcW w:w="1170" w:type="dxa"/>
          </w:tcPr>
          <w:p w14:paraId="3B22DB91"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434E2FA7" w14:textId="77777777" w:rsidR="00603024" w:rsidRPr="00832D73" w:rsidRDefault="00603024" w:rsidP="00832D73">
            <w:pPr>
              <w:spacing w:before="80" w:after="80"/>
              <w:rPr>
                <w:sz w:val="20"/>
                <w:szCs w:val="20"/>
              </w:rPr>
            </w:pPr>
          </w:p>
        </w:tc>
      </w:tr>
      <w:tr w:rsidR="00603024" w:rsidRPr="00832D73" w14:paraId="42055929" w14:textId="77777777" w:rsidTr="00832D73">
        <w:tc>
          <w:tcPr>
            <w:tcW w:w="540" w:type="dxa"/>
          </w:tcPr>
          <w:p w14:paraId="3A71E5CD" w14:textId="77777777" w:rsidR="00603024" w:rsidRPr="00832D73" w:rsidRDefault="00603024" w:rsidP="00832D73">
            <w:pPr>
              <w:spacing w:before="80" w:after="80"/>
              <w:rPr>
                <w:sz w:val="20"/>
                <w:szCs w:val="20"/>
              </w:rPr>
            </w:pPr>
          </w:p>
        </w:tc>
        <w:tc>
          <w:tcPr>
            <w:tcW w:w="4410" w:type="dxa"/>
          </w:tcPr>
          <w:p w14:paraId="3E89CE07" w14:textId="77777777" w:rsidR="00603024" w:rsidRPr="00832D73" w:rsidRDefault="00603024" w:rsidP="00832D73">
            <w:pPr>
              <w:spacing w:before="80" w:after="80"/>
              <w:rPr>
                <w:sz w:val="20"/>
                <w:szCs w:val="20"/>
              </w:rPr>
            </w:pPr>
            <w:r w:rsidRPr="00832D73">
              <w:rPr>
                <w:sz w:val="20"/>
                <w:szCs w:val="20"/>
              </w:rPr>
              <w:t>Are supporting documents referenced?</w:t>
            </w:r>
          </w:p>
        </w:tc>
        <w:tc>
          <w:tcPr>
            <w:tcW w:w="1170" w:type="dxa"/>
          </w:tcPr>
          <w:p w14:paraId="47B1B33E"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07361D0E" w14:textId="77777777" w:rsidR="00603024" w:rsidRPr="00832D73" w:rsidRDefault="00603024" w:rsidP="00832D73">
            <w:pPr>
              <w:spacing w:before="80" w:after="80"/>
              <w:rPr>
                <w:sz w:val="20"/>
                <w:szCs w:val="20"/>
              </w:rPr>
            </w:pPr>
          </w:p>
        </w:tc>
      </w:tr>
      <w:tr w:rsidR="00603024" w:rsidRPr="00832D73" w14:paraId="322E76D4" w14:textId="77777777" w:rsidTr="00832D73">
        <w:tc>
          <w:tcPr>
            <w:tcW w:w="540" w:type="dxa"/>
          </w:tcPr>
          <w:p w14:paraId="623A40C6" w14:textId="77777777" w:rsidR="00603024" w:rsidRPr="00832D73" w:rsidRDefault="00603024" w:rsidP="00832D73">
            <w:pPr>
              <w:spacing w:before="80" w:after="80"/>
              <w:rPr>
                <w:b/>
                <w:sz w:val="20"/>
                <w:szCs w:val="20"/>
              </w:rPr>
            </w:pPr>
            <w:r w:rsidRPr="00832D73">
              <w:rPr>
                <w:b/>
                <w:sz w:val="20"/>
                <w:szCs w:val="20"/>
              </w:rPr>
              <w:t>6.</w:t>
            </w:r>
          </w:p>
        </w:tc>
        <w:tc>
          <w:tcPr>
            <w:tcW w:w="4410" w:type="dxa"/>
          </w:tcPr>
          <w:p w14:paraId="6FD3E5B0" w14:textId="77777777" w:rsidR="00603024" w:rsidRPr="00832D73" w:rsidRDefault="00603024" w:rsidP="00832D73">
            <w:pPr>
              <w:spacing w:before="80" w:after="80"/>
              <w:rPr>
                <w:b/>
                <w:sz w:val="20"/>
                <w:szCs w:val="20"/>
              </w:rPr>
            </w:pPr>
            <w:r w:rsidRPr="00832D73">
              <w:rPr>
                <w:b/>
                <w:sz w:val="20"/>
                <w:szCs w:val="20"/>
              </w:rPr>
              <w:t>Approval</w:t>
            </w:r>
          </w:p>
        </w:tc>
        <w:tc>
          <w:tcPr>
            <w:tcW w:w="1170" w:type="dxa"/>
            <w:shd w:val="clear" w:color="auto" w:fill="E0E0E0"/>
          </w:tcPr>
          <w:p w14:paraId="2F1F7126" w14:textId="77777777" w:rsidR="00603024" w:rsidRPr="00832D73" w:rsidRDefault="00603024" w:rsidP="00832D73">
            <w:pPr>
              <w:spacing w:before="80" w:after="80"/>
              <w:jc w:val="center"/>
              <w:rPr>
                <w:sz w:val="20"/>
                <w:szCs w:val="20"/>
              </w:rPr>
            </w:pPr>
          </w:p>
        </w:tc>
        <w:tc>
          <w:tcPr>
            <w:tcW w:w="2976" w:type="dxa"/>
            <w:shd w:val="clear" w:color="auto" w:fill="E0E0E0"/>
          </w:tcPr>
          <w:p w14:paraId="64447AF8" w14:textId="77777777" w:rsidR="00603024" w:rsidRPr="00832D73" w:rsidRDefault="00603024" w:rsidP="00832D73">
            <w:pPr>
              <w:spacing w:before="80" w:after="80"/>
              <w:rPr>
                <w:sz w:val="20"/>
                <w:szCs w:val="20"/>
              </w:rPr>
            </w:pPr>
          </w:p>
        </w:tc>
      </w:tr>
      <w:tr w:rsidR="00603024" w:rsidRPr="00832D73" w14:paraId="182BC332" w14:textId="77777777" w:rsidTr="00832D73">
        <w:tc>
          <w:tcPr>
            <w:tcW w:w="540" w:type="dxa"/>
          </w:tcPr>
          <w:p w14:paraId="3B916AB9" w14:textId="77777777" w:rsidR="00603024" w:rsidRPr="00832D73" w:rsidRDefault="00603024" w:rsidP="00832D73">
            <w:pPr>
              <w:spacing w:before="80" w:after="80"/>
              <w:rPr>
                <w:sz w:val="20"/>
                <w:szCs w:val="20"/>
              </w:rPr>
            </w:pPr>
          </w:p>
        </w:tc>
        <w:tc>
          <w:tcPr>
            <w:tcW w:w="4410" w:type="dxa"/>
          </w:tcPr>
          <w:p w14:paraId="54B80E87" w14:textId="77777777" w:rsidR="00603024" w:rsidRPr="00832D73" w:rsidRDefault="00603024" w:rsidP="00832D73">
            <w:pPr>
              <w:spacing w:before="80" w:after="80"/>
              <w:rPr>
                <w:sz w:val="20"/>
                <w:szCs w:val="20"/>
              </w:rPr>
            </w:pPr>
            <w:r w:rsidRPr="00832D73">
              <w:rPr>
                <w:sz w:val="20"/>
                <w:szCs w:val="20"/>
              </w:rPr>
              <w:t xml:space="preserve">Does the document identify which committee/group will approve it? </w:t>
            </w:r>
          </w:p>
        </w:tc>
        <w:tc>
          <w:tcPr>
            <w:tcW w:w="1170" w:type="dxa"/>
          </w:tcPr>
          <w:p w14:paraId="34122A49"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37ECF2CF" w14:textId="77777777" w:rsidR="00603024" w:rsidRPr="00832D73" w:rsidRDefault="00603024" w:rsidP="00832D73">
            <w:pPr>
              <w:spacing w:before="80" w:after="80"/>
              <w:rPr>
                <w:sz w:val="20"/>
                <w:szCs w:val="20"/>
              </w:rPr>
            </w:pPr>
          </w:p>
        </w:tc>
      </w:tr>
      <w:tr w:rsidR="00603024" w:rsidRPr="00832D73" w14:paraId="05513E2E" w14:textId="77777777" w:rsidTr="00832D73">
        <w:tc>
          <w:tcPr>
            <w:tcW w:w="540" w:type="dxa"/>
          </w:tcPr>
          <w:p w14:paraId="61EC2064" w14:textId="77777777" w:rsidR="00603024" w:rsidRPr="00832D73" w:rsidRDefault="00603024" w:rsidP="00832D73">
            <w:pPr>
              <w:spacing w:before="80" w:after="80"/>
              <w:rPr>
                <w:sz w:val="20"/>
                <w:szCs w:val="20"/>
              </w:rPr>
            </w:pPr>
          </w:p>
        </w:tc>
        <w:tc>
          <w:tcPr>
            <w:tcW w:w="4410" w:type="dxa"/>
          </w:tcPr>
          <w:p w14:paraId="3AA38441" w14:textId="77777777" w:rsidR="00603024" w:rsidRPr="00832D73" w:rsidRDefault="00603024" w:rsidP="00832D73">
            <w:pPr>
              <w:spacing w:before="80" w:after="80"/>
              <w:rPr>
                <w:sz w:val="20"/>
                <w:szCs w:val="20"/>
              </w:rPr>
            </w:pPr>
            <w:r w:rsidRPr="00832D73">
              <w:rPr>
                <w:sz w:val="20"/>
                <w:szCs w:val="20"/>
              </w:rPr>
              <w:t>If appropriate have the joint Human Resources/staff side committee (or equivalent) approved the document?</w:t>
            </w:r>
          </w:p>
          <w:p w14:paraId="2E1588FB" w14:textId="77777777" w:rsidR="00603024" w:rsidRPr="00832D73" w:rsidRDefault="00603024" w:rsidP="00832D73">
            <w:pPr>
              <w:spacing w:before="80" w:after="80"/>
              <w:rPr>
                <w:sz w:val="20"/>
                <w:szCs w:val="20"/>
              </w:rPr>
            </w:pPr>
          </w:p>
        </w:tc>
        <w:tc>
          <w:tcPr>
            <w:tcW w:w="1170" w:type="dxa"/>
          </w:tcPr>
          <w:p w14:paraId="0B34D715" w14:textId="77777777" w:rsidR="00603024" w:rsidRPr="00832D73" w:rsidRDefault="00F044C6" w:rsidP="00832D73">
            <w:pPr>
              <w:spacing w:before="80" w:after="80"/>
              <w:jc w:val="center"/>
              <w:rPr>
                <w:sz w:val="20"/>
                <w:szCs w:val="20"/>
              </w:rPr>
            </w:pPr>
            <w:r w:rsidRPr="00832D73">
              <w:rPr>
                <w:sz w:val="20"/>
                <w:szCs w:val="20"/>
              </w:rPr>
              <w:t>N/A</w:t>
            </w:r>
          </w:p>
        </w:tc>
        <w:tc>
          <w:tcPr>
            <w:tcW w:w="2976" w:type="dxa"/>
          </w:tcPr>
          <w:p w14:paraId="052C0890" w14:textId="77777777" w:rsidR="00603024" w:rsidRPr="00832D73" w:rsidRDefault="00603024" w:rsidP="00832D73">
            <w:pPr>
              <w:spacing w:before="80" w:after="80"/>
              <w:rPr>
                <w:sz w:val="20"/>
                <w:szCs w:val="20"/>
              </w:rPr>
            </w:pPr>
          </w:p>
        </w:tc>
      </w:tr>
      <w:tr w:rsidR="00603024" w:rsidRPr="00832D73" w14:paraId="7A9BB90C" w14:textId="77777777" w:rsidTr="00832D73">
        <w:tc>
          <w:tcPr>
            <w:tcW w:w="540" w:type="dxa"/>
          </w:tcPr>
          <w:p w14:paraId="18CB113A" w14:textId="77777777" w:rsidR="00603024" w:rsidRPr="00832D73" w:rsidRDefault="00603024" w:rsidP="00832D73">
            <w:pPr>
              <w:spacing w:before="80" w:after="80"/>
              <w:rPr>
                <w:b/>
                <w:sz w:val="20"/>
                <w:szCs w:val="20"/>
              </w:rPr>
            </w:pPr>
            <w:r w:rsidRPr="00832D73">
              <w:rPr>
                <w:b/>
                <w:sz w:val="20"/>
                <w:szCs w:val="20"/>
              </w:rPr>
              <w:t>7.</w:t>
            </w:r>
          </w:p>
        </w:tc>
        <w:tc>
          <w:tcPr>
            <w:tcW w:w="4410" w:type="dxa"/>
          </w:tcPr>
          <w:p w14:paraId="41609F7C" w14:textId="77777777" w:rsidR="00603024" w:rsidRPr="00832D73" w:rsidRDefault="00603024" w:rsidP="00832D73">
            <w:pPr>
              <w:spacing w:before="80" w:after="80"/>
              <w:rPr>
                <w:b/>
                <w:sz w:val="20"/>
                <w:szCs w:val="20"/>
              </w:rPr>
            </w:pPr>
            <w:r w:rsidRPr="00832D73">
              <w:rPr>
                <w:b/>
                <w:sz w:val="20"/>
                <w:szCs w:val="20"/>
              </w:rPr>
              <w:t>Dissemination and Implementation</w:t>
            </w:r>
          </w:p>
        </w:tc>
        <w:tc>
          <w:tcPr>
            <w:tcW w:w="1170" w:type="dxa"/>
            <w:shd w:val="clear" w:color="auto" w:fill="E0E0E0"/>
          </w:tcPr>
          <w:p w14:paraId="32D3217A" w14:textId="77777777" w:rsidR="00603024" w:rsidRPr="00832D73" w:rsidRDefault="00603024" w:rsidP="00832D73">
            <w:pPr>
              <w:spacing w:before="80" w:after="80"/>
              <w:jc w:val="center"/>
              <w:rPr>
                <w:sz w:val="20"/>
                <w:szCs w:val="20"/>
              </w:rPr>
            </w:pPr>
          </w:p>
        </w:tc>
        <w:tc>
          <w:tcPr>
            <w:tcW w:w="2976" w:type="dxa"/>
            <w:shd w:val="clear" w:color="auto" w:fill="E0E0E0"/>
          </w:tcPr>
          <w:p w14:paraId="68B81F75" w14:textId="77777777" w:rsidR="00603024" w:rsidRPr="00832D73" w:rsidRDefault="00603024" w:rsidP="00832D73">
            <w:pPr>
              <w:spacing w:before="80" w:after="80"/>
              <w:rPr>
                <w:sz w:val="20"/>
                <w:szCs w:val="20"/>
              </w:rPr>
            </w:pPr>
          </w:p>
        </w:tc>
      </w:tr>
      <w:tr w:rsidR="00603024" w:rsidRPr="00832D73" w14:paraId="4B0BB412" w14:textId="77777777" w:rsidTr="00832D73">
        <w:tc>
          <w:tcPr>
            <w:tcW w:w="540" w:type="dxa"/>
          </w:tcPr>
          <w:p w14:paraId="4316F0A1" w14:textId="77777777" w:rsidR="00603024" w:rsidRPr="00832D73" w:rsidRDefault="00603024" w:rsidP="00832D73">
            <w:pPr>
              <w:spacing w:before="80" w:after="80"/>
              <w:rPr>
                <w:sz w:val="20"/>
                <w:szCs w:val="20"/>
              </w:rPr>
            </w:pPr>
          </w:p>
        </w:tc>
        <w:tc>
          <w:tcPr>
            <w:tcW w:w="4410" w:type="dxa"/>
          </w:tcPr>
          <w:p w14:paraId="621A2049" w14:textId="77777777" w:rsidR="00603024" w:rsidRPr="00832D73" w:rsidRDefault="00603024" w:rsidP="00832D73">
            <w:pPr>
              <w:spacing w:before="80" w:after="80"/>
              <w:rPr>
                <w:sz w:val="20"/>
                <w:szCs w:val="20"/>
              </w:rPr>
            </w:pPr>
            <w:r w:rsidRPr="00832D73">
              <w:rPr>
                <w:sz w:val="20"/>
                <w:szCs w:val="20"/>
              </w:rPr>
              <w:t>Is there an outline/plan to identify how this will be done?</w:t>
            </w:r>
          </w:p>
        </w:tc>
        <w:tc>
          <w:tcPr>
            <w:tcW w:w="1170" w:type="dxa"/>
          </w:tcPr>
          <w:p w14:paraId="1F557B85"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2D705F7B" w14:textId="77777777" w:rsidR="00603024" w:rsidRPr="00832D73" w:rsidRDefault="00603024" w:rsidP="00832D73">
            <w:pPr>
              <w:spacing w:before="80" w:after="80"/>
              <w:rPr>
                <w:sz w:val="20"/>
                <w:szCs w:val="20"/>
              </w:rPr>
            </w:pPr>
          </w:p>
        </w:tc>
      </w:tr>
      <w:tr w:rsidR="00603024" w:rsidRPr="00832D73" w14:paraId="56C9FA58" w14:textId="77777777" w:rsidTr="00832D73">
        <w:tc>
          <w:tcPr>
            <w:tcW w:w="540" w:type="dxa"/>
          </w:tcPr>
          <w:p w14:paraId="1B07EDD5" w14:textId="77777777" w:rsidR="00603024" w:rsidRPr="00832D73" w:rsidRDefault="00603024" w:rsidP="00832D73">
            <w:pPr>
              <w:spacing w:before="80" w:after="80"/>
              <w:rPr>
                <w:sz w:val="20"/>
                <w:szCs w:val="20"/>
              </w:rPr>
            </w:pPr>
          </w:p>
        </w:tc>
        <w:tc>
          <w:tcPr>
            <w:tcW w:w="4410" w:type="dxa"/>
          </w:tcPr>
          <w:p w14:paraId="1A3BCF4F" w14:textId="77777777" w:rsidR="00603024" w:rsidRPr="00832D73" w:rsidRDefault="00603024" w:rsidP="00832D73">
            <w:pPr>
              <w:spacing w:before="80" w:after="80"/>
              <w:rPr>
                <w:sz w:val="20"/>
                <w:szCs w:val="20"/>
              </w:rPr>
            </w:pPr>
            <w:r w:rsidRPr="00832D73">
              <w:rPr>
                <w:sz w:val="20"/>
                <w:szCs w:val="20"/>
              </w:rPr>
              <w:t>Does the plan include the necessary training/support to ensure compliance?</w:t>
            </w:r>
          </w:p>
        </w:tc>
        <w:tc>
          <w:tcPr>
            <w:tcW w:w="1170" w:type="dxa"/>
          </w:tcPr>
          <w:p w14:paraId="038CD5C1" w14:textId="77777777" w:rsidR="00603024" w:rsidRPr="00832D73" w:rsidRDefault="00F044C6" w:rsidP="00832D73">
            <w:pPr>
              <w:spacing w:before="80" w:after="80"/>
              <w:jc w:val="center"/>
              <w:rPr>
                <w:sz w:val="20"/>
                <w:szCs w:val="20"/>
              </w:rPr>
            </w:pPr>
            <w:r w:rsidRPr="00832D73">
              <w:rPr>
                <w:sz w:val="20"/>
                <w:szCs w:val="20"/>
              </w:rPr>
              <w:t>N/A</w:t>
            </w:r>
          </w:p>
        </w:tc>
        <w:tc>
          <w:tcPr>
            <w:tcW w:w="2976" w:type="dxa"/>
          </w:tcPr>
          <w:p w14:paraId="4CF10E9A" w14:textId="77777777" w:rsidR="00603024" w:rsidRPr="00832D73" w:rsidRDefault="00603024" w:rsidP="00832D73">
            <w:pPr>
              <w:spacing w:before="80" w:after="80"/>
              <w:rPr>
                <w:sz w:val="20"/>
                <w:szCs w:val="20"/>
              </w:rPr>
            </w:pPr>
          </w:p>
        </w:tc>
      </w:tr>
      <w:tr w:rsidR="00603024" w:rsidRPr="00832D73" w14:paraId="0A7223E1" w14:textId="77777777" w:rsidTr="00832D73">
        <w:tc>
          <w:tcPr>
            <w:tcW w:w="540" w:type="dxa"/>
          </w:tcPr>
          <w:p w14:paraId="1D95D7FD" w14:textId="77777777" w:rsidR="00603024" w:rsidRPr="00832D73" w:rsidRDefault="00603024" w:rsidP="00832D73">
            <w:pPr>
              <w:spacing w:before="80" w:after="80"/>
              <w:rPr>
                <w:b/>
                <w:sz w:val="20"/>
                <w:szCs w:val="20"/>
              </w:rPr>
            </w:pPr>
            <w:r w:rsidRPr="00832D73">
              <w:rPr>
                <w:b/>
                <w:sz w:val="20"/>
                <w:szCs w:val="20"/>
              </w:rPr>
              <w:t>8.</w:t>
            </w:r>
          </w:p>
        </w:tc>
        <w:tc>
          <w:tcPr>
            <w:tcW w:w="4410" w:type="dxa"/>
          </w:tcPr>
          <w:p w14:paraId="188BCC78" w14:textId="77777777" w:rsidR="00603024" w:rsidRPr="00832D73" w:rsidRDefault="00603024" w:rsidP="00832D73">
            <w:pPr>
              <w:spacing w:before="80" w:after="80"/>
              <w:rPr>
                <w:b/>
                <w:sz w:val="20"/>
                <w:szCs w:val="20"/>
              </w:rPr>
            </w:pPr>
            <w:r w:rsidRPr="00832D73">
              <w:rPr>
                <w:b/>
                <w:sz w:val="20"/>
                <w:szCs w:val="20"/>
              </w:rPr>
              <w:t>Document Control</w:t>
            </w:r>
          </w:p>
        </w:tc>
        <w:tc>
          <w:tcPr>
            <w:tcW w:w="1170" w:type="dxa"/>
            <w:shd w:val="clear" w:color="auto" w:fill="E0E0E0"/>
          </w:tcPr>
          <w:p w14:paraId="462FDCFA" w14:textId="77777777" w:rsidR="00603024" w:rsidRPr="00832D73" w:rsidRDefault="00603024" w:rsidP="00832D73">
            <w:pPr>
              <w:spacing w:before="80" w:after="80"/>
              <w:jc w:val="center"/>
              <w:rPr>
                <w:sz w:val="20"/>
                <w:szCs w:val="20"/>
              </w:rPr>
            </w:pPr>
          </w:p>
        </w:tc>
        <w:tc>
          <w:tcPr>
            <w:tcW w:w="2976" w:type="dxa"/>
            <w:shd w:val="clear" w:color="auto" w:fill="E0E0E0"/>
          </w:tcPr>
          <w:p w14:paraId="353D444E" w14:textId="77777777" w:rsidR="00603024" w:rsidRPr="00832D73" w:rsidRDefault="00603024" w:rsidP="00832D73">
            <w:pPr>
              <w:spacing w:before="80" w:after="80"/>
              <w:rPr>
                <w:sz w:val="20"/>
                <w:szCs w:val="20"/>
              </w:rPr>
            </w:pPr>
          </w:p>
        </w:tc>
      </w:tr>
      <w:tr w:rsidR="00603024" w:rsidRPr="00832D73" w14:paraId="5A2BB460" w14:textId="77777777" w:rsidTr="00832D73">
        <w:tc>
          <w:tcPr>
            <w:tcW w:w="540" w:type="dxa"/>
          </w:tcPr>
          <w:p w14:paraId="57D72369" w14:textId="77777777" w:rsidR="00603024" w:rsidRPr="00832D73" w:rsidRDefault="00603024" w:rsidP="00832D73">
            <w:pPr>
              <w:spacing w:before="80" w:after="80"/>
              <w:rPr>
                <w:sz w:val="20"/>
                <w:szCs w:val="20"/>
              </w:rPr>
            </w:pPr>
          </w:p>
        </w:tc>
        <w:tc>
          <w:tcPr>
            <w:tcW w:w="4410" w:type="dxa"/>
          </w:tcPr>
          <w:p w14:paraId="73766795" w14:textId="77777777" w:rsidR="00603024" w:rsidRPr="00832D73" w:rsidRDefault="00603024" w:rsidP="00832D73">
            <w:pPr>
              <w:spacing w:before="80" w:after="80"/>
              <w:rPr>
                <w:sz w:val="20"/>
                <w:szCs w:val="20"/>
              </w:rPr>
            </w:pPr>
            <w:r w:rsidRPr="00832D73">
              <w:rPr>
                <w:sz w:val="20"/>
                <w:szCs w:val="20"/>
              </w:rPr>
              <w:t>Does the document identify where it will be held?</w:t>
            </w:r>
          </w:p>
        </w:tc>
        <w:tc>
          <w:tcPr>
            <w:tcW w:w="1170" w:type="dxa"/>
          </w:tcPr>
          <w:p w14:paraId="2070A34F"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1C35E1FF" w14:textId="77777777" w:rsidR="00603024" w:rsidRPr="00832D73" w:rsidRDefault="00603024" w:rsidP="00832D73">
            <w:pPr>
              <w:spacing w:before="80" w:after="80"/>
              <w:rPr>
                <w:sz w:val="20"/>
                <w:szCs w:val="20"/>
              </w:rPr>
            </w:pPr>
          </w:p>
        </w:tc>
      </w:tr>
      <w:tr w:rsidR="00603024" w:rsidRPr="00832D73" w14:paraId="67E9394A" w14:textId="77777777" w:rsidTr="00832D73">
        <w:tc>
          <w:tcPr>
            <w:tcW w:w="540" w:type="dxa"/>
          </w:tcPr>
          <w:p w14:paraId="59B39E51" w14:textId="77777777" w:rsidR="00603024" w:rsidRPr="00832D73" w:rsidRDefault="00603024" w:rsidP="00832D73">
            <w:pPr>
              <w:spacing w:before="80" w:after="80"/>
              <w:rPr>
                <w:sz w:val="20"/>
                <w:szCs w:val="20"/>
              </w:rPr>
            </w:pPr>
          </w:p>
        </w:tc>
        <w:tc>
          <w:tcPr>
            <w:tcW w:w="4410" w:type="dxa"/>
          </w:tcPr>
          <w:p w14:paraId="5ACD624A" w14:textId="77777777" w:rsidR="00603024" w:rsidRPr="00832D73" w:rsidRDefault="00603024" w:rsidP="00832D73">
            <w:pPr>
              <w:spacing w:before="80" w:after="80"/>
              <w:rPr>
                <w:sz w:val="20"/>
                <w:szCs w:val="20"/>
              </w:rPr>
            </w:pPr>
            <w:r w:rsidRPr="00832D73">
              <w:rPr>
                <w:sz w:val="20"/>
                <w:szCs w:val="20"/>
              </w:rPr>
              <w:t>Have archiving arrangements for superseded documents been addressed?</w:t>
            </w:r>
          </w:p>
        </w:tc>
        <w:tc>
          <w:tcPr>
            <w:tcW w:w="1170" w:type="dxa"/>
          </w:tcPr>
          <w:p w14:paraId="14409B0F" w14:textId="77777777" w:rsidR="00603024" w:rsidRPr="00832D73" w:rsidRDefault="0005265E" w:rsidP="00832D73">
            <w:pPr>
              <w:spacing w:before="80" w:after="80"/>
              <w:jc w:val="center"/>
              <w:rPr>
                <w:sz w:val="20"/>
                <w:szCs w:val="20"/>
              </w:rPr>
            </w:pPr>
            <w:r>
              <w:rPr>
                <w:sz w:val="20"/>
                <w:szCs w:val="20"/>
              </w:rPr>
              <w:t>N/A</w:t>
            </w:r>
          </w:p>
        </w:tc>
        <w:tc>
          <w:tcPr>
            <w:tcW w:w="2976" w:type="dxa"/>
          </w:tcPr>
          <w:p w14:paraId="0D8950B0" w14:textId="77777777" w:rsidR="00603024" w:rsidRPr="00832D73" w:rsidRDefault="00603024" w:rsidP="00832D73">
            <w:pPr>
              <w:spacing w:before="80" w:after="80"/>
              <w:rPr>
                <w:sz w:val="20"/>
                <w:szCs w:val="20"/>
              </w:rPr>
            </w:pPr>
          </w:p>
        </w:tc>
      </w:tr>
      <w:tr w:rsidR="00603024" w:rsidRPr="00832D73" w14:paraId="452A50B5" w14:textId="77777777" w:rsidTr="00832D73">
        <w:tc>
          <w:tcPr>
            <w:tcW w:w="540" w:type="dxa"/>
          </w:tcPr>
          <w:p w14:paraId="7947C56A" w14:textId="77777777" w:rsidR="00603024" w:rsidRPr="00832D73" w:rsidRDefault="00603024" w:rsidP="00832D73">
            <w:pPr>
              <w:spacing w:before="80" w:after="80"/>
              <w:rPr>
                <w:b/>
                <w:sz w:val="20"/>
                <w:szCs w:val="20"/>
              </w:rPr>
            </w:pPr>
            <w:r w:rsidRPr="00832D73">
              <w:rPr>
                <w:b/>
                <w:sz w:val="20"/>
                <w:szCs w:val="20"/>
              </w:rPr>
              <w:t>9.</w:t>
            </w:r>
          </w:p>
        </w:tc>
        <w:tc>
          <w:tcPr>
            <w:tcW w:w="4410" w:type="dxa"/>
          </w:tcPr>
          <w:p w14:paraId="516D652C" w14:textId="77777777" w:rsidR="00603024" w:rsidRPr="00832D73" w:rsidRDefault="00603024" w:rsidP="00832D73">
            <w:pPr>
              <w:spacing w:before="80" w:after="80"/>
              <w:rPr>
                <w:b/>
                <w:sz w:val="20"/>
                <w:szCs w:val="20"/>
              </w:rPr>
            </w:pPr>
            <w:r w:rsidRPr="00832D73">
              <w:rPr>
                <w:b/>
                <w:sz w:val="20"/>
                <w:szCs w:val="20"/>
              </w:rPr>
              <w:t>Process to Monitor Compliance and Effectiveness</w:t>
            </w:r>
          </w:p>
        </w:tc>
        <w:tc>
          <w:tcPr>
            <w:tcW w:w="1170" w:type="dxa"/>
            <w:shd w:val="clear" w:color="auto" w:fill="E0E0E0"/>
          </w:tcPr>
          <w:p w14:paraId="6CCF37F3" w14:textId="77777777" w:rsidR="00603024" w:rsidRPr="00832D73" w:rsidRDefault="00603024" w:rsidP="00832D73">
            <w:pPr>
              <w:spacing w:before="80" w:after="80"/>
              <w:jc w:val="center"/>
              <w:rPr>
                <w:sz w:val="20"/>
                <w:szCs w:val="20"/>
              </w:rPr>
            </w:pPr>
          </w:p>
        </w:tc>
        <w:tc>
          <w:tcPr>
            <w:tcW w:w="2976" w:type="dxa"/>
            <w:shd w:val="clear" w:color="auto" w:fill="E0E0E0"/>
          </w:tcPr>
          <w:p w14:paraId="64A265DA" w14:textId="77777777" w:rsidR="00603024" w:rsidRPr="00832D73" w:rsidRDefault="00603024" w:rsidP="00832D73">
            <w:pPr>
              <w:spacing w:before="80" w:after="80"/>
              <w:rPr>
                <w:sz w:val="20"/>
                <w:szCs w:val="20"/>
              </w:rPr>
            </w:pPr>
          </w:p>
        </w:tc>
      </w:tr>
      <w:tr w:rsidR="00603024" w:rsidRPr="00832D73" w14:paraId="1671A208" w14:textId="77777777" w:rsidTr="00832D73">
        <w:tc>
          <w:tcPr>
            <w:tcW w:w="540" w:type="dxa"/>
          </w:tcPr>
          <w:p w14:paraId="03671AE8" w14:textId="77777777" w:rsidR="00603024" w:rsidRPr="00832D73" w:rsidRDefault="00603024" w:rsidP="00832D73">
            <w:pPr>
              <w:spacing w:before="80" w:after="80"/>
              <w:rPr>
                <w:sz w:val="20"/>
                <w:szCs w:val="20"/>
              </w:rPr>
            </w:pPr>
          </w:p>
        </w:tc>
        <w:tc>
          <w:tcPr>
            <w:tcW w:w="4410" w:type="dxa"/>
          </w:tcPr>
          <w:p w14:paraId="257FE005" w14:textId="77777777" w:rsidR="00603024" w:rsidRPr="00832D73" w:rsidRDefault="00603024" w:rsidP="00832D73">
            <w:pPr>
              <w:spacing w:before="80" w:after="80"/>
              <w:rPr>
                <w:sz w:val="20"/>
                <w:szCs w:val="20"/>
              </w:rPr>
            </w:pPr>
            <w:r w:rsidRPr="00832D73">
              <w:rPr>
                <w:sz w:val="20"/>
                <w:szCs w:val="20"/>
              </w:rPr>
              <w:t>Are there measurable standards or KPIs to support the monitoring of compliance with and effectiveness of the document?</w:t>
            </w:r>
          </w:p>
        </w:tc>
        <w:tc>
          <w:tcPr>
            <w:tcW w:w="1170" w:type="dxa"/>
          </w:tcPr>
          <w:p w14:paraId="35C1D9F6"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68D38A68" w14:textId="77777777" w:rsidR="00603024" w:rsidRPr="00832D73" w:rsidRDefault="00603024" w:rsidP="00832D73">
            <w:pPr>
              <w:spacing w:before="80" w:after="80"/>
              <w:rPr>
                <w:sz w:val="20"/>
                <w:szCs w:val="20"/>
              </w:rPr>
            </w:pPr>
          </w:p>
        </w:tc>
      </w:tr>
      <w:tr w:rsidR="00603024" w:rsidRPr="00832D73" w14:paraId="53FDC5B7" w14:textId="77777777" w:rsidTr="00832D73">
        <w:tc>
          <w:tcPr>
            <w:tcW w:w="540" w:type="dxa"/>
          </w:tcPr>
          <w:p w14:paraId="2061D61D" w14:textId="77777777" w:rsidR="00603024" w:rsidRPr="00832D73" w:rsidRDefault="00603024" w:rsidP="00832D73">
            <w:pPr>
              <w:spacing w:before="80" w:after="80"/>
              <w:rPr>
                <w:sz w:val="20"/>
                <w:szCs w:val="20"/>
              </w:rPr>
            </w:pPr>
          </w:p>
        </w:tc>
        <w:tc>
          <w:tcPr>
            <w:tcW w:w="4410" w:type="dxa"/>
          </w:tcPr>
          <w:p w14:paraId="645FDBC4" w14:textId="77777777" w:rsidR="00603024" w:rsidRPr="00832D73" w:rsidRDefault="00603024" w:rsidP="00832D73">
            <w:pPr>
              <w:spacing w:before="80" w:after="80"/>
              <w:rPr>
                <w:sz w:val="20"/>
                <w:szCs w:val="20"/>
              </w:rPr>
            </w:pPr>
            <w:r w:rsidRPr="00832D73">
              <w:rPr>
                <w:sz w:val="20"/>
                <w:szCs w:val="20"/>
              </w:rPr>
              <w:t>Is there a plan to review or audit compliance with the document?</w:t>
            </w:r>
          </w:p>
        </w:tc>
        <w:tc>
          <w:tcPr>
            <w:tcW w:w="1170" w:type="dxa"/>
          </w:tcPr>
          <w:p w14:paraId="4C7EE81C"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3B9B6851" w14:textId="77777777" w:rsidR="00603024" w:rsidRPr="00832D73" w:rsidRDefault="00603024" w:rsidP="00832D73">
            <w:pPr>
              <w:spacing w:before="80" w:after="80"/>
              <w:rPr>
                <w:sz w:val="20"/>
                <w:szCs w:val="20"/>
              </w:rPr>
            </w:pPr>
          </w:p>
        </w:tc>
      </w:tr>
      <w:tr w:rsidR="00603024" w:rsidRPr="00832D73" w14:paraId="06C71666" w14:textId="77777777" w:rsidTr="00832D73">
        <w:tc>
          <w:tcPr>
            <w:tcW w:w="540" w:type="dxa"/>
          </w:tcPr>
          <w:p w14:paraId="4996D299" w14:textId="77777777" w:rsidR="00603024" w:rsidRPr="00832D73" w:rsidRDefault="00603024" w:rsidP="00832D73">
            <w:pPr>
              <w:spacing w:before="80" w:after="80"/>
              <w:rPr>
                <w:b/>
                <w:sz w:val="20"/>
                <w:szCs w:val="20"/>
              </w:rPr>
            </w:pPr>
            <w:r w:rsidRPr="00832D73">
              <w:rPr>
                <w:b/>
                <w:sz w:val="20"/>
                <w:szCs w:val="20"/>
              </w:rPr>
              <w:t>10.</w:t>
            </w:r>
          </w:p>
        </w:tc>
        <w:tc>
          <w:tcPr>
            <w:tcW w:w="4410" w:type="dxa"/>
          </w:tcPr>
          <w:p w14:paraId="3A1A1E9C" w14:textId="77777777" w:rsidR="00603024" w:rsidRPr="00832D73" w:rsidRDefault="00603024" w:rsidP="00832D73">
            <w:pPr>
              <w:spacing w:before="80" w:after="80"/>
              <w:rPr>
                <w:b/>
                <w:sz w:val="20"/>
                <w:szCs w:val="20"/>
              </w:rPr>
            </w:pPr>
            <w:r w:rsidRPr="00832D73">
              <w:rPr>
                <w:b/>
                <w:sz w:val="20"/>
                <w:szCs w:val="20"/>
              </w:rPr>
              <w:t>Review Date</w:t>
            </w:r>
          </w:p>
        </w:tc>
        <w:tc>
          <w:tcPr>
            <w:tcW w:w="1170" w:type="dxa"/>
            <w:shd w:val="clear" w:color="auto" w:fill="E0E0E0"/>
          </w:tcPr>
          <w:p w14:paraId="17151726" w14:textId="77777777" w:rsidR="00603024" w:rsidRPr="00832D73" w:rsidRDefault="00603024" w:rsidP="00832D73">
            <w:pPr>
              <w:spacing w:before="80" w:after="80"/>
              <w:jc w:val="center"/>
              <w:rPr>
                <w:sz w:val="20"/>
                <w:szCs w:val="20"/>
              </w:rPr>
            </w:pPr>
          </w:p>
        </w:tc>
        <w:tc>
          <w:tcPr>
            <w:tcW w:w="2976" w:type="dxa"/>
            <w:shd w:val="clear" w:color="auto" w:fill="E0E0E0"/>
          </w:tcPr>
          <w:p w14:paraId="1F25C36E" w14:textId="77777777" w:rsidR="00603024" w:rsidRPr="00832D73" w:rsidRDefault="00603024" w:rsidP="00832D73">
            <w:pPr>
              <w:spacing w:before="80" w:after="80"/>
              <w:rPr>
                <w:sz w:val="20"/>
                <w:szCs w:val="20"/>
              </w:rPr>
            </w:pPr>
          </w:p>
        </w:tc>
      </w:tr>
      <w:tr w:rsidR="00603024" w:rsidRPr="00832D73" w14:paraId="598CD5C3" w14:textId="77777777" w:rsidTr="00832D73">
        <w:tc>
          <w:tcPr>
            <w:tcW w:w="540" w:type="dxa"/>
          </w:tcPr>
          <w:p w14:paraId="1EB30CD1" w14:textId="77777777" w:rsidR="00603024" w:rsidRPr="00832D73" w:rsidRDefault="00603024" w:rsidP="00832D73">
            <w:pPr>
              <w:spacing w:before="80" w:after="80"/>
              <w:rPr>
                <w:sz w:val="20"/>
                <w:szCs w:val="20"/>
              </w:rPr>
            </w:pPr>
          </w:p>
        </w:tc>
        <w:tc>
          <w:tcPr>
            <w:tcW w:w="4410" w:type="dxa"/>
          </w:tcPr>
          <w:p w14:paraId="55FF6586" w14:textId="77777777" w:rsidR="00603024" w:rsidRPr="00832D73" w:rsidRDefault="00603024" w:rsidP="00832D73">
            <w:pPr>
              <w:spacing w:before="80" w:after="80"/>
              <w:rPr>
                <w:sz w:val="20"/>
                <w:szCs w:val="20"/>
              </w:rPr>
            </w:pPr>
            <w:r w:rsidRPr="00832D73">
              <w:rPr>
                <w:sz w:val="20"/>
                <w:szCs w:val="20"/>
              </w:rPr>
              <w:t>Is the review date identified?</w:t>
            </w:r>
          </w:p>
        </w:tc>
        <w:tc>
          <w:tcPr>
            <w:tcW w:w="1170" w:type="dxa"/>
          </w:tcPr>
          <w:p w14:paraId="41E696FA"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463AD1BB" w14:textId="77777777" w:rsidR="00603024" w:rsidRPr="00832D73" w:rsidRDefault="00603024" w:rsidP="00832D73">
            <w:pPr>
              <w:spacing w:before="80" w:after="80"/>
              <w:rPr>
                <w:sz w:val="20"/>
                <w:szCs w:val="20"/>
              </w:rPr>
            </w:pPr>
          </w:p>
        </w:tc>
      </w:tr>
      <w:tr w:rsidR="00603024" w:rsidRPr="00832D73" w14:paraId="0F9A4D16" w14:textId="77777777" w:rsidTr="00832D73">
        <w:tc>
          <w:tcPr>
            <w:tcW w:w="540" w:type="dxa"/>
          </w:tcPr>
          <w:p w14:paraId="0AF18A16" w14:textId="77777777" w:rsidR="00603024" w:rsidRPr="00832D73" w:rsidRDefault="00603024" w:rsidP="00832D73">
            <w:pPr>
              <w:spacing w:before="80" w:after="80"/>
              <w:rPr>
                <w:sz w:val="20"/>
                <w:szCs w:val="20"/>
              </w:rPr>
            </w:pPr>
          </w:p>
        </w:tc>
        <w:tc>
          <w:tcPr>
            <w:tcW w:w="4410" w:type="dxa"/>
          </w:tcPr>
          <w:p w14:paraId="6F4B2536" w14:textId="07D6523B" w:rsidR="00603024" w:rsidRPr="00832D73" w:rsidRDefault="00603024" w:rsidP="00832D73">
            <w:pPr>
              <w:spacing w:before="80" w:after="80"/>
              <w:rPr>
                <w:sz w:val="20"/>
                <w:szCs w:val="20"/>
              </w:rPr>
            </w:pPr>
            <w:r w:rsidRPr="00832D73">
              <w:rPr>
                <w:sz w:val="20"/>
                <w:szCs w:val="20"/>
              </w:rPr>
              <w:t>Is the frequency of review identified? If so</w:t>
            </w:r>
            <w:r w:rsidR="00D900FA">
              <w:rPr>
                <w:sz w:val="20"/>
                <w:szCs w:val="20"/>
              </w:rPr>
              <w:t>,</w:t>
            </w:r>
            <w:r w:rsidRPr="00832D73">
              <w:rPr>
                <w:sz w:val="20"/>
                <w:szCs w:val="20"/>
              </w:rPr>
              <w:t xml:space="preserve"> is it acceptable?</w:t>
            </w:r>
          </w:p>
        </w:tc>
        <w:tc>
          <w:tcPr>
            <w:tcW w:w="1170" w:type="dxa"/>
          </w:tcPr>
          <w:p w14:paraId="30DF83CD"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09D01AA1" w14:textId="77777777" w:rsidR="00603024" w:rsidRPr="00832D73" w:rsidRDefault="00603024" w:rsidP="00832D73">
            <w:pPr>
              <w:spacing w:before="80" w:after="80"/>
              <w:rPr>
                <w:sz w:val="20"/>
                <w:szCs w:val="20"/>
              </w:rPr>
            </w:pPr>
          </w:p>
        </w:tc>
      </w:tr>
      <w:tr w:rsidR="00603024" w:rsidRPr="00832D73" w14:paraId="3D67D2A8" w14:textId="77777777" w:rsidTr="00832D73">
        <w:tc>
          <w:tcPr>
            <w:tcW w:w="540" w:type="dxa"/>
            <w:tcBorders>
              <w:bottom w:val="single" w:sz="4" w:space="0" w:color="999999"/>
            </w:tcBorders>
          </w:tcPr>
          <w:p w14:paraId="2D8BFA1E" w14:textId="77777777" w:rsidR="00603024" w:rsidRPr="00832D73" w:rsidRDefault="00603024" w:rsidP="00832D73">
            <w:pPr>
              <w:spacing w:before="80" w:after="80"/>
              <w:rPr>
                <w:b/>
                <w:sz w:val="20"/>
                <w:szCs w:val="20"/>
              </w:rPr>
            </w:pPr>
            <w:r w:rsidRPr="00832D73">
              <w:rPr>
                <w:b/>
                <w:sz w:val="20"/>
                <w:szCs w:val="20"/>
              </w:rPr>
              <w:t>11.</w:t>
            </w:r>
          </w:p>
        </w:tc>
        <w:tc>
          <w:tcPr>
            <w:tcW w:w="4410" w:type="dxa"/>
          </w:tcPr>
          <w:p w14:paraId="6E07226B" w14:textId="77777777" w:rsidR="00603024" w:rsidRPr="00832D73" w:rsidRDefault="00603024" w:rsidP="00832D73">
            <w:pPr>
              <w:spacing w:before="80" w:after="80"/>
              <w:rPr>
                <w:b/>
                <w:sz w:val="20"/>
                <w:szCs w:val="20"/>
              </w:rPr>
            </w:pPr>
            <w:r w:rsidRPr="00832D73">
              <w:rPr>
                <w:b/>
                <w:sz w:val="20"/>
                <w:szCs w:val="20"/>
              </w:rPr>
              <w:t>Overall Responsibility for the Document</w:t>
            </w:r>
          </w:p>
        </w:tc>
        <w:tc>
          <w:tcPr>
            <w:tcW w:w="1170" w:type="dxa"/>
            <w:shd w:val="clear" w:color="auto" w:fill="E0E0E0"/>
          </w:tcPr>
          <w:p w14:paraId="22C054B0" w14:textId="77777777" w:rsidR="00603024" w:rsidRPr="00832D73" w:rsidRDefault="00603024" w:rsidP="00832D73">
            <w:pPr>
              <w:spacing w:before="80" w:after="80"/>
              <w:jc w:val="center"/>
              <w:rPr>
                <w:sz w:val="20"/>
                <w:szCs w:val="20"/>
              </w:rPr>
            </w:pPr>
          </w:p>
        </w:tc>
        <w:tc>
          <w:tcPr>
            <w:tcW w:w="2976" w:type="dxa"/>
            <w:shd w:val="clear" w:color="auto" w:fill="E0E0E0"/>
          </w:tcPr>
          <w:p w14:paraId="477DBA7B" w14:textId="77777777" w:rsidR="00603024" w:rsidRPr="00832D73" w:rsidRDefault="00603024" w:rsidP="00832D73">
            <w:pPr>
              <w:spacing w:before="80" w:after="80"/>
              <w:rPr>
                <w:sz w:val="20"/>
                <w:szCs w:val="20"/>
              </w:rPr>
            </w:pPr>
          </w:p>
        </w:tc>
      </w:tr>
      <w:tr w:rsidR="00603024" w:rsidRPr="00832D73" w14:paraId="561E39E2" w14:textId="77777777" w:rsidTr="00832D73">
        <w:tc>
          <w:tcPr>
            <w:tcW w:w="540" w:type="dxa"/>
          </w:tcPr>
          <w:p w14:paraId="530945EE" w14:textId="77777777" w:rsidR="00603024" w:rsidRPr="00832D73" w:rsidRDefault="00603024" w:rsidP="00832D73">
            <w:pPr>
              <w:spacing w:before="80" w:after="80"/>
              <w:rPr>
                <w:sz w:val="20"/>
                <w:szCs w:val="20"/>
              </w:rPr>
            </w:pPr>
          </w:p>
        </w:tc>
        <w:tc>
          <w:tcPr>
            <w:tcW w:w="4410" w:type="dxa"/>
          </w:tcPr>
          <w:p w14:paraId="25CC9F91" w14:textId="77777777" w:rsidR="00603024" w:rsidRPr="00832D73" w:rsidRDefault="00603024" w:rsidP="00832D73">
            <w:pPr>
              <w:spacing w:before="80" w:after="80"/>
              <w:rPr>
                <w:sz w:val="20"/>
                <w:szCs w:val="20"/>
              </w:rPr>
            </w:pPr>
            <w:r w:rsidRPr="00832D73">
              <w:rPr>
                <w:sz w:val="20"/>
                <w:szCs w:val="20"/>
              </w:rPr>
              <w:t>Is it clear who will be responsible implementation and review of the document?</w:t>
            </w:r>
          </w:p>
        </w:tc>
        <w:tc>
          <w:tcPr>
            <w:tcW w:w="1170" w:type="dxa"/>
          </w:tcPr>
          <w:p w14:paraId="36124AEE" w14:textId="77777777" w:rsidR="00603024" w:rsidRPr="00832D73" w:rsidRDefault="00F044C6" w:rsidP="00832D73">
            <w:pPr>
              <w:spacing w:before="80" w:after="80"/>
              <w:jc w:val="center"/>
              <w:rPr>
                <w:sz w:val="20"/>
                <w:szCs w:val="20"/>
              </w:rPr>
            </w:pPr>
            <w:r w:rsidRPr="00832D73">
              <w:rPr>
                <w:sz w:val="20"/>
                <w:szCs w:val="20"/>
              </w:rPr>
              <w:t>YES</w:t>
            </w:r>
          </w:p>
        </w:tc>
        <w:tc>
          <w:tcPr>
            <w:tcW w:w="2976" w:type="dxa"/>
          </w:tcPr>
          <w:p w14:paraId="76D14A59" w14:textId="77777777" w:rsidR="00603024" w:rsidRPr="00832D73" w:rsidRDefault="00603024" w:rsidP="00832D73">
            <w:pPr>
              <w:spacing w:before="80" w:after="80"/>
              <w:rPr>
                <w:sz w:val="20"/>
                <w:szCs w:val="20"/>
              </w:rPr>
            </w:pPr>
          </w:p>
        </w:tc>
      </w:tr>
    </w:tbl>
    <w:p w14:paraId="609F6F30" w14:textId="77777777" w:rsidR="00603024" w:rsidRDefault="00603024" w:rsidP="00603024"/>
    <w:p w14:paraId="5F796757" w14:textId="77777777" w:rsidR="00603024" w:rsidRDefault="00603024" w:rsidP="00603024">
      <w:pPr>
        <w:rPr>
          <w:sz w:val="16"/>
          <w:szCs w:val="16"/>
        </w:rPr>
        <w:sectPr w:rsidR="00603024" w:rsidSect="0070502C">
          <w:headerReference w:type="first" r:id="rId23"/>
          <w:footerReference w:type="first" r:id="rId24"/>
          <w:pgSz w:w="11906" w:h="16838" w:code="9"/>
          <w:pgMar w:top="1440" w:right="1440" w:bottom="1440" w:left="1440" w:header="709" w:footer="709" w:gutter="0"/>
          <w:cols w:space="708"/>
          <w:docGrid w:linePitch="360"/>
        </w:sectPr>
      </w:pPr>
    </w:p>
    <w:p w14:paraId="4F7E6BD1" w14:textId="27357585" w:rsidR="00603024" w:rsidRPr="001534F2" w:rsidRDefault="00924ACC" w:rsidP="00603024">
      <w:pPr>
        <w:rPr>
          <w:rFonts w:cs="Arial"/>
          <w:b/>
        </w:rPr>
      </w:pPr>
      <w:r>
        <w:rPr>
          <w:rFonts w:cs="Arial"/>
          <w:b/>
        </w:rPr>
        <w:lastRenderedPageBreak/>
        <w:t xml:space="preserve">Appendix </w:t>
      </w:r>
      <w:r w:rsidR="004A410D">
        <w:rPr>
          <w:rFonts w:cs="Arial"/>
          <w:b/>
        </w:rPr>
        <w:t>F</w:t>
      </w:r>
      <w:r w:rsidR="00603024" w:rsidRPr="001534F2">
        <w:rPr>
          <w:rFonts w:cs="Arial"/>
          <w:b/>
        </w:rPr>
        <w:t xml:space="preserve"> - Version Control Sheet</w:t>
      </w:r>
    </w:p>
    <w:p w14:paraId="3FFB0A64" w14:textId="77777777" w:rsidR="00603024" w:rsidRPr="001534F2" w:rsidRDefault="00603024" w:rsidP="00603024">
      <w:pPr>
        <w:rPr>
          <w:rFonts w:cs="Arial"/>
          <w:b/>
        </w:rPr>
      </w:pPr>
    </w:p>
    <w:p w14:paraId="1CCA7386" w14:textId="77777777" w:rsidR="00603024" w:rsidRPr="001534F2" w:rsidRDefault="00603024" w:rsidP="00603024">
      <w:pPr>
        <w:rPr>
          <w:rFonts w:cs="Arial"/>
          <w:i/>
          <w:sz w:val="22"/>
          <w:szCs w:val="22"/>
        </w:rPr>
      </w:pPr>
      <w:r w:rsidRPr="001534F2">
        <w:rPr>
          <w:rFonts w:cs="Arial"/>
          <w:i/>
          <w:sz w:val="22"/>
          <w:szCs w:val="22"/>
        </w:rPr>
        <w:t>This sheet should provide a history of previous versions of the policy and changes made</w:t>
      </w:r>
    </w:p>
    <w:tbl>
      <w:tblPr>
        <w:tblW w:w="8961"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122"/>
        <w:gridCol w:w="1262"/>
        <w:gridCol w:w="1960"/>
        <w:gridCol w:w="1260"/>
        <w:gridCol w:w="3357"/>
      </w:tblGrid>
      <w:tr w:rsidR="00603024" w:rsidRPr="001534F2" w14:paraId="608C2ADE" w14:textId="77777777" w:rsidTr="0070502C">
        <w:tc>
          <w:tcPr>
            <w:tcW w:w="1122" w:type="dxa"/>
          </w:tcPr>
          <w:p w14:paraId="1DBEA350" w14:textId="77777777" w:rsidR="00603024" w:rsidRPr="001534F2" w:rsidRDefault="00603024" w:rsidP="00832D73">
            <w:pPr>
              <w:spacing w:before="40" w:after="40"/>
              <w:jc w:val="center"/>
              <w:rPr>
                <w:rFonts w:cs="Arial"/>
                <w:b/>
                <w:lang w:val="en-AU" w:eastAsia="en-US"/>
              </w:rPr>
            </w:pPr>
            <w:r w:rsidRPr="001534F2">
              <w:rPr>
                <w:rFonts w:cs="Arial"/>
                <w:b/>
                <w:lang w:val="en-AU" w:eastAsia="en-US"/>
              </w:rPr>
              <w:t>Version</w:t>
            </w:r>
          </w:p>
        </w:tc>
        <w:tc>
          <w:tcPr>
            <w:tcW w:w="1262" w:type="dxa"/>
          </w:tcPr>
          <w:p w14:paraId="358C006A" w14:textId="77777777" w:rsidR="00603024" w:rsidRPr="001534F2" w:rsidRDefault="00603024" w:rsidP="00832D73">
            <w:pPr>
              <w:spacing w:before="40" w:after="40"/>
              <w:jc w:val="center"/>
              <w:rPr>
                <w:rFonts w:cs="Arial"/>
                <w:b/>
                <w:lang w:val="en-AU" w:eastAsia="en-US"/>
              </w:rPr>
            </w:pPr>
            <w:r w:rsidRPr="001534F2">
              <w:rPr>
                <w:rFonts w:cs="Arial"/>
                <w:b/>
                <w:lang w:val="en-AU" w:eastAsia="en-US"/>
              </w:rPr>
              <w:t>Date</w:t>
            </w:r>
          </w:p>
        </w:tc>
        <w:tc>
          <w:tcPr>
            <w:tcW w:w="1960" w:type="dxa"/>
          </w:tcPr>
          <w:p w14:paraId="56F8BFDE" w14:textId="77777777" w:rsidR="00603024" w:rsidRPr="001534F2" w:rsidRDefault="00603024" w:rsidP="00832D73">
            <w:pPr>
              <w:spacing w:before="40" w:after="40"/>
              <w:jc w:val="center"/>
              <w:rPr>
                <w:rFonts w:cs="Arial"/>
                <w:b/>
                <w:lang w:val="en-AU" w:eastAsia="en-US"/>
              </w:rPr>
            </w:pPr>
            <w:r w:rsidRPr="001534F2">
              <w:rPr>
                <w:rFonts w:cs="Arial"/>
                <w:b/>
                <w:lang w:val="en-AU" w:eastAsia="en-US"/>
              </w:rPr>
              <w:t>Author</w:t>
            </w:r>
          </w:p>
        </w:tc>
        <w:tc>
          <w:tcPr>
            <w:tcW w:w="1260" w:type="dxa"/>
          </w:tcPr>
          <w:p w14:paraId="1FE58DEE" w14:textId="77777777" w:rsidR="00603024" w:rsidRPr="001534F2" w:rsidRDefault="00603024" w:rsidP="00832D73">
            <w:pPr>
              <w:spacing w:before="40" w:after="40"/>
              <w:jc w:val="center"/>
              <w:rPr>
                <w:rFonts w:cs="Arial"/>
                <w:b/>
                <w:lang w:val="en-AU" w:eastAsia="en-US"/>
              </w:rPr>
            </w:pPr>
            <w:r w:rsidRPr="001534F2">
              <w:rPr>
                <w:rFonts w:cs="Arial"/>
                <w:b/>
                <w:lang w:val="en-AU" w:eastAsia="en-US"/>
              </w:rPr>
              <w:t>Status</w:t>
            </w:r>
          </w:p>
        </w:tc>
        <w:tc>
          <w:tcPr>
            <w:tcW w:w="3357" w:type="dxa"/>
          </w:tcPr>
          <w:p w14:paraId="4482949D" w14:textId="77777777" w:rsidR="00603024" w:rsidRPr="001534F2" w:rsidRDefault="00603024" w:rsidP="00832D73">
            <w:pPr>
              <w:spacing w:before="40" w:after="40"/>
              <w:jc w:val="center"/>
              <w:rPr>
                <w:rFonts w:cs="Arial"/>
                <w:b/>
                <w:lang w:val="en-AU" w:eastAsia="en-US"/>
              </w:rPr>
            </w:pPr>
            <w:r w:rsidRPr="001534F2">
              <w:rPr>
                <w:rFonts w:cs="Arial"/>
                <w:b/>
                <w:lang w:val="en-AU" w:eastAsia="en-US"/>
              </w:rPr>
              <w:t>Comment / changes</w:t>
            </w:r>
          </w:p>
        </w:tc>
      </w:tr>
      <w:tr w:rsidR="001534F2" w:rsidRPr="001534F2" w14:paraId="07E76893" w14:textId="77777777" w:rsidTr="0070502C">
        <w:tc>
          <w:tcPr>
            <w:tcW w:w="1122" w:type="dxa"/>
          </w:tcPr>
          <w:p w14:paraId="7C556CB3" w14:textId="77777777" w:rsidR="001534F2" w:rsidRPr="001534F2" w:rsidRDefault="001534F2" w:rsidP="009940B2">
            <w:pPr>
              <w:spacing w:before="40" w:after="40"/>
              <w:contextualSpacing/>
              <w:rPr>
                <w:rFonts w:cs="Arial"/>
                <w:lang w:eastAsia="en-US"/>
              </w:rPr>
            </w:pPr>
            <w:r w:rsidRPr="001534F2">
              <w:rPr>
                <w:rFonts w:cs="Arial"/>
                <w:lang w:eastAsia="en-US"/>
              </w:rPr>
              <w:t>10</w:t>
            </w:r>
          </w:p>
        </w:tc>
        <w:tc>
          <w:tcPr>
            <w:tcW w:w="1262" w:type="dxa"/>
          </w:tcPr>
          <w:p w14:paraId="7437F800" w14:textId="77777777" w:rsidR="001534F2" w:rsidRPr="001534F2" w:rsidRDefault="001534F2" w:rsidP="009940B2">
            <w:pPr>
              <w:spacing w:before="40" w:after="40"/>
              <w:contextualSpacing/>
              <w:rPr>
                <w:rFonts w:cs="Arial"/>
                <w:lang w:eastAsia="en-US"/>
              </w:rPr>
            </w:pPr>
            <w:r w:rsidRPr="001534F2">
              <w:rPr>
                <w:rFonts w:cs="Arial"/>
                <w:lang w:eastAsia="en-US"/>
              </w:rPr>
              <w:t>09/09/10</w:t>
            </w:r>
          </w:p>
        </w:tc>
        <w:tc>
          <w:tcPr>
            <w:tcW w:w="1960" w:type="dxa"/>
          </w:tcPr>
          <w:p w14:paraId="22320446" w14:textId="77777777" w:rsidR="001534F2" w:rsidRPr="001534F2" w:rsidRDefault="001534F2" w:rsidP="009940B2">
            <w:pPr>
              <w:spacing w:before="40" w:after="40"/>
              <w:contextualSpacing/>
              <w:rPr>
                <w:rFonts w:cs="Arial"/>
                <w:lang w:eastAsia="en-US"/>
              </w:rPr>
            </w:pPr>
            <w:r w:rsidRPr="001534F2">
              <w:rPr>
                <w:rFonts w:cs="Arial"/>
              </w:rPr>
              <w:t>Roster Policy Task and Finish Group (including staff side)</w:t>
            </w:r>
          </w:p>
        </w:tc>
        <w:tc>
          <w:tcPr>
            <w:tcW w:w="1260" w:type="dxa"/>
          </w:tcPr>
          <w:p w14:paraId="73DAB709" w14:textId="77777777" w:rsidR="001534F2" w:rsidRPr="001534F2" w:rsidRDefault="001534F2" w:rsidP="009940B2">
            <w:pPr>
              <w:spacing w:before="40" w:after="40"/>
              <w:contextualSpacing/>
              <w:rPr>
                <w:rFonts w:cs="Arial"/>
                <w:lang w:eastAsia="en-US"/>
              </w:rPr>
            </w:pPr>
            <w:r w:rsidRPr="001534F2">
              <w:rPr>
                <w:rFonts w:cs="Arial"/>
                <w:lang w:eastAsia="en-US"/>
              </w:rPr>
              <w:t>Approved</w:t>
            </w:r>
          </w:p>
        </w:tc>
        <w:tc>
          <w:tcPr>
            <w:tcW w:w="3357" w:type="dxa"/>
          </w:tcPr>
          <w:p w14:paraId="28ACCAA8" w14:textId="77777777" w:rsidR="001534F2" w:rsidRPr="001534F2" w:rsidRDefault="001534F2" w:rsidP="009940B2">
            <w:pPr>
              <w:spacing w:before="40" w:after="40"/>
              <w:contextualSpacing/>
              <w:rPr>
                <w:rFonts w:cs="Arial"/>
                <w:lang w:eastAsia="en-US"/>
              </w:rPr>
            </w:pPr>
          </w:p>
        </w:tc>
      </w:tr>
      <w:tr w:rsidR="00603024" w:rsidRPr="001534F2" w14:paraId="3A297568" w14:textId="77777777" w:rsidTr="0070502C">
        <w:tc>
          <w:tcPr>
            <w:tcW w:w="1122" w:type="dxa"/>
          </w:tcPr>
          <w:p w14:paraId="53A38533" w14:textId="77777777" w:rsidR="00603024" w:rsidRPr="001534F2" w:rsidRDefault="001534F2" w:rsidP="00832D73">
            <w:pPr>
              <w:spacing w:before="40" w:after="40"/>
              <w:rPr>
                <w:rFonts w:cs="Arial"/>
                <w:lang w:eastAsia="en-US"/>
              </w:rPr>
            </w:pPr>
            <w:r w:rsidRPr="001534F2">
              <w:rPr>
                <w:rFonts w:cs="Arial"/>
                <w:lang w:eastAsia="en-US"/>
              </w:rPr>
              <w:t>11</w:t>
            </w:r>
          </w:p>
        </w:tc>
        <w:tc>
          <w:tcPr>
            <w:tcW w:w="1262" w:type="dxa"/>
          </w:tcPr>
          <w:p w14:paraId="4339DF67" w14:textId="77777777" w:rsidR="00603024" w:rsidRPr="001534F2" w:rsidRDefault="00E84C85" w:rsidP="001534F2">
            <w:pPr>
              <w:spacing w:before="40" w:after="40"/>
              <w:rPr>
                <w:rFonts w:cs="Arial"/>
                <w:lang w:val="en-AU" w:eastAsia="en-US"/>
              </w:rPr>
            </w:pPr>
            <w:r>
              <w:rPr>
                <w:rFonts w:cs="Arial"/>
                <w:lang w:val="en-AU" w:eastAsia="en-US"/>
              </w:rPr>
              <w:t>04/02/15</w:t>
            </w:r>
          </w:p>
        </w:tc>
        <w:tc>
          <w:tcPr>
            <w:tcW w:w="1960" w:type="dxa"/>
          </w:tcPr>
          <w:p w14:paraId="1E3C3F26" w14:textId="77777777" w:rsidR="00603024" w:rsidRPr="001534F2" w:rsidRDefault="001534F2" w:rsidP="00832D73">
            <w:pPr>
              <w:spacing w:before="40" w:after="40"/>
              <w:rPr>
                <w:rFonts w:cs="Arial"/>
                <w:lang w:val="en-AU" w:eastAsia="en-US"/>
              </w:rPr>
            </w:pPr>
            <w:r w:rsidRPr="001534F2">
              <w:rPr>
                <w:rFonts w:cs="Arial"/>
              </w:rPr>
              <w:t>Roster Policy Task and Finish Group (including staff side)</w:t>
            </w:r>
          </w:p>
        </w:tc>
        <w:tc>
          <w:tcPr>
            <w:tcW w:w="1260" w:type="dxa"/>
          </w:tcPr>
          <w:p w14:paraId="084F4849" w14:textId="77777777" w:rsidR="00603024" w:rsidRPr="001534F2" w:rsidRDefault="00550B05" w:rsidP="00832D73">
            <w:pPr>
              <w:spacing w:before="40" w:after="40"/>
              <w:rPr>
                <w:rFonts w:cs="Arial"/>
                <w:lang w:val="en-AU" w:eastAsia="en-US"/>
              </w:rPr>
            </w:pPr>
            <w:r>
              <w:rPr>
                <w:rFonts w:cs="Arial"/>
                <w:lang w:val="en-AU" w:eastAsia="en-US"/>
              </w:rPr>
              <w:t>Approved</w:t>
            </w:r>
          </w:p>
        </w:tc>
        <w:tc>
          <w:tcPr>
            <w:tcW w:w="3357" w:type="dxa"/>
          </w:tcPr>
          <w:p w14:paraId="6494C3D4" w14:textId="77777777" w:rsidR="00603024" w:rsidRPr="001534F2" w:rsidRDefault="00603024" w:rsidP="00832D73">
            <w:pPr>
              <w:spacing w:before="40" w:after="40"/>
              <w:rPr>
                <w:rFonts w:cs="Arial"/>
                <w:lang w:val="en-AU" w:eastAsia="en-US"/>
              </w:rPr>
            </w:pPr>
          </w:p>
        </w:tc>
      </w:tr>
      <w:tr w:rsidR="00603024" w:rsidRPr="001534F2" w14:paraId="65EBF9B4" w14:textId="77777777" w:rsidTr="0070502C">
        <w:tc>
          <w:tcPr>
            <w:tcW w:w="1122" w:type="dxa"/>
          </w:tcPr>
          <w:p w14:paraId="6389E501" w14:textId="77777777" w:rsidR="00603024" w:rsidRPr="001534F2" w:rsidRDefault="00550B05" w:rsidP="00832D73">
            <w:pPr>
              <w:spacing w:before="40" w:after="40"/>
              <w:rPr>
                <w:rFonts w:cs="Arial"/>
                <w:lang w:val="en-AU" w:eastAsia="en-US"/>
              </w:rPr>
            </w:pPr>
            <w:r>
              <w:rPr>
                <w:rFonts w:cs="Arial"/>
                <w:lang w:val="en-AU" w:eastAsia="en-US"/>
              </w:rPr>
              <w:t>12</w:t>
            </w:r>
          </w:p>
        </w:tc>
        <w:tc>
          <w:tcPr>
            <w:tcW w:w="1262" w:type="dxa"/>
          </w:tcPr>
          <w:p w14:paraId="3C23497B" w14:textId="77777777" w:rsidR="00603024" w:rsidRPr="001534F2" w:rsidRDefault="00D4424E" w:rsidP="00832D73">
            <w:pPr>
              <w:spacing w:before="40" w:after="40"/>
              <w:rPr>
                <w:rFonts w:cs="Arial"/>
                <w:lang w:val="en-AU" w:eastAsia="en-US"/>
              </w:rPr>
            </w:pPr>
            <w:r>
              <w:rPr>
                <w:rFonts w:cs="Arial"/>
                <w:lang w:val="en-AU" w:eastAsia="en-US"/>
              </w:rPr>
              <w:t>17</w:t>
            </w:r>
            <w:r w:rsidR="00550B05">
              <w:rPr>
                <w:rFonts w:cs="Arial"/>
                <w:lang w:val="en-AU" w:eastAsia="en-US"/>
              </w:rPr>
              <w:t>/01/18</w:t>
            </w:r>
          </w:p>
        </w:tc>
        <w:tc>
          <w:tcPr>
            <w:tcW w:w="1960" w:type="dxa"/>
          </w:tcPr>
          <w:p w14:paraId="30C6BFAA" w14:textId="77777777" w:rsidR="00603024" w:rsidRPr="001534F2" w:rsidRDefault="00550B05" w:rsidP="00832D73">
            <w:pPr>
              <w:spacing w:before="40" w:after="40"/>
              <w:rPr>
                <w:rFonts w:cs="Arial"/>
                <w:lang w:val="en-AU" w:eastAsia="en-US"/>
              </w:rPr>
            </w:pPr>
            <w:r>
              <w:rPr>
                <w:rFonts w:cs="Arial"/>
                <w:lang w:val="en-AU" w:eastAsia="en-US"/>
              </w:rPr>
              <w:t>Rostering Task and Finish Group (including staff side)</w:t>
            </w:r>
          </w:p>
        </w:tc>
        <w:tc>
          <w:tcPr>
            <w:tcW w:w="1260" w:type="dxa"/>
          </w:tcPr>
          <w:p w14:paraId="53B39747" w14:textId="663F16C0" w:rsidR="00603024" w:rsidRPr="001534F2" w:rsidRDefault="004358AB" w:rsidP="00832D73">
            <w:pPr>
              <w:spacing w:before="40" w:after="40"/>
              <w:rPr>
                <w:rFonts w:cs="Arial"/>
                <w:lang w:val="en-AU" w:eastAsia="en-US"/>
              </w:rPr>
            </w:pPr>
            <w:r>
              <w:rPr>
                <w:rFonts w:cs="Arial"/>
                <w:lang w:val="en-AU" w:eastAsia="en-US"/>
              </w:rPr>
              <w:t>Approved</w:t>
            </w:r>
          </w:p>
        </w:tc>
        <w:tc>
          <w:tcPr>
            <w:tcW w:w="3357" w:type="dxa"/>
          </w:tcPr>
          <w:p w14:paraId="2BBF5350" w14:textId="77777777" w:rsidR="00603024" w:rsidRPr="001534F2" w:rsidRDefault="00952688" w:rsidP="00832D73">
            <w:pPr>
              <w:spacing w:before="40" w:after="40"/>
              <w:rPr>
                <w:rFonts w:cs="Arial"/>
                <w:lang w:val="en-AU" w:eastAsia="en-US"/>
              </w:rPr>
            </w:pPr>
            <w:r>
              <w:rPr>
                <w:rFonts w:cs="Arial"/>
                <w:lang w:val="en-AU" w:eastAsia="en-US"/>
              </w:rPr>
              <w:t>Minor updating and amendments following periodical policy review</w:t>
            </w:r>
          </w:p>
        </w:tc>
      </w:tr>
      <w:tr w:rsidR="0016165E" w:rsidRPr="001534F2" w14:paraId="2C232949" w14:textId="77777777" w:rsidTr="0070502C">
        <w:tc>
          <w:tcPr>
            <w:tcW w:w="1122" w:type="dxa"/>
          </w:tcPr>
          <w:p w14:paraId="184AC4A8" w14:textId="3E1E6B2C" w:rsidR="006D77AF" w:rsidRDefault="006D77AF" w:rsidP="00832D73">
            <w:pPr>
              <w:spacing w:before="40" w:after="40"/>
              <w:rPr>
                <w:rFonts w:cs="Arial"/>
                <w:lang w:val="en-AU" w:eastAsia="en-US"/>
              </w:rPr>
            </w:pPr>
            <w:r>
              <w:rPr>
                <w:rFonts w:cs="Arial"/>
                <w:lang w:val="en-AU" w:eastAsia="en-US"/>
              </w:rPr>
              <w:t>1</w:t>
            </w:r>
            <w:r w:rsidR="0000091F">
              <w:rPr>
                <w:rFonts w:cs="Arial"/>
                <w:lang w:val="en-AU" w:eastAsia="en-US"/>
              </w:rPr>
              <w:t>3</w:t>
            </w:r>
          </w:p>
        </w:tc>
        <w:tc>
          <w:tcPr>
            <w:tcW w:w="1262" w:type="dxa"/>
          </w:tcPr>
          <w:p w14:paraId="076720CD" w14:textId="6AB04479" w:rsidR="006D77AF" w:rsidRDefault="006D77AF" w:rsidP="00832D73">
            <w:pPr>
              <w:spacing w:before="40" w:after="40"/>
              <w:rPr>
                <w:rFonts w:cs="Arial"/>
                <w:lang w:val="en-AU" w:eastAsia="en-US"/>
              </w:rPr>
            </w:pPr>
            <w:r>
              <w:rPr>
                <w:rFonts w:cs="Arial"/>
                <w:lang w:val="en-AU" w:eastAsia="en-US"/>
              </w:rPr>
              <w:t>28/09/22</w:t>
            </w:r>
          </w:p>
        </w:tc>
        <w:tc>
          <w:tcPr>
            <w:tcW w:w="1960" w:type="dxa"/>
          </w:tcPr>
          <w:p w14:paraId="1A61FBB1" w14:textId="566EECA1" w:rsidR="006D77AF" w:rsidRDefault="006D77AF" w:rsidP="00832D73">
            <w:pPr>
              <w:spacing w:before="40" w:after="40"/>
              <w:rPr>
                <w:rFonts w:cs="Arial"/>
                <w:lang w:val="en-AU" w:eastAsia="en-US"/>
              </w:rPr>
            </w:pPr>
            <w:r>
              <w:rPr>
                <w:rFonts w:cs="Arial"/>
                <w:lang w:val="en-AU" w:eastAsia="en-US"/>
              </w:rPr>
              <w:t>Rostering Task and Finish Group (including staff side)</w:t>
            </w:r>
          </w:p>
        </w:tc>
        <w:tc>
          <w:tcPr>
            <w:tcW w:w="1260" w:type="dxa"/>
          </w:tcPr>
          <w:p w14:paraId="3C017703" w14:textId="4B80A6BA" w:rsidR="006D77AF" w:rsidRDefault="0070502C" w:rsidP="00832D73">
            <w:pPr>
              <w:spacing w:before="40" w:after="40"/>
              <w:rPr>
                <w:rFonts w:cs="Arial"/>
                <w:lang w:val="en-AU" w:eastAsia="en-US"/>
              </w:rPr>
            </w:pPr>
            <w:r>
              <w:rPr>
                <w:rFonts w:cs="Arial"/>
                <w:lang w:val="en-AU" w:eastAsia="en-US"/>
              </w:rPr>
              <w:t>Approved</w:t>
            </w:r>
          </w:p>
        </w:tc>
        <w:tc>
          <w:tcPr>
            <w:tcW w:w="3355" w:type="dxa"/>
          </w:tcPr>
          <w:p w14:paraId="1F3F9365" w14:textId="54105F82" w:rsidR="006D77AF" w:rsidRDefault="0000091F" w:rsidP="00832D73">
            <w:pPr>
              <w:spacing w:before="40" w:after="40"/>
              <w:rPr>
                <w:rFonts w:cs="Arial"/>
                <w:lang w:val="en-AU" w:eastAsia="en-US"/>
              </w:rPr>
            </w:pPr>
            <w:r>
              <w:rPr>
                <w:rFonts w:cs="Arial"/>
                <w:lang w:val="en-AU" w:eastAsia="en-US"/>
              </w:rPr>
              <w:t>Minor updates following poli</w:t>
            </w:r>
            <w:r w:rsidR="006D77AF">
              <w:rPr>
                <w:rFonts w:cs="Arial"/>
                <w:lang w:val="en-AU" w:eastAsia="en-US"/>
              </w:rPr>
              <w:t>cy</w:t>
            </w:r>
            <w:r>
              <w:rPr>
                <w:rFonts w:cs="Arial"/>
                <w:lang w:val="en-AU" w:eastAsia="en-US"/>
              </w:rPr>
              <w:t xml:space="preserve"> review</w:t>
            </w:r>
          </w:p>
        </w:tc>
      </w:tr>
      <w:tr w:rsidR="0070502C" w:rsidRPr="001534F2" w14:paraId="3D031450" w14:textId="77777777" w:rsidTr="0070502C">
        <w:tc>
          <w:tcPr>
            <w:tcW w:w="1122" w:type="dxa"/>
          </w:tcPr>
          <w:p w14:paraId="2120204C" w14:textId="0B550715" w:rsidR="0070502C" w:rsidRDefault="0070502C" w:rsidP="00832D73">
            <w:pPr>
              <w:spacing w:before="40" w:after="40"/>
              <w:rPr>
                <w:rFonts w:cs="Arial"/>
                <w:lang w:val="en-AU" w:eastAsia="en-US"/>
              </w:rPr>
            </w:pPr>
            <w:r>
              <w:rPr>
                <w:rFonts w:cs="Arial"/>
                <w:lang w:val="en-AU" w:eastAsia="en-US"/>
              </w:rPr>
              <w:t>14</w:t>
            </w:r>
          </w:p>
        </w:tc>
        <w:tc>
          <w:tcPr>
            <w:tcW w:w="1262" w:type="dxa"/>
          </w:tcPr>
          <w:p w14:paraId="6883C7DE" w14:textId="5E53DBC2" w:rsidR="0070502C" w:rsidRDefault="00A407B5" w:rsidP="00832D73">
            <w:pPr>
              <w:spacing w:before="40" w:after="40"/>
              <w:rPr>
                <w:rFonts w:cs="Arial"/>
                <w:lang w:val="en-AU" w:eastAsia="en-US"/>
              </w:rPr>
            </w:pPr>
            <w:r>
              <w:rPr>
                <w:rFonts w:cs="Arial"/>
                <w:lang w:val="en-AU" w:eastAsia="en-US"/>
              </w:rPr>
              <w:t>28/09/23</w:t>
            </w:r>
          </w:p>
        </w:tc>
        <w:tc>
          <w:tcPr>
            <w:tcW w:w="1960" w:type="dxa"/>
          </w:tcPr>
          <w:p w14:paraId="22977BB2" w14:textId="36224354" w:rsidR="00B55290" w:rsidRDefault="00A407B5" w:rsidP="00832D73">
            <w:pPr>
              <w:spacing w:before="40" w:after="40"/>
              <w:rPr>
                <w:rFonts w:cs="Arial"/>
                <w:lang w:val="en-AU" w:eastAsia="en-US"/>
              </w:rPr>
            </w:pPr>
            <w:r>
              <w:rPr>
                <w:rFonts w:cs="Arial"/>
                <w:lang w:val="en-AU" w:eastAsia="en-US"/>
              </w:rPr>
              <w:t>Rostering Task and Finish Group (including staff side)</w:t>
            </w:r>
          </w:p>
        </w:tc>
        <w:tc>
          <w:tcPr>
            <w:tcW w:w="1260" w:type="dxa"/>
          </w:tcPr>
          <w:p w14:paraId="287132A8" w14:textId="0A4B0EB0" w:rsidR="0070502C" w:rsidRDefault="00A407B5" w:rsidP="00832D73">
            <w:pPr>
              <w:spacing w:before="40" w:after="40"/>
              <w:rPr>
                <w:rFonts w:cs="Arial"/>
                <w:lang w:val="en-AU" w:eastAsia="en-US"/>
              </w:rPr>
            </w:pPr>
            <w:r>
              <w:rPr>
                <w:rFonts w:cs="Arial"/>
                <w:lang w:val="en-AU" w:eastAsia="en-US"/>
              </w:rPr>
              <w:t>Approved</w:t>
            </w:r>
          </w:p>
        </w:tc>
        <w:tc>
          <w:tcPr>
            <w:tcW w:w="3355" w:type="dxa"/>
          </w:tcPr>
          <w:p w14:paraId="19B12C74" w14:textId="16BCC2F0" w:rsidR="0070502C" w:rsidRDefault="00A407B5" w:rsidP="00832D73">
            <w:pPr>
              <w:spacing w:before="40" w:after="40"/>
              <w:rPr>
                <w:rFonts w:cs="Arial"/>
                <w:lang w:val="en-AU" w:eastAsia="en-US"/>
              </w:rPr>
            </w:pPr>
            <w:r>
              <w:rPr>
                <w:rFonts w:cs="Arial"/>
                <w:lang w:val="en-AU" w:eastAsia="en-US"/>
              </w:rPr>
              <w:t>Updates following policy review.</w:t>
            </w:r>
          </w:p>
        </w:tc>
      </w:tr>
      <w:tr w:rsidR="00C979BB" w:rsidRPr="001534F2" w14:paraId="2C904077" w14:textId="77777777" w:rsidTr="0070502C">
        <w:tc>
          <w:tcPr>
            <w:tcW w:w="1122" w:type="dxa"/>
          </w:tcPr>
          <w:p w14:paraId="66E2BA61" w14:textId="3E24A90F" w:rsidR="00C979BB" w:rsidRDefault="00C979BB" w:rsidP="00832D73">
            <w:pPr>
              <w:spacing w:before="40" w:after="40"/>
              <w:rPr>
                <w:rFonts w:cs="Arial"/>
                <w:lang w:val="en-AU" w:eastAsia="en-US"/>
              </w:rPr>
            </w:pPr>
            <w:r>
              <w:rPr>
                <w:rFonts w:cs="Arial"/>
                <w:lang w:val="en-AU" w:eastAsia="en-US"/>
              </w:rPr>
              <w:t>15</w:t>
            </w:r>
          </w:p>
        </w:tc>
        <w:tc>
          <w:tcPr>
            <w:tcW w:w="1262" w:type="dxa"/>
          </w:tcPr>
          <w:p w14:paraId="2314FD8C" w14:textId="62A34298" w:rsidR="00C979BB" w:rsidRDefault="002C0D15" w:rsidP="00832D73">
            <w:pPr>
              <w:spacing w:before="40" w:after="40"/>
              <w:rPr>
                <w:rFonts w:cs="Arial"/>
                <w:lang w:val="en-AU" w:eastAsia="en-US"/>
              </w:rPr>
            </w:pPr>
            <w:r>
              <w:rPr>
                <w:rFonts w:cs="Arial"/>
                <w:lang w:val="en-AU" w:eastAsia="en-US"/>
              </w:rPr>
              <w:t>11/01/24</w:t>
            </w:r>
          </w:p>
        </w:tc>
        <w:tc>
          <w:tcPr>
            <w:tcW w:w="1960" w:type="dxa"/>
          </w:tcPr>
          <w:p w14:paraId="774FA352" w14:textId="04A52C6F" w:rsidR="00C979BB" w:rsidRDefault="00C979BB" w:rsidP="00832D73">
            <w:pPr>
              <w:spacing w:before="40" w:after="40"/>
              <w:rPr>
                <w:rFonts w:cs="Arial"/>
                <w:lang w:val="en-AU" w:eastAsia="en-US"/>
              </w:rPr>
            </w:pPr>
            <w:r>
              <w:rPr>
                <w:rFonts w:cs="Arial"/>
                <w:lang w:val="en-AU" w:eastAsia="en-US"/>
              </w:rPr>
              <w:t>Executive Management Team</w:t>
            </w:r>
          </w:p>
        </w:tc>
        <w:tc>
          <w:tcPr>
            <w:tcW w:w="1260" w:type="dxa"/>
          </w:tcPr>
          <w:p w14:paraId="45397B39" w14:textId="6B18AEEB" w:rsidR="00C979BB" w:rsidRDefault="002C0D15" w:rsidP="00832D73">
            <w:pPr>
              <w:spacing w:before="40" w:after="40"/>
              <w:rPr>
                <w:rFonts w:cs="Arial"/>
                <w:lang w:val="en-AU" w:eastAsia="en-US"/>
              </w:rPr>
            </w:pPr>
            <w:r>
              <w:rPr>
                <w:rFonts w:cs="Arial"/>
                <w:lang w:val="en-AU" w:eastAsia="en-US"/>
              </w:rPr>
              <w:t xml:space="preserve">Final </w:t>
            </w:r>
          </w:p>
        </w:tc>
        <w:tc>
          <w:tcPr>
            <w:tcW w:w="3355" w:type="dxa"/>
          </w:tcPr>
          <w:p w14:paraId="49390C0E" w14:textId="3C7461F0" w:rsidR="00C979BB" w:rsidRDefault="00C979BB" w:rsidP="00832D73">
            <w:pPr>
              <w:spacing w:before="40" w:after="40"/>
              <w:rPr>
                <w:rFonts w:cs="Arial"/>
                <w:lang w:val="en-AU" w:eastAsia="en-US"/>
              </w:rPr>
            </w:pPr>
            <w:r>
              <w:rPr>
                <w:rFonts w:cs="Arial"/>
                <w:lang w:val="en-AU" w:eastAsia="en-US"/>
              </w:rPr>
              <w:t>Updates following policy review.</w:t>
            </w:r>
          </w:p>
        </w:tc>
      </w:tr>
    </w:tbl>
    <w:p w14:paraId="28D75FD5" w14:textId="77777777" w:rsidR="004840AB" w:rsidRPr="001534F2" w:rsidRDefault="004840AB" w:rsidP="00646695">
      <w:pPr>
        <w:rPr>
          <w:rFonts w:cs="Arial"/>
        </w:rPr>
      </w:pPr>
    </w:p>
    <w:p w14:paraId="6984485E" w14:textId="77777777" w:rsidR="004840AB" w:rsidRPr="001534F2" w:rsidRDefault="004840AB" w:rsidP="00646695">
      <w:pPr>
        <w:rPr>
          <w:rFonts w:cs="Arial"/>
        </w:rPr>
      </w:pPr>
    </w:p>
    <w:sectPr w:rsidR="004840AB" w:rsidRPr="001534F2" w:rsidSect="008F68E7">
      <w:headerReference w:type="even" r:id="rId25"/>
      <w:headerReference w:type="default" r:id="rId26"/>
      <w:footerReference w:type="even" r:id="rId27"/>
      <w:headerReference w:type="first" r:id="rId2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8FA9" w14:textId="77777777" w:rsidR="00FC5094" w:rsidRDefault="00FC5094">
      <w:r>
        <w:separator/>
      </w:r>
    </w:p>
  </w:endnote>
  <w:endnote w:type="continuationSeparator" w:id="0">
    <w:p w14:paraId="7D7DBC15" w14:textId="77777777" w:rsidR="00FC5094" w:rsidRDefault="00FC5094">
      <w:r>
        <w:continuationSeparator/>
      </w:r>
    </w:p>
  </w:endnote>
  <w:endnote w:type="continuationNotice" w:id="1">
    <w:p w14:paraId="7554A6D1" w14:textId="77777777" w:rsidR="00FC5094" w:rsidRDefault="00FC50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Frutiger-Bold">
    <w:altName w:val="B Frutiger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989E" w14:textId="77777777" w:rsidR="009778AF" w:rsidRPr="00BE19BB" w:rsidRDefault="009778AF">
    <w:pPr>
      <w:pStyle w:val="Footer"/>
      <w:rPr>
        <w:sz w:val="20"/>
        <w:szCs w:val="20"/>
      </w:rPr>
    </w:pPr>
    <w:r w:rsidRPr="00BE19BB">
      <w:rPr>
        <w:sz w:val="20"/>
        <w:szCs w:val="20"/>
      </w:rPr>
      <w:t xml:space="preserve">Page </w:t>
    </w:r>
    <w:r w:rsidRPr="00BE19BB">
      <w:rPr>
        <w:bCs/>
        <w:sz w:val="20"/>
        <w:szCs w:val="20"/>
      </w:rPr>
      <w:fldChar w:fldCharType="begin"/>
    </w:r>
    <w:r w:rsidRPr="00BE19BB">
      <w:rPr>
        <w:bCs/>
        <w:sz w:val="20"/>
        <w:szCs w:val="20"/>
      </w:rPr>
      <w:instrText xml:space="preserve"> PAGE </w:instrText>
    </w:r>
    <w:r w:rsidRPr="00BE19BB">
      <w:rPr>
        <w:bCs/>
        <w:sz w:val="20"/>
        <w:szCs w:val="20"/>
      </w:rPr>
      <w:fldChar w:fldCharType="separate"/>
    </w:r>
    <w:r w:rsidR="00961B8E">
      <w:rPr>
        <w:bCs/>
        <w:noProof/>
        <w:sz w:val="20"/>
        <w:szCs w:val="20"/>
      </w:rPr>
      <w:t>4</w:t>
    </w:r>
    <w:r w:rsidRPr="00BE19BB">
      <w:rPr>
        <w:bCs/>
        <w:sz w:val="20"/>
        <w:szCs w:val="20"/>
      </w:rPr>
      <w:fldChar w:fldCharType="end"/>
    </w:r>
    <w:r w:rsidRPr="00BE19BB">
      <w:rPr>
        <w:sz w:val="20"/>
        <w:szCs w:val="20"/>
      </w:rPr>
      <w:t xml:space="preserve"> of </w:t>
    </w:r>
    <w:r w:rsidRPr="00BE19BB">
      <w:rPr>
        <w:bCs/>
        <w:sz w:val="20"/>
        <w:szCs w:val="20"/>
      </w:rPr>
      <w:fldChar w:fldCharType="begin"/>
    </w:r>
    <w:r w:rsidRPr="00BE19BB">
      <w:rPr>
        <w:bCs/>
        <w:sz w:val="20"/>
        <w:szCs w:val="20"/>
      </w:rPr>
      <w:instrText xml:space="preserve"> NUMPAGES  </w:instrText>
    </w:r>
    <w:r w:rsidRPr="00BE19BB">
      <w:rPr>
        <w:bCs/>
        <w:sz w:val="20"/>
        <w:szCs w:val="20"/>
      </w:rPr>
      <w:fldChar w:fldCharType="separate"/>
    </w:r>
    <w:r w:rsidR="00961B8E">
      <w:rPr>
        <w:bCs/>
        <w:noProof/>
        <w:sz w:val="20"/>
        <w:szCs w:val="20"/>
      </w:rPr>
      <w:t>26</w:t>
    </w:r>
    <w:r w:rsidRPr="00BE19BB">
      <w:rPr>
        <w:bCs/>
        <w:sz w:val="20"/>
        <w:szCs w:val="20"/>
      </w:rPr>
      <w:fldChar w:fldCharType="end"/>
    </w:r>
  </w:p>
  <w:p w14:paraId="3B22BE0A" w14:textId="77777777" w:rsidR="009778AF" w:rsidRDefault="00977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8498" w14:textId="0CD24958" w:rsidR="009778AF" w:rsidRDefault="009778AF">
    <w:pPr>
      <w:pStyle w:val="Footer"/>
      <w:rPr>
        <w:sz w:val="20"/>
        <w:szCs w:val="20"/>
      </w:rPr>
    </w:pPr>
    <w:r>
      <w:rPr>
        <w:sz w:val="20"/>
        <w:szCs w:val="20"/>
      </w:rPr>
      <w:t>Rostering Policy V1</w:t>
    </w:r>
    <w:r w:rsidR="005A40A7">
      <w:rPr>
        <w:sz w:val="20"/>
        <w:szCs w:val="20"/>
      </w:rPr>
      <w:t>4</w:t>
    </w:r>
  </w:p>
  <w:p w14:paraId="13099DFA" w14:textId="77777777" w:rsidR="009778AF" w:rsidRPr="00453AEB" w:rsidRDefault="009778AF">
    <w:pPr>
      <w:pStyle w:val="Footer"/>
      <w:rPr>
        <w:bCs/>
        <w:sz w:val="20"/>
        <w:szCs w:val="20"/>
      </w:rPr>
    </w:pPr>
    <w:r w:rsidRPr="00F12F7D">
      <w:rPr>
        <w:sz w:val="20"/>
        <w:szCs w:val="20"/>
      </w:rPr>
      <w:t xml:space="preserve">Page </w:t>
    </w:r>
    <w:r w:rsidRPr="00F12F7D">
      <w:rPr>
        <w:bCs/>
        <w:sz w:val="20"/>
        <w:szCs w:val="20"/>
      </w:rPr>
      <w:fldChar w:fldCharType="begin"/>
    </w:r>
    <w:r w:rsidRPr="00F12F7D">
      <w:rPr>
        <w:bCs/>
        <w:sz w:val="20"/>
        <w:szCs w:val="20"/>
      </w:rPr>
      <w:instrText xml:space="preserve"> PAGE </w:instrText>
    </w:r>
    <w:r w:rsidRPr="00F12F7D">
      <w:rPr>
        <w:bCs/>
        <w:sz w:val="20"/>
        <w:szCs w:val="20"/>
      </w:rPr>
      <w:fldChar w:fldCharType="separate"/>
    </w:r>
    <w:r w:rsidR="00961B8E">
      <w:rPr>
        <w:bCs/>
        <w:noProof/>
        <w:sz w:val="20"/>
        <w:szCs w:val="20"/>
      </w:rPr>
      <w:t>1</w:t>
    </w:r>
    <w:r w:rsidRPr="00F12F7D">
      <w:rPr>
        <w:bCs/>
        <w:sz w:val="20"/>
        <w:szCs w:val="20"/>
      </w:rPr>
      <w:fldChar w:fldCharType="end"/>
    </w:r>
    <w:r w:rsidRPr="00F12F7D">
      <w:rPr>
        <w:sz w:val="20"/>
        <w:szCs w:val="20"/>
      </w:rPr>
      <w:t xml:space="preserve"> of </w:t>
    </w:r>
    <w:r w:rsidRPr="00F12F7D">
      <w:rPr>
        <w:bCs/>
        <w:sz w:val="20"/>
        <w:szCs w:val="20"/>
      </w:rPr>
      <w:fldChar w:fldCharType="begin"/>
    </w:r>
    <w:r w:rsidRPr="00F12F7D">
      <w:rPr>
        <w:bCs/>
        <w:sz w:val="20"/>
        <w:szCs w:val="20"/>
      </w:rPr>
      <w:instrText xml:space="preserve"> NUMPAGES  </w:instrText>
    </w:r>
    <w:r w:rsidRPr="00F12F7D">
      <w:rPr>
        <w:bCs/>
        <w:sz w:val="20"/>
        <w:szCs w:val="20"/>
      </w:rPr>
      <w:fldChar w:fldCharType="separate"/>
    </w:r>
    <w:r w:rsidR="00961B8E">
      <w:rPr>
        <w:bCs/>
        <w:noProof/>
        <w:sz w:val="20"/>
        <w:szCs w:val="20"/>
      </w:rPr>
      <w:t>26</w:t>
    </w:r>
    <w:r w:rsidRPr="00F12F7D">
      <w:rPr>
        <w:bCs/>
        <w:sz w:val="20"/>
        <w:szCs w:val="20"/>
      </w:rPr>
      <w:fldChar w:fldCharType="end"/>
    </w:r>
  </w:p>
  <w:p w14:paraId="72FE42BA" w14:textId="591EB35B" w:rsidR="009778AF" w:rsidRPr="008812AA" w:rsidRDefault="009778AF" w:rsidP="008444C9">
    <w:pPr>
      <w:pStyle w:val="Footer"/>
      <w:ind w:right="360"/>
      <w:rPr>
        <w:sz w:val="16"/>
        <w:szCs w:val="16"/>
      </w:rPr>
    </w:pPr>
    <w:r>
      <w:rPr>
        <w:rFonts w:cs="Arial"/>
        <w:noProof/>
        <w:sz w:val="16"/>
        <w:szCs w:val="16"/>
      </w:rPr>
      <w:drawing>
        <wp:anchor distT="0" distB="0" distL="114300" distR="114300" simplePos="0" relativeHeight="251658240" behindDoc="1" locked="0" layoutInCell="1" allowOverlap="1" wp14:anchorId="1449968A" wp14:editId="6620EB25">
          <wp:simplePos x="0" y="0"/>
          <wp:positionH relativeFrom="column">
            <wp:posOffset>4724400</wp:posOffset>
          </wp:positionH>
          <wp:positionV relativeFrom="paragraph">
            <wp:posOffset>-373380</wp:posOffset>
          </wp:positionV>
          <wp:extent cx="1786255" cy="725170"/>
          <wp:effectExtent l="25400" t="0" r="0" b="0"/>
          <wp:wrapThrough wrapText="bothSides">
            <wp:wrapPolygon edited="0">
              <wp:start x="-307" y="0"/>
              <wp:lineTo x="-307" y="21184"/>
              <wp:lineTo x="21500" y="21184"/>
              <wp:lineTo x="21500" y="0"/>
              <wp:lineTo x="-307" y="0"/>
            </wp:wrapPolygon>
          </wp:wrapThrough>
          <wp:docPr id="8" name="Picture 8"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3C01" w14:textId="77777777" w:rsidR="00E0003B" w:rsidRDefault="00E0003B"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904BE45" w14:textId="77777777" w:rsidR="00E0003B" w:rsidRDefault="00E0003B" w:rsidP="00A353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560A" w14:textId="76D136F0" w:rsidR="00E0003B" w:rsidRDefault="00E0003B" w:rsidP="00E0003B">
    <w:pPr>
      <w:pStyle w:val="Footer"/>
      <w:rPr>
        <w:bCs/>
        <w:sz w:val="20"/>
        <w:szCs w:val="20"/>
      </w:rPr>
    </w:pPr>
    <w:r w:rsidRPr="00BE19BB">
      <w:rPr>
        <w:sz w:val="20"/>
        <w:szCs w:val="20"/>
      </w:rPr>
      <w:t xml:space="preserve">Page </w:t>
    </w:r>
    <w:r w:rsidRPr="00BE19BB">
      <w:rPr>
        <w:bCs/>
        <w:sz w:val="20"/>
        <w:szCs w:val="20"/>
      </w:rPr>
      <w:fldChar w:fldCharType="begin"/>
    </w:r>
    <w:r w:rsidRPr="00BE19BB">
      <w:rPr>
        <w:bCs/>
        <w:sz w:val="20"/>
        <w:szCs w:val="20"/>
      </w:rPr>
      <w:instrText xml:space="preserve"> PAGE </w:instrText>
    </w:r>
    <w:r w:rsidRPr="00BE19BB">
      <w:rPr>
        <w:bCs/>
        <w:sz w:val="20"/>
        <w:szCs w:val="20"/>
      </w:rPr>
      <w:fldChar w:fldCharType="separate"/>
    </w:r>
    <w:r>
      <w:rPr>
        <w:bCs/>
        <w:sz w:val="20"/>
        <w:szCs w:val="20"/>
      </w:rPr>
      <w:t>22</w:t>
    </w:r>
    <w:r w:rsidRPr="00BE19BB">
      <w:rPr>
        <w:bCs/>
        <w:sz w:val="20"/>
        <w:szCs w:val="20"/>
      </w:rPr>
      <w:fldChar w:fldCharType="end"/>
    </w:r>
    <w:r w:rsidRPr="00BE19BB">
      <w:rPr>
        <w:sz w:val="20"/>
        <w:szCs w:val="20"/>
      </w:rPr>
      <w:t xml:space="preserve"> of </w:t>
    </w:r>
    <w:r w:rsidRPr="00BE19BB">
      <w:rPr>
        <w:bCs/>
        <w:sz w:val="20"/>
        <w:szCs w:val="20"/>
      </w:rPr>
      <w:fldChar w:fldCharType="begin"/>
    </w:r>
    <w:r w:rsidRPr="00BE19BB">
      <w:rPr>
        <w:bCs/>
        <w:sz w:val="20"/>
        <w:szCs w:val="20"/>
      </w:rPr>
      <w:instrText xml:space="preserve"> NUMPAGES  </w:instrText>
    </w:r>
    <w:r w:rsidRPr="00BE19BB">
      <w:rPr>
        <w:bCs/>
        <w:sz w:val="20"/>
        <w:szCs w:val="20"/>
      </w:rPr>
      <w:fldChar w:fldCharType="separate"/>
    </w:r>
    <w:r>
      <w:rPr>
        <w:bCs/>
        <w:sz w:val="20"/>
        <w:szCs w:val="20"/>
      </w:rPr>
      <w:t>40</w:t>
    </w:r>
    <w:r w:rsidRPr="00BE19BB">
      <w:rPr>
        <w:bCs/>
        <w:sz w:val="20"/>
        <w:szCs w:val="20"/>
      </w:rPr>
      <w:fldChar w:fldCharType="end"/>
    </w:r>
  </w:p>
  <w:p w14:paraId="75207061" w14:textId="77777777" w:rsidR="00E0003B" w:rsidRPr="00E0003B" w:rsidRDefault="00E0003B" w:rsidP="00E0003B">
    <w:pPr>
      <w:pStyle w:val="Foo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7C78" w14:textId="77777777" w:rsidR="00E0003B" w:rsidRDefault="00E0003B"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61D21E02" wp14:editId="54D616AE">
          <wp:extent cx="1710690" cy="7080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353BBFDE" w14:textId="77777777" w:rsidR="00E0003B" w:rsidRDefault="00E000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6F2E" w14:textId="77777777" w:rsidR="00BA3C09" w:rsidRDefault="00BA3C09" w:rsidP="002D1F9B">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192D8040" wp14:editId="019DE002">
          <wp:extent cx="1706880" cy="7086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880" cy="708660"/>
                  </a:xfrm>
                  <a:prstGeom prst="rect">
                    <a:avLst/>
                  </a:prstGeom>
                  <a:noFill/>
                  <a:ln>
                    <a:noFill/>
                  </a:ln>
                </pic:spPr>
              </pic:pic>
            </a:graphicData>
          </a:graphic>
        </wp:inline>
      </w:drawing>
    </w:r>
  </w:p>
  <w:p w14:paraId="4C9319CB" w14:textId="77777777" w:rsidR="00BA3C09" w:rsidRDefault="00BA3C09">
    <w:pPr>
      <w:pStyle w:val="Footer"/>
    </w:pPr>
  </w:p>
  <w:p w14:paraId="425151AB" w14:textId="77777777" w:rsidR="00BA3C09" w:rsidRDefault="00BA3C0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6A7D" w14:textId="77777777" w:rsidR="009778AF" w:rsidRDefault="009778AF" w:rsidP="005725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3BFCDF" w14:textId="77777777" w:rsidR="009778AF" w:rsidRDefault="00977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BD8F7" w14:textId="77777777" w:rsidR="00FC5094" w:rsidRDefault="00FC5094">
      <w:r>
        <w:separator/>
      </w:r>
    </w:p>
  </w:footnote>
  <w:footnote w:type="continuationSeparator" w:id="0">
    <w:p w14:paraId="318F3BB7" w14:textId="77777777" w:rsidR="00FC5094" w:rsidRDefault="00FC5094">
      <w:r>
        <w:continuationSeparator/>
      </w:r>
    </w:p>
  </w:footnote>
  <w:footnote w:type="continuationNotice" w:id="1">
    <w:p w14:paraId="1D1D9F41" w14:textId="77777777" w:rsidR="00FC5094" w:rsidRDefault="00FC50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1E84" w14:textId="3F863DBF" w:rsidR="009778AF" w:rsidRDefault="003214FE">
    <w:pPr>
      <w:pStyle w:val="Header"/>
    </w:pPr>
    <w:r>
      <w:t xml:space="preserve">                                                                                  </w:t>
    </w:r>
    <w:r>
      <w:rPr>
        <w:noProof/>
      </w:rPr>
      <w:drawing>
        <wp:inline distT="0" distB="0" distL="0" distR="0" wp14:anchorId="39A46EAA" wp14:editId="55F3031C">
          <wp:extent cx="2243455" cy="975360"/>
          <wp:effectExtent l="0" t="0" r="4445" b="0"/>
          <wp:docPr id="1849290968" name="Picture 1"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90968" name="Picture 1" descr="A black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1147" w14:textId="77777777" w:rsidR="00E0003B" w:rsidRDefault="00E0003B" w:rsidP="00FB18E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7685" w14:textId="77777777" w:rsidR="00E0003B" w:rsidRDefault="00E0003B" w:rsidP="00FB18EE">
    <w:pPr>
      <w:pStyle w:val="Header"/>
      <w:jc w:val="right"/>
    </w:pPr>
    <w:r w:rsidRPr="00CE6A47">
      <w:rPr>
        <w:noProof/>
      </w:rPr>
      <w:drawing>
        <wp:inline distT="0" distB="0" distL="0" distR="0" wp14:anchorId="38DF3103" wp14:editId="6567FFED">
          <wp:extent cx="1680063" cy="752168"/>
          <wp:effectExtent l="0" t="0" r="0" b="0"/>
          <wp:docPr id="1116444328" name="Picture 111644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4E42" w14:textId="77777777" w:rsidR="00BA3C09" w:rsidRDefault="00BA3C09" w:rsidP="002D1F9B">
    <w:pPr>
      <w:pStyle w:val="Header"/>
      <w:jc w:val="right"/>
    </w:pPr>
    <w:r>
      <w:rPr>
        <w:noProof/>
      </w:rPr>
      <w:drawing>
        <wp:inline distT="0" distB="0" distL="0" distR="0" wp14:anchorId="38C431A9" wp14:editId="59B1E866">
          <wp:extent cx="1676400" cy="7543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5438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2506" w14:textId="77777777" w:rsidR="009778AF" w:rsidRDefault="009778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11C2" w14:textId="77777777" w:rsidR="009778AF" w:rsidRDefault="009778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74C3" w14:textId="77777777" w:rsidR="009778AF" w:rsidRDefault="00977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F85"/>
    <w:multiLevelType w:val="hybridMultilevel"/>
    <w:tmpl w:val="723CF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84344"/>
    <w:multiLevelType w:val="hybridMultilevel"/>
    <w:tmpl w:val="729C65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D062A"/>
    <w:multiLevelType w:val="hybridMultilevel"/>
    <w:tmpl w:val="AC8C2D62"/>
    <w:lvl w:ilvl="0" w:tplc="08090005">
      <w:start w:val="1"/>
      <w:numFmt w:val="bullet"/>
      <w:lvlText w:val="§"/>
      <w:lvlJc w:val="left"/>
      <w:pPr>
        <w:ind w:left="720" w:hanging="360"/>
      </w:pPr>
      <w:rPr>
        <w:rFonts w:ascii="Wingdings" w:hAnsi="Wingdings" w:cs="Wingding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144AC"/>
    <w:multiLevelType w:val="hybridMultilevel"/>
    <w:tmpl w:val="639E2F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E4DC3"/>
    <w:multiLevelType w:val="hybridMultilevel"/>
    <w:tmpl w:val="5AE6C0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C1ECB"/>
    <w:multiLevelType w:val="hybridMultilevel"/>
    <w:tmpl w:val="563CB45C"/>
    <w:lvl w:ilvl="0" w:tplc="FFFFFFFF">
      <w:start w:val="1"/>
      <w:numFmt w:val="bullet"/>
      <w:lvlText w:val="§"/>
      <w:lvlJc w:val="left"/>
      <w:pPr>
        <w:ind w:left="720" w:hanging="360"/>
      </w:pPr>
      <w:rPr>
        <w:rFonts w:ascii="Wingdings" w:hAnsi="Wingdings" w:cs="Wingdings"/>
      </w:rPr>
    </w:lvl>
    <w:lvl w:ilvl="1" w:tplc="08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7C40A3"/>
    <w:multiLevelType w:val="hybridMultilevel"/>
    <w:tmpl w:val="DE7855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1018B"/>
    <w:multiLevelType w:val="hybridMultilevel"/>
    <w:tmpl w:val="C0B20B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B24FC6"/>
    <w:multiLevelType w:val="hybridMultilevel"/>
    <w:tmpl w:val="287686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45A6E"/>
    <w:multiLevelType w:val="hybridMultilevel"/>
    <w:tmpl w:val="032887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45943"/>
    <w:multiLevelType w:val="hybridMultilevel"/>
    <w:tmpl w:val="DF08C348"/>
    <w:lvl w:ilvl="0" w:tplc="08090005">
      <w:start w:val="1"/>
      <w:numFmt w:val="bullet"/>
      <w:lvlText w:val="§"/>
      <w:lvlJc w:val="left"/>
      <w:pPr>
        <w:ind w:left="720" w:hanging="360"/>
      </w:pPr>
      <w:rPr>
        <w:rFonts w:ascii="Wingdings" w:hAnsi="Wingdings" w:cs="Wingdings"/>
      </w:rPr>
    </w:lvl>
    <w:lvl w:ilvl="1" w:tplc="08090005">
      <w:start w:val="1"/>
      <w:numFmt w:val="bullet"/>
      <w:lvlText w:val="§"/>
      <w:lvlJc w:val="left"/>
      <w:pPr>
        <w:ind w:left="720" w:hanging="360"/>
      </w:pPr>
      <w:rPr>
        <w:rFonts w:ascii="Wingdings" w:hAnsi="Wingdings" w:cs="Wingdings"/>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15:restartNumberingAfterBreak="0">
    <w:nsid w:val="1D67345A"/>
    <w:multiLevelType w:val="hybridMultilevel"/>
    <w:tmpl w:val="3F02B8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D471B2"/>
    <w:multiLevelType w:val="hybridMultilevel"/>
    <w:tmpl w:val="0E24C2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E20BC"/>
    <w:multiLevelType w:val="hybridMultilevel"/>
    <w:tmpl w:val="277ABE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A1194"/>
    <w:multiLevelType w:val="hybridMultilevel"/>
    <w:tmpl w:val="157A63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66C23"/>
    <w:multiLevelType w:val="hybridMultilevel"/>
    <w:tmpl w:val="B2341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6D7736"/>
    <w:multiLevelType w:val="hybridMultilevel"/>
    <w:tmpl w:val="22AECC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C37A3"/>
    <w:multiLevelType w:val="hybridMultilevel"/>
    <w:tmpl w:val="5C56C3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B307A"/>
    <w:multiLevelType w:val="hybridMultilevel"/>
    <w:tmpl w:val="054C92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7A0795"/>
    <w:multiLevelType w:val="hybridMultilevel"/>
    <w:tmpl w:val="021C6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775D7F"/>
    <w:multiLevelType w:val="hybridMultilevel"/>
    <w:tmpl w:val="EF60CC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1D44325"/>
    <w:multiLevelType w:val="hybridMultilevel"/>
    <w:tmpl w:val="EBC0DC3E"/>
    <w:lvl w:ilvl="0" w:tplc="08090005">
      <w:start w:val="1"/>
      <w:numFmt w:val="bullet"/>
      <w:lvlText w:val="§"/>
      <w:lvlJc w:val="left"/>
      <w:pPr>
        <w:ind w:left="720" w:hanging="360"/>
      </w:pPr>
      <w:rPr>
        <w:rFonts w:ascii="Wingdings" w:hAnsi="Wingdings" w:cs="Wingding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942797"/>
    <w:multiLevelType w:val="hybridMultilevel"/>
    <w:tmpl w:val="2F24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44263B"/>
    <w:multiLevelType w:val="hybridMultilevel"/>
    <w:tmpl w:val="9B44E8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7F77E8"/>
    <w:multiLevelType w:val="hybridMultilevel"/>
    <w:tmpl w:val="C6A05EFC"/>
    <w:lvl w:ilvl="0" w:tplc="08090005">
      <w:start w:val="1"/>
      <w:numFmt w:val="bullet"/>
      <w:lvlText w:val=""/>
      <w:lvlJc w:val="left"/>
      <w:pPr>
        <w:ind w:left="720" w:hanging="360"/>
      </w:pPr>
      <w:rPr>
        <w:rFonts w:ascii="Wingdings" w:hAnsi="Wingdings" w:hint="default"/>
      </w:rPr>
    </w:lvl>
    <w:lvl w:ilvl="1" w:tplc="0809000F">
      <w:start w:val="1"/>
      <w:numFmt w:val="decimal"/>
      <w:lvlText w:val="%2."/>
      <w:lvlJc w:val="left"/>
      <w:pPr>
        <w:ind w:left="72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985848">
    <w:abstractNumId w:val="23"/>
  </w:num>
  <w:num w:numId="2" w16cid:durableId="1414205966">
    <w:abstractNumId w:val="17"/>
  </w:num>
  <w:num w:numId="3" w16cid:durableId="944968098">
    <w:abstractNumId w:val="15"/>
  </w:num>
  <w:num w:numId="4" w16cid:durableId="1612585489">
    <w:abstractNumId w:val="1"/>
  </w:num>
  <w:num w:numId="5" w16cid:durableId="1365133519">
    <w:abstractNumId w:val="14"/>
  </w:num>
  <w:num w:numId="6" w16cid:durableId="842741252">
    <w:abstractNumId w:val="3"/>
  </w:num>
  <w:num w:numId="7" w16cid:durableId="303898565">
    <w:abstractNumId w:val="20"/>
  </w:num>
  <w:num w:numId="8" w16cid:durableId="1268193348">
    <w:abstractNumId w:val="0"/>
  </w:num>
  <w:num w:numId="9" w16cid:durableId="1741826200">
    <w:abstractNumId w:val="16"/>
  </w:num>
  <w:num w:numId="10" w16cid:durableId="786314447">
    <w:abstractNumId w:val="28"/>
  </w:num>
  <w:num w:numId="11" w16cid:durableId="1817717997">
    <w:abstractNumId w:val="19"/>
  </w:num>
  <w:num w:numId="12" w16cid:durableId="2033870462">
    <w:abstractNumId w:val="6"/>
  </w:num>
  <w:num w:numId="13" w16cid:durableId="1547330268">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9038896">
    <w:abstractNumId w:val="26"/>
  </w:num>
  <w:num w:numId="15" w16cid:durableId="2069378750">
    <w:abstractNumId w:val="25"/>
  </w:num>
  <w:num w:numId="16" w16cid:durableId="1121412799">
    <w:abstractNumId w:val="2"/>
  </w:num>
  <w:num w:numId="17" w16cid:durableId="2127044166">
    <w:abstractNumId w:val="10"/>
  </w:num>
  <w:num w:numId="18" w16cid:durableId="51121263">
    <w:abstractNumId w:val="5"/>
  </w:num>
  <w:num w:numId="19" w16cid:durableId="376663849">
    <w:abstractNumId w:val="18"/>
  </w:num>
  <w:num w:numId="20" w16cid:durableId="1989239672">
    <w:abstractNumId w:val="21"/>
  </w:num>
  <w:num w:numId="21" w16cid:durableId="1858732091">
    <w:abstractNumId w:val="9"/>
  </w:num>
  <w:num w:numId="22" w16cid:durableId="1148404837">
    <w:abstractNumId w:val="7"/>
  </w:num>
  <w:num w:numId="23" w16cid:durableId="722171803">
    <w:abstractNumId w:val="22"/>
  </w:num>
  <w:num w:numId="24" w16cid:durableId="1591160771">
    <w:abstractNumId w:val="4"/>
  </w:num>
  <w:num w:numId="25" w16cid:durableId="1574925807">
    <w:abstractNumId w:val="8"/>
  </w:num>
  <w:num w:numId="26" w16cid:durableId="280497348">
    <w:abstractNumId w:val="29"/>
  </w:num>
  <w:num w:numId="27" w16cid:durableId="1548952293">
    <w:abstractNumId w:val="27"/>
  </w:num>
  <w:num w:numId="28" w16cid:durableId="1735809721">
    <w:abstractNumId w:val="11"/>
  </w:num>
  <w:num w:numId="29" w16cid:durableId="940143921">
    <w:abstractNumId w:val="24"/>
  </w:num>
  <w:num w:numId="30" w16cid:durableId="45826037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A0"/>
    <w:rsid w:val="0000091F"/>
    <w:rsid w:val="00001767"/>
    <w:rsid w:val="00003EF5"/>
    <w:rsid w:val="000072E4"/>
    <w:rsid w:val="00013A54"/>
    <w:rsid w:val="0001711D"/>
    <w:rsid w:val="000225BF"/>
    <w:rsid w:val="000248F8"/>
    <w:rsid w:val="000333A4"/>
    <w:rsid w:val="00042466"/>
    <w:rsid w:val="00050668"/>
    <w:rsid w:val="0005265E"/>
    <w:rsid w:val="000632EA"/>
    <w:rsid w:val="000746E8"/>
    <w:rsid w:val="000750D5"/>
    <w:rsid w:val="00081804"/>
    <w:rsid w:val="00081E17"/>
    <w:rsid w:val="00085715"/>
    <w:rsid w:val="0008665B"/>
    <w:rsid w:val="000876E1"/>
    <w:rsid w:val="00093617"/>
    <w:rsid w:val="00094315"/>
    <w:rsid w:val="00094F34"/>
    <w:rsid w:val="00096623"/>
    <w:rsid w:val="00097701"/>
    <w:rsid w:val="000A3EAC"/>
    <w:rsid w:val="000B727D"/>
    <w:rsid w:val="000C1E70"/>
    <w:rsid w:val="000C2D44"/>
    <w:rsid w:val="000C488B"/>
    <w:rsid w:val="000C7942"/>
    <w:rsid w:val="000D42EC"/>
    <w:rsid w:val="000E553F"/>
    <w:rsid w:val="000F35EA"/>
    <w:rsid w:val="000F471C"/>
    <w:rsid w:val="0010094E"/>
    <w:rsid w:val="00102ECE"/>
    <w:rsid w:val="00103728"/>
    <w:rsid w:val="001043B4"/>
    <w:rsid w:val="00105EBF"/>
    <w:rsid w:val="00122CAD"/>
    <w:rsid w:val="001233FF"/>
    <w:rsid w:val="00126E5B"/>
    <w:rsid w:val="001378A7"/>
    <w:rsid w:val="0014048C"/>
    <w:rsid w:val="00145D83"/>
    <w:rsid w:val="00147721"/>
    <w:rsid w:val="0015153A"/>
    <w:rsid w:val="001534F2"/>
    <w:rsid w:val="00154454"/>
    <w:rsid w:val="0015616C"/>
    <w:rsid w:val="00157859"/>
    <w:rsid w:val="00160B47"/>
    <w:rsid w:val="0016165E"/>
    <w:rsid w:val="0017038B"/>
    <w:rsid w:val="00197432"/>
    <w:rsid w:val="001B4BFE"/>
    <w:rsid w:val="001B79F6"/>
    <w:rsid w:val="001C0333"/>
    <w:rsid w:val="001C0F05"/>
    <w:rsid w:val="001C2ABA"/>
    <w:rsid w:val="001C43A6"/>
    <w:rsid w:val="001D0EC9"/>
    <w:rsid w:val="001D18A7"/>
    <w:rsid w:val="001D4DC0"/>
    <w:rsid w:val="001E4243"/>
    <w:rsid w:val="001F371D"/>
    <w:rsid w:val="001F677B"/>
    <w:rsid w:val="00216BCC"/>
    <w:rsid w:val="002172E5"/>
    <w:rsid w:val="0022032E"/>
    <w:rsid w:val="00222971"/>
    <w:rsid w:val="002237E6"/>
    <w:rsid w:val="00237094"/>
    <w:rsid w:val="00245BBF"/>
    <w:rsid w:val="00252981"/>
    <w:rsid w:val="00253773"/>
    <w:rsid w:val="00254799"/>
    <w:rsid w:val="00254E06"/>
    <w:rsid w:val="00260B92"/>
    <w:rsid w:val="00261548"/>
    <w:rsid w:val="00261C34"/>
    <w:rsid w:val="00263E69"/>
    <w:rsid w:val="0027636E"/>
    <w:rsid w:val="00281382"/>
    <w:rsid w:val="0028534E"/>
    <w:rsid w:val="00290EB2"/>
    <w:rsid w:val="0029598A"/>
    <w:rsid w:val="002A3603"/>
    <w:rsid w:val="002C06E5"/>
    <w:rsid w:val="002C0D15"/>
    <w:rsid w:val="002C14E1"/>
    <w:rsid w:val="002C3B10"/>
    <w:rsid w:val="002C5F34"/>
    <w:rsid w:val="002C7682"/>
    <w:rsid w:val="002D2204"/>
    <w:rsid w:val="002D6F21"/>
    <w:rsid w:val="002D70AC"/>
    <w:rsid w:val="002D75FE"/>
    <w:rsid w:val="002E4D8A"/>
    <w:rsid w:val="002F25EA"/>
    <w:rsid w:val="0030430B"/>
    <w:rsid w:val="00307AB3"/>
    <w:rsid w:val="003101C9"/>
    <w:rsid w:val="00311E44"/>
    <w:rsid w:val="003138CF"/>
    <w:rsid w:val="00315013"/>
    <w:rsid w:val="00315AF8"/>
    <w:rsid w:val="003214FE"/>
    <w:rsid w:val="00322F83"/>
    <w:rsid w:val="0032710A"/>
    <w:rsid w:val="00331D20"/>
    <w:rsid w:val="003375A2"/>
    <w:rsid w:val="003410B6"/>
    <w:rsid w:val="0034359E"/>
    <w:rsid w:val="00347319"/>
    <w:rsid w:val="00347B66"/>
    <w:rsid w:val="0035480B"/>
    <w:rsid w:val="003553D4"/>
    <w:rsid w:val="00364E13"/>
    <w:rsid w:val="003806E1"/>
    <w:rsid w:val="003842C2"/>
    <w:rsid w:val="00394189"/>
    <w:rsid w:val="00397348"/>
    <w:rsid w:val="003A5BE6"/>
    <w:rsid w:val="003B09AD"/>
    <w:rsid w:val="003B3A88"/>
    <w:rsid w:val="003C22DF"/>
    <w:rsid w:val="003D375F"/>
    <w:rsid w:val="003D3819"/>
    <w:rsid w:val="003D3938"/>
    <w:rsid w:val="003D4053"/>
    <w:rsid w:val="003D73DE"/>
    <w:rsid w:val="003E676C"/>
    <w:rsid w:val="003E6968"/>
    <w:rsid w:val="003E6F77"/>
    <w:rsid w:val="003F2F04"/>
    <w:rsid w:val="003F65BB"/>
    <w:rsid w:val="0040001D"/>
    <w:rsid w:val="004052A7"/>
    <w:rsid w:val="0040794B"/>
    <w:rsid w:val="00415134"/>
    <w:rsid w:val="0042018E"/>
    <w:rsid w:val="00421610"/>
    <w:rsid w:val="004247B4"/>
    <w:rsid w:val="004255DF"/>
    <w:rsid w:val="00431FB8"/>
    <w:rsid w:val="0043278A"/>
    <w:rsid w:val="004358AB"/>
    <w:rsid w:val="00435C12"/>
    <w:rsid w:val="00446BDB"/>
    <w:rsid w:val="004539B8"/>
    <w:rsid w:val="00453AEB"/>
    <w:rsid w:val="00465D4F"/>
    <w:rsid w:val="00471BC9"/>
    <w:rsid w:val="0047364E"/>
    <w:rsid w:val="00482230"/>
    <w:rsid w:val="00483A0B"/>
    <w:rsid w:val="004840AB"/>
    <w:rsid w:val="00486A3F"/>
    <w:rsid w:val="004A0CDD"/>
    <w:rsid w:val="004A410D"/>
    <w:rsid w:val="004A56BE"/>
    <w:rsid w:val="004B0832"/>
    <w:rsid w:val="004B71AE"/>
    <w:rsid w:val="004D24A1"/>
    <w:rsid w:val="004D57FA"/>
    <w:rsid w:val="004E363A"/>
    <w:rsid w:val="004E3EA7"/>
    <w:rsid w:val="004F2E00"/>
    <w:rsid w:val="0050588A"/>
    <w:rsid w:val="00506BFA"/>
    <w:rsid w:val="00510AFA"/>
    <w:rsid w:val="00512006"/>
    <w:rsid w:val="005132D2"/>
    <w:rsid w:val="0052608F"/>
    <w:rsid w:val="00532CE1"/>
    <w:rsid w:val="005345F8"/>
    <w:rsid w:val="0053775D"/>
    <w:rsid w:val="005450A8"/>
    <w:rsid w:val="00545A4C"/>
    <w:rsid w:val="00550B05"/>
    <w:rsid w:val="0056081B"/>
    <w:rsid w:val="005669B0"/>
    <w:rsid w:val="005723CA"/>
    <w:rsid w:val="00572555"/>
    <w:rsid w:val="005809CB"/>
    <w:rsid w:val="00580E12"/>
    <w:rsid w:val="005A40A7"/>
    <w:rsid w:val="005D6F44"/>
    <w:rsid w:val="005E6E25"/>
    <w:rsid w:val="00603024"/>
    <w:rsid w:val="0060611E"/>
    <w:rsid w:val="0062230E"/>
    <w:rsid w:val="00624E21"/>
    <w:rsid w:val="00646695"/>
    <w:rsid w:val="00652D29"/>
    <w:rsid w:val="0065705D"/>
    <w:rsid w:val="00661179"/>
    <w:rsid w:val="0066401A"/>
    <w:rsid w:val="006672A9"/>
    <w:rsid w:val="00677120"/>
    <w:rsid w:val="00684CA3"/>
    <w:rsid w:val="006956FE"/>
    <w:rsid w:val="00695D69"/>
    <w:rsid w:val="006B0C2D"/>
    <w:rsid w:val="006B2923"/>
    <w:rsid w:val="006C3720"/>
    <w:rsid w:val="006D1A11"/>
    <w:rsid w:val="006D2A5F"/>
    <w:rsid w:val="006D3831"/>
    <w:rsid w:val="006D77AF"/>
    <w:rsid w:val="006E213B"/>
    <w:rsid w:val="006F63A1"/>
    <w:rsid w:val="00704B8A"/>
    <w:rsid w:val="0070502C"/>
    <w:rsid w:val="00707BF3"/>
    <w:rsid w:val="00710854"/>
    <w:rsid w:val="00721490"/>
    <w:rsid w:val="00725219"/>
    <w:rsid w:val="0073157C"/>
    <w:rsid w:val="00732360"/>
    <w:rsid w:val="00733538"/>
    <w:rsid w:val="0073592A"/>
    <w:rsid w:val="007438B8"/>
    <w:rsid w:val="00744F99"/>
    <w:rsid w:val="0074797D"/>
    <w:rsid w:val="00747A28"/>
    <w:rsid w:val="00750FE4"/>
    <w:rsid w:val="007531FD"/>
    <w:rsid w:val="00766E0D"/>
    <w:rsid w:val="00777E9D"/>
    <w:rsid w:val="0078147D"/>
    <w:rsid w:val="007815BE"/>
    <w:rsid w:val="00781AB0"/>
    <w:rsid w:val="0078255F"/>
    <w:rsid w:val="0078414E"/>
    <w:rsid w:val="00795FA9"/>
    <w:rsid w:val="007A10D0"/>
    <w:rsid w:val="007A3A31"/>
    <w:rsid w:val="007A65CE"/>
    <w:rsid w:val="007B1EEA"/>
    <w:rsid w:val="007B2C94"/>
    <w:rsid w:val="007B4B8D"/>
    <w:rsid w:val="007D3669"/>
    <w:rsid w:val="007D395A"/>
    <w:rsid w:val="007D3F34"/>
    <w:rsid w:val="007D6D86"/>
    <w:rsid w:val="007E3564"/>
    <w:rsid w:val="007E7AC7"/>
    <w:rsid w:val="00811F46"/>
    <w:rsid w:val="00812284"/>
    <w:rsid w:val="0081266A"/>
    <w:rsid w:val="0081286A"/>
    <w:rsid w:val="00816E1F"/>
    <w:rsid w:val="00825C5D"/>
    <w:rsid w:val="0083107A"/>
    <w:rsid w:val="00832D73"/>
    <w:rsid w:val="00833E4F"/>
    <w:rsid w:val="00835654"/>
    <w:rsid w:val="0083727F"/>
    <w:rsid w:val="008444C9"/>
    <w:rsid w:val="008510BC"/>
    <w:rsid w:val="00865E5B"/>
    <w:rsid w:val="00870F6B"/>
    <w:rsid w:val="00872108"/>
    <w:rsid w:val="008812AA"/>
    <w:rsid w:val="00881622"/>
    <w:rsid w:val="008825E3"/>
    <w:rsid w:val="008A2175"/>
    <w:rsid w:val="008A25F4"/>
    <w:rsid w:val="008A6E78"/>
    <w:rsid w:val="008B0EBC"/>
    <w:rsid w:val="008B621A"/>
    <w:rsid w:val="008D3958"/>
    <w:rsid w:val="008D46DD"/>
    <w:rsid w:val="008D61B6"/>
    <w:rsid w:val="008E26E9"/>
    <w:rsid w:val="008E5F07"/>
    <w:rsid w:val="008F68E7"/>
    <w:rsid w:val="00901993"/>
    <w:rsid w:val="009038FC"/>
    <w:rsid w:val="00915E5E"/>
    <w:rsid w:val="00921A7E"/>
    <w:rsid w:val="00924ACC"/>
    <w:rsid w:val="00930BFD"/>
    <w:rsid w:val="009506D5"/>
    <w:rsid w:val="00952688"/>
    <w:rsid w:val="00955665"/>
    <w:rsid w:val="009569B3"/>
    <w:rsid w:val="00957CE8"/>
    <w:rsid w:val="009606D0"/>
    <w:rsid w:val="00961B8E"/>
    <w:rsid w:val="00975BA5"/>
    <w:rsid w:val="009778AF"/>
    <w:rsid w:val="00990B5F"/>
    <w:rsid w:val="009930D8"/>
    <w:rsid w:val="009940B2"/>
    <w:rsid w:val="009A2BCA"/>
    <w:rsid w:val="009B20FE"/>
    <w:rsid w:val="009B6BA0"/>
    <w:rsid w:val="009B70F8"/>
    <w:rsid w:val="009D5681"/>
    <w:rsid w:val="00A04BA7"/>
    <w:rsid w:val="00A07A69"/>
    <w:rsid w:val="00A12E3F"/>
    <w:rsid w:val="00A12F95"/>
    <w:rsid w:val="00A360FD"/>
    <w:rsid w:val="00A3BE0B"/>
    <w:rsid w:val="00A407B5"/>
    <w:rsid w:val="00A45427"/>
    <w:rsid w:val="00A473A1"/>
    <w:rsid w:val="00A5314C"/>
    <w:rsid w:val="00A54CBD"/>
    <w:rsid w:val="00A64292"/>
    <w:rsid w:val="00A70A25"/>
    <w:rsid w:val="00A71A4B"/>
    <w:rsid w:val="00A75006"/>
    <w:rsid w:val="00A768C3"/>
    <w:rsid w:val="00A80E7A"/>
    <w:rsid w:val="00A841DD"/>
    <w:rsid w:val="00A86897"/>
    <w:rsid w:val="00AA43B0"/>
    <w:rsid w:val="00AC0DE8"/>
    <w:rsid w:val="00AC1BAA"/>
    <w:rsid w:val="00AD2947"/>
    <w:rsid w:val="00AD6317"/>
    <w:rsid w:val="00AE5721"/>
    <w:rsid w:val="00B006E9"/>
    <w:rsid w:val="00B0116B"/>
    <w:rsid w:val="00B07389"/>
    <w:rsid w:val="00B10488"/>
    <w:rsid w:val="00B229C1"/>
    <w:rsid w:val="00B3155E"/>
    <w:rsid w:val="00B4266E"/>
    <w:rsid w:val="00B55290"/>
    <w:rsid w:val="00B6600D"/>
    <w:rsid w:val="00B71D70"/>
    <w:rsid w:val="00B930C8"/>
    <w:rsid w:val="00B96FC2"/>
    <w:rsid w:val="00BA0098"/>
    <w:rsid w:val="00BA3C09"/>
    <w:rsid w:val="00BA5D09"/>
    <w:rsid w:val="00BA5F29"/>
    <w:rsid w:val="00BC2B42"/>
    <w:rsid w:val="00BC51FD"/>
    <w:rsid w:val="00BD595E"/>
    <w:rsid w:val="00BD5C63"/>
    <w:rsid w:val="00BE04CE"/>
    <w:rsid w:val="00BE19BB"/>
    <w:rsid w:val="00BE31F9"/>
    <w:rsid w:val="00BE694B"/>
    <w:rsid w:val="00BF64AE"/>
    <w:rsid w:val="00BF7EF1"/>
    <w:rsid w:val="00C006E3"/>
    <w:rsid w:val="00C03301"/>
    <w:rsid w:val="00C078ED"/>
    <w:rsid w:val="00C21FEE"/>
    <w:rsid w:val="00C23CE4"/>
    <w:rsid w:val="00C33943"/>
    <w:rsid w:val="00C34700"/>
    <w:rsid w:val="00C569A5"/>
    <w:rsid w:val="00C6590C"/>
    <w:rsid w:val="00C67CE2"/>
    <w:rsid w:val="00C72BD8"/>
    <w:rsid w:val="00C7339E"/>
    <w:rsid w:val="00C80098"/>
    <w:rsid w:val="00C86257"/>
    <w:rsid w:val="00C906EE"/>
    <w:rsid w:val="00C979BB"/>
    <w:rsid w:val="00CA37F0"/>
    <w:rsid w:val="00CA5830"/>
    <w:rsid w:val="00CB3FC9"/>
    <w:rsid w:val="00CB4063"/>
    <w:rsid w:val="00CB5A68"/>
    <w:rsid w:val="00D0544D"/>
    <w:rsid w:val="00D1446C"/>
    <w:rsid w:val="00D33958"/>
    <w:rsid w:val="00D37E27"/>
    <w:rsid w:val="00D4424E"/>
    <w:rsid w:val="00D44328"/>
    <w:rsid w:val="00D45117"/>
    <w:rsid w:val="00D50C54"/>
    <w:rsid w:val="00D6592B"/>
    <w:rsid w:val="00D811C3"/>
    <w:rsid w:val="00D84725"/>
    <w:rsid w:val="00D84842"/>
    <w:rsid w:val="00D8714A"/>
    <w:rsid w:val="00D87FD5"/>
    <w:rsid w:val="00D900FA"/>
    <w:rsid w:val="00D90DF2"/>
    <w:rsid w:val="00D9378B"/>
    <w:rsid w:val="00D97C66"/>
    <w:rsid w:val="00DA0ADB"/>
    <w:rsid w:val="00DA6DC5"/>
    <w:rsid w:val="00DB3B94"/>
    <w:rsid w:val="00DC61C6"/>
    <w:rsid w:val="00DC7857"/>
    <w:rsid w:val="00DD0D51"/>
    <w:rsid w:val="00DD656E"/>
    <w:rsid w:val="00DF68A4"/>
    <w:rsid w:val="00DF7218"/>
    <w:rsid w:val="00E0003B"/>
    <w:rsid w:val="00E06822"/>
    <w:rsid w:val="00E06B78"/>
    <w:rsid w:val="00E06BC7"/>
    <w:rsid w:val="00E174FA"/>
    <w:rsid w:val="00E17CE2"/>
    <w:rsid w:val="00E226ED"/>
    <w:rsid w:val="00E22DDD"/>
    <w:rsid w:val="00E43F0B"/>
    <w:rsid w:val="00E63878"/>
    <w:rsid w:val="00E717EB"/>
    <w:rsid w:val="00E75822"/>
    <w:rsid w:val="00E81085"/>
    <w:rsid w:val="00E8430C"/>
    <w:rsid w:val="00E8433C"/>
    <w:rsid w:val="00E84AA7"/>
    <w:rsid w:val="00E84C85"/>
    <w:rsid w:val="00E917F2"/>
    <w:rsid w:val="00EA043B"/>
    <w:rsid w:val="00EA0C3C"/>
    <w:rsid w:val="00EA3ED6"/>
    <w:rsid w:val="00EB7CA3"/>
    <w:rsid w:val="00EC3B66"/>
    <w:rsid w:val="00EF4620"/>
    <w:rsid w:val="00F018FF"/>
    <w:rsid w:val="00F03919"/>
    <w:rsid w:val="00F03B18"/>
    <w:rsid w:val="00F0415E"/>
    <w:rsid w:val="00F044C6"/>
    <w:rsid w:val="00F06E04"/>
    <w:rsid w:val="00F12F7D"/>
    <w:rsid w:val="00F13ACE"/>
    <w:rsid w:val="00F219E0"/>
    <w:rsid w:val="00F24E4B"/>
    <w:rsid w:val="00F306CF"/>
    <w:rsid w:val="00F32133"/>
    <w:rsid w:val="00F426BA"/>
    <w:rsid w:val="00F42AA0"/>
    <w:rsid w:val="00F43A0B"/>
    <w:rsid w:val="00F442DF"/>
    <w:rsid w:val="00F44E48"/>
    <w:rsid w:val="00F46A95"/>
    <w:rsid w:val="00F52CEC"/>
    <w:rsid w:val="00F53C9C"/>
    <w:rsid w:val="00F558F1"/>
    <w:rsid w:val="00F67798"/>
    <w:rsid w:val="00F7404A"/>
    <w:rsid w:val="00F77FCE"/>
    <w:rsid w:val="00F844BC"/>
    <w:rsid w:val="00F878B0"/>
    <w:rsid w:val="00F969F8"/>
    <w:rsid w:val="00F97B24"/>
    <w:rsid w:val="00FA0EB1"/>
    <w:rsid w:val="00FA2CE7"/>
    <w:rsid w:val="00FA30BD"/>
    <w:rsid w:val="00FB51D3"/>
    <w:rsid w:val="00FC132E"/>
    <w:rsid w:val="00FC23A6"/>
    <w:rsid w:val="00FC30B8"/>
    <w:rsid w:val="00FC3B47"/>
    <w:rsid w:val="00FC5094"/>
    <w:rsid w:val="00FC55E2"/>
    <w:rsid w:val="00FC6CC1"/>
    <w:rsid w:val="00FD2C07"/>
    <w:rsid w:val="00FD6731"/>
    <w:rsid w:val="00FE37BB"/>
    <w:rsid w:val="00FF1C69"/>
    <w:rsid w:val="00FF7958"/>
    <w:rsid w:val="0DBE4F94"/>
    <w:rsid w:val="12AC37F8"/>
    <w:rsid w:val="33B6476F"/>
    <w:rsid w:val="5D0FD6FD"/>
    <w:rsid w:val="61161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9FD86"/>
  <w15:docId w15:val="{05F0B3A3-7B91-4D85-A1E3-B2164D22B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rsid w:val="00990B5F"/>
    <w:pPr>
      <w:keepNext/>
      <w:spacing w:before="240" w:after="60"/>
      <w:outlineLvl w:val="0"/>
    </w:pPr>
    <w:rPr>
      <w:rFonts w:cs="Arial"/>
      <w:b/>
      <w:bCs/>
      <w:kern w:val="32"/>
      <w:sz w:val="32"/>
      <w:szCs w:val="32"/>
      <w:lang w:eastAsia="en-US"/>
    </w:rPr>
  </w:style>
  <w:style w:type="paragraph" w:styleId="Heading3">
    <w:name w:val="heading 3"/>
    <w:basedOn w:val="Normal"/>
    <w:next w:val="Normal"/>
    <w:link w:val="Heading3Char"/>
    <w:semiHidden/>
    <w:unhideWhenUsed/>
    <w:qFormat/>
    <w:rsid w:val="008B621A"/>
    <w:pPr>
      <w:keepNext/>
      <w:spacing w:before="240" w:after="60"/>
      <w:outlineLvl w:val="2"/>
    </w:pPr>
    <w:rPr>
      <w:rFonts w:ascii="Cambria" w:hAnsi="Cambria"/>
      <w:b/>
      <w:bCs/>
      <w:sz w:val="26"/>
      <w:szCs w:val="26"/>
    </w:rPr>
  </w:style>
  <w:style w:type="paragraph" w:styleId="Heading9">
    <w:name w:val="heading 9"/>
    <w:basedOn w:val="Normal"/>
    <w:next w:val="Normal"/>
    <w:link w:val="Heading9Char"/>
    <w:qFormat/>
    <w:rsid w:val="008B621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20FE"/>
    <w:pPr>
      <w:tabs>
        <w:tab w:val="center" w:pos="4153"/>
        <w:tab w:val="right" w:pos="8306"/>
      </w:tabs>
    </w:pPr>
  </w:style>
  <w:style w:type="character" w:styleId="PageNumber">
    <w:name w:val="page number"/>
    <w:basedOn w:val="DefaultParagraphFont"/>
    <w:uiPriority w:val="99"/>
    <w:rsid w:val="009B20FE"/>
  </w:style>
  <w:style w:type="table" w:styleId="TableGrid">
    <w:name w:val="Table Grid"/>
    <w:basedOn w:val="TableNormal"/>
    <w:rsid w:val="00F74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D42EC"/>
    <w:pPr>
      <w:tabs>
        <w:tab w:val="center" w:pos="4153"/>
        <w:tab w:val="right" w:pos="8306"/>
      </w:tabs>
    </w:pPr>
  </w:style>
  <w:style w:type="paragraph" w:customStyle="1" w:styleId="Bullet">
    <w:name w:val="Bullet"/>
    <w:basedOn w:val="Normal"/>
    <w:rsid w:val="00603024"/>
    <w:pPr>
      <w:numPr>
        <w:numId w:val="1"/>
      </w:numPr>
    </w:pPr>
    <w:rPr>
      <w:rFonts w:ascii="Times New Roman" w:hAnsi="Times New Roman"/>
    </w:rPr>
  </w:style>
  <w:style w:type="paragraph" w:styleId="BalloonText">
    <w:name w:val="Balloon Text"/>
    <w:basedOn w:val="Normal"/>
    <w:semiHidden/>
    <w:rsid w:val="001B4BFE"/>
    <w:rPr>
      <w:rFonts w:ascii="Tahoma" w:hAnsi="Tahoma" w:cs="Tahoma"/>
      <w:sz w:val="16"/>
      <w:szCs w:val="16"/>
    </w:rPr>
  </w:style>
  <w:style w:type="character" w:styleId="Hyperlink">
    <w:name w:val="Hyperlink"/>
    <w:rsid w:val="006F63A1"/>
    <w:rPr>
      <w:color w:val="0000FF"/>
      <w:u w:val="single"/>
    </w:rPr>
  </w:style>
  <w:style w:type="paragraph" w:styleId="CommentText">
    <w:name w:val="annotation text"/>
    <w:basedOn w:val="Normal"/>
    <w:link w:val="CommentTextChar"/>
    <w:semiHidden/>
    <w:rsid w:val="00483A0B"/>
    <w:rPr>
      <w:sz w:val="20"/>
      <w:szCs w:val="20"/>
    </w:rPr>
  </w:style>
  <w:style w:type="character" w:customStyle="1" w:styleId="Heading3Char">
    <w:name w:val="Heading 3 Char"/>
    <w:link w:val="Heading3"/>
    <w:semiHidden/>
    <w:rsid w:val="008B621A"/>
    <w:rPr>
      <w:rFonts w:ascii="Cambria" w:eastAsia="Times New Roman" w:hAnsi="Cambria" w:cs="Times New Roman"/>
      <w:b/>
      <w:bCs/>
      <w:sz w:val="26"/>
      <w:szCs w:val="26"/>
    </w:rPr>
  </w:style>
  <w:style w:type="character" w:customStyle="1" w:styleId="Heading9Char">
    <w:name w:val="Heading 9 Char"/>
    <w:link w:val="Heading9"/>
    <w:rsid w:val="008B621A"/>
    <w:rPr>
      <w:rFonts w:ascii="Arial" w:hAnsi="Arial" w:cs="Arial"/>
      <w:sz w:val="22"/>
      <w:szCs w:val="22"/>
    </w:rPr>
  </w:style>
  <w:style w:type="paragraph" w:styleId="TOC1">
    <w:name w:val="toc 1"/>
    <w:basedOn w:val="Normal"/>
    <w:next w:val="Normal"/>
    <w:autoRedefine/>
    <w:rsid w:val="008F68E7"/>
    <w:pPr>
      <w:tabs>
        <w:tab w:val="left" w:pos="720"/>
        <w:tab w:val="right" w:leader="dot" w:pos="9016"/>
      </w:tabs>
      <w:spacing w:before="120" w:after="120"/>
    </w:pPr>
    <w:rPr>
      <w:rFonts w:ascii="Times New Roman" w:eastAsia="SimSun" w:hAnsi="Times New Roman"/>
      <w:b/>
      <w:bCs/>
      <w:noProof/>
      <w:lang w:eastAsia="zh-CN"/>
    </w:rPr>
  </w:style>
  <w:style w:type="paragraph" w:customStyle="1" w:styleId="MainHeading">
    <w:name w:val="MainHeading"/>
    <w:basedOn w:val="Normal"/>
    <w:rsid w:val="008F68E7"/>
    <w:pPr>
      <w:ind w:left="720" w:hanging="720"/>
    </w:pPr>
    <w:rPr>
      <w:rFonts w:ascii="Times New Roman" w:eastAsia="SimSun" w:hAnsi="Times New Roman"/>
      <w:b/>
      <w:bCs/>
      <w:lang w:eastAsia="zh-CN"/>
    </w:rPr>
  </w:style>
  <w:style w:type="character" w:customStyle="1" w:styleId="FooterChar">
    <w:name w:val="Footer Char"/>
    <w:link w:val="Footer"/>
    <w:uiPriority w:val="99"/>
    <w:rsid w:val="00CB5A68"/>
    <w:rPr>
      <w:rFonts w:ascii="Arial" w:hAnsi="Arial"/>
      <w:sz w:val="24"/>
      <w:szCs w:val="24"/>
    </w:rPr>
  </w:style>
  <w:style w:type="paragraph" w:styleId="ListParagraph">
    <w:name w:val="List Paragraph"/>
    <w:basedOn w:val="Normal"/>
    <w:uiPriority w:val="34"/>
    <w:qFormat/>
    <w:rsid w:val="00145D83"/>
    <w:pPr>
      <w:ind w:left="720"/>
      <w:contextualSpacing/>
    </w:pPr>
  </w:style>
  <w:style w:type="paragraph" w:styleId="Revision">
    <w:name w:val="Revision"/>
    <w:hidden/>
    <w:uiPriority w:val="99"/>
    <w:semiHidden/>
    <w:rsid w:val="0016165E"/>
    <w:rPr>
      <w:rFonts w:ascii="Arial" w:hAnsi="Arial"/>
      <w:sz w:val="24"/>
      <w:szCs w:val="24"/>
    </w:rPr>
  </w:style>
  <w:style w:type="character" w:styleId="CommentReference">
    <w:name w:val="annotation reference"/>
    <w:basedOn w:val="DefaultParagraphFont"/>
    <w:semiHidden/>
    <w:unhideWhenUsed/>
    <w:rsid w:val="00D37E27"/>
    <w:rPr>
      <w:sz w:val="16"/>
      <w:szCs w:val="16"/>
    </w:rPr>
  </w:style>
  <w:style w:type="paragraph" w:styleId="CommentSubject">
    <w:name w:val="annotation subject"/>
    <w:basedOn w:val="CommentText"/>
    <w:next w:val="CommentText"/>
    <w:link w:val="CommentSubjectChar"/>
    <w:semiHidden/>
    <w:unhideWhenUsed/>
    <w:rsid w:val="00D37E27"/>
    <w:rPr>
      <w:b/>
      <w:bCs/>
    </w:rPr>
  </w:style>
  <w:style w:type="character" w:customStyle="1" w:styleId="CommentTextChar">
    <w:name w:val="Comment Text Char"/>
    <w:basedOn w:val="DefaultParagraphFont"/>
    <w:link w:val="CommentText"/>
    <w:semiHidden/>
    <w:rsid w:val="00D37E27"/>
    <w:rPr>
      <w:rFonts w:ascii="Arial" w:hAnsi="Arial"/>
    </w:rPr>
  </w:style>
  <w:style w:type="character" w:customStyle="1" w:styleId="CommentSubjectChar">
    <w:name w:val="Comment Subject Char"/>
    <w:basedOn w:val="CommentTextChar"/>
    <w:link w:val="CommentSubject"/>
    <w:semiHidden/>
    <w:rsid w:val="00D37E27"/>
    <w:rPr>
      <w:rFonts w:ascii="Arial" w:hAnsi="Arial"/>
      <w:b/>
      <w:bCs/>
    </w:rPr>
  </w:style>
  <w:style w:type="character" w:customStyle="1" w:styleId="HeaderChar">
    <w:name w:val="Header Char"/>
    <w:basedOn w:val="DefaultParagraphFont"/>
    <w:link w:val="Header"/>
    <w:uiPriority w:val="99"/>
    <w:rsid w:val="00BA3C09"/>
    <w:rPr>
      <w:rFonts w:ascii="Arial" w:hAnsi="Arial"/>
      <w:sz w:val="24"/>
      <w:szCs w:val="24"/>
    </w:rPr>
  </w:style>
  <w:style w:type="paragraph" w:customStyle="1" w:styleId="BasicParagraph">
    <w:name w:val="[Basic Paragraph]"/>
    <w:basedOn w:val="Normal"/>
    <w:rsid w:val="00BA3C09"/>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character" w:styleId="UnresolvedMention">
    <w:name w:val="Unresolved Mention"/>
    <w:basedOn w:val="DefaultParagraphFont"/>
    <w:uiPriority w:val="99"/>
    <w:semiHidden/>
    <w:unhideWhenUsed/>
    <w:rsid w:val="00FC132E"/>
    <w:rPr>
      <w:color w:val="605E5C"/>
      <w:shd w:val="clear" w:color="auto" w:fill="E1DFDD"/>
    </w:rPr>
  </w:style>
  <w:style w:type="character" w:styleId="FollowedHyperlink">
    <w:name w:val="FollowedHyperlink"/>
    <w:basedOn w:val="DefaultParagraphFont"/>
    <w:semiHidden/>
    <w:unhideWhenUsed/>
    <w:rsid w:val="00042466"/>
    <w:rPr>
      <w:color w:val="800080" w:themeColor="followedHyperlink"/>
      <w:u w:val="single"/>
    </w:rPr>
  </w:style>
  <w:style w:type="paragraph" w:customStyle="1" w:styleId="paragraph">
    <w:name w:val="paragraph"/>
    <w:basedOn w:val="Normal"/>
    <w:rsid w:val="00E0003B"/>
    <w:pPr>
      <w:spacing w:before="100" w:beforeAutospacing="1" w:after="100" w:afterAutospacing="1"/>
    </w:pPr>
    <w:rPr>
      <w:rFonts w:ascii="Times New Roman" w:hAnsi="Times New Roman"/>
    </w:rPr>
  </w:style>
  <w:style w:type="character" w:customStyle="1" w:styleId="normaltextrun">
    <w:name w:val="normaltextrun"/>
    <w:basedOn w:val="DefaultParagraphFont"/>
    <w:rsid w:val="00E0003B"/>
  </w:style>
  <w:style w:type="character" w:customStyle="1" w:styleId="eop">
    <w:name w:val="eop"/>
    <w:basedOn w:val="DefaultParagraphFont"/>
    <w:rsid w:val="00E0003B"/>
  </w:style>
  <w:style w:type="paragraph" w:customStyle="1" w:styleId="Default">
    <w:name w:val="Default"/>
    <w:rsid w:val="00E0003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048003">
      <w:bodyDiv w:val="1"/>
      <w:marLeft w:val="0"/>
      <w:marRight w:val="0"/>
      <w:marTop w:val="0"/>
      <w:marBottom w:val="0"/>
      <w:divBdr>
        <w:top w:val="none" w:sz="0" w:space="0" w:color="auto"/>
        <w:left w:val="none" w:sz="0" w:space="0" w:color="auto"/>
        <w:bottom w:val="none" w:sz="0" w:space="0" w:color="auto"/>
        <w:right w:val="none" w:sz="0" w:space="0" w:color="auto"/>
      </w:divBdr>
    </w:div>
    <w:div w:id="90106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wyt.sharepoint.com/sites/Intranet/hr/e-rostering/SiteAssets/Monthly_Finalisation_Deadlines.pdf" TargetMode="Externa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yperlink" Target="https://swyt.sharepoint.com/sites/Intranet/hr/e-rostering/SiteAssets/SWYT%20Roster%20Publication%20Timetable.xlsx"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InvolvingPeople@swyt.nhs.uk"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southwestyorkshire.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On_x0020_web xmlns="c9582851-2988-4a19-9899-54b6e759ce21">true</On_x0020_web>
    <PortfolioTaxHTField0 xmlns="1a0c87de-3eb1-4043-af0c-1e6b4eba125d">
      <Terms xmlns="http://schemas.microsoft.com/office/infopath/2007/PartnerControls"/>
    </PortfolioTaxHTField0>
    <Review_x0020_date xmlns="c9582851-2988-4a19-9899-54b6e759ce21">2027-01-04T00:00:00+00:00</Review_x0020_date>
    <TaxCatchAll xmlns="1a0c87de-3eb1-4043-af0c-1e6b4eba125d">
      <Value>5</Value>
      <Value>62</Value>
    </TaxCatchAll>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e8c9cad2-3e28-4f11-9258-15024dad7554</TermId>
        </TermInfo>
      </Terms>
    </pfa8a02fb9354c698daef0f56fb3ceaf>
    <lcf76f155ced4ddcb4097134ff3c332f xmlns="c9582851-2988-4a19-9899-54b6e759ce21">
      <Terms xmlns="http://schemas.microsoft.com/office/infopath/2007/PartnerControls"/>
    </lcf76f155ced4ddcb4097134ff3c332f>
    <Approval_x0020_Date xmlns="c9582851-2988-4a19-9899-54b6e759ce21">2024-01-11T00:00:00+00:00</Approval_x0020_Date>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KeyField xmlns="c9582851-2988-4a19-9899-54b6e759ce21" xsi:nil="true"/>
    <TaxKeywordTaxHTField xmlns="1a0c87de-3eb1-4043-af0c-1e6b4eba125d">
      <Terms xmlns="http://schemas.microsoft.com/office/infopath/2007/PartnerControls"/>
    </TaxKeywordTaxHTField>
    <LeadDirector xmlns="c9582851-2988-4a19-9899-54b6e759ce21">DFR = Director of Finance and Resources</LeadDirector>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1ec75cbc6b0d11092160027eb6543cf6">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6ef51dbcba7e6af91dd88ec55797e8a"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56ACAB5-6362-4F38-AED8-645BFBBBCE57}">
  <ds:schemaRefs>
    <ds:schemaRef ds:uri="http://schemas.openxmlformats.org/officeDocument/2006/bibliography"/>
  </ds:schemaRefs>
</ds:datastoreItem>
</file>

<file path=customXml/itemProps2.xml><?xml version="1.0" encoding="utf-8"?>
<ds:datastoreItem xmlns:ds="http://schemas.openxmlformats.org/officeDocument/2006/customXml" ds:itemID="{075C4E7B-4DE1-4455-A1A9-B2D47CE604A7}">
  <ds:schemaRefs>
    <ds:schemaRef ds:uri="http://schemas.microsoft.com/office/2006/metadata/properties"/>
    <ds:schemaRef ds:uri="http://schemas.microsoft.com/office/infopath/2007/PartnerControls"/>
    <ds:schemaRef ds:uri="c9582851-2988-4a19-9899-54b6e759ce21"/>
    <ds:schemaRef ds:uri="1a0c87de-3eb1-4043-af0c-1e6b4eba125d"/>
    <ds:schemaRef ds:uri="http://schemas.microsoft.com/sharepoint/v4"/>
  </ds:schemaRefs>
</ds:datastoreItem>
</file>

<file path=customXml/itemProps3.xml><?xml version="1.0" encoding="utf-8"?>
<ds:datastoreItem xmlns:ds="http://schemas.openxmlformats.org/officeDocument/2006/customXml" ds:itemID="{9CF889AC-753C-4C3C-ADFF-A26F54FCBDF5}">
  <ds:schemaRefs>
    <ds:schemaRef ds:uri="http://schemas.microsoft.com/sharepoint/v3/contenttype/forms"/>
  </ds:schemaRefs>
</ds:datastoreItem>
</file>

<file path=customXml/itemProps4.xml><?xml version="1.0" encoding="utf-8"?>
<ds:datastoreItem xmlns:ds="http://schemas.openxmlformats.org/officeDocument/2006/customXml" ds:itemID="{372691E1-B992-4D03-9EEC-F7EC809E0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41EE06-1FC1-4376-85A2-839CB051A4E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9392</Words>
  <Characters>51472</Characters>
  <Application>Microsoft Office Word</Application>
  <DocSecurity>0</DocSecurity>
  <Lines>1513</Lines>
  <Paragraphs>1323</Paragraphs>
  <ScaleCrop>false</ScaleCrop>
  <HeadingPairs>
    <vt:vector size="2" baseType="variant">
      <vt:variant>
        <vt:lpstr>Title</vt:lpstr>
      </vt:variant>
      <vt:variant>
        <vt:i4>1</vt:i4>
      </vt:variant>
    </vt:vector>
  </HeadingPairs>
  <TitlesOfParts>
    <vt:vector size="1" baseType="lpstr">
      <vt:lpstr>Rostering policy</vt:lpstr>
    </vt:vector>
  </TitlesOfParts>
  <Company>NHS TRUST</Company>
  <LinksUpToDate>false</LinksUpToDate>
  <CharactersWithSpaces>59541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Rostering policy</dc:title>
  <dc:creator>ruthu</dc:creator>
  <cp:lastModifiedBy>Sinead Camp</cp:lastModifiedBy>
  <cp:revision>2</cp:revision>
  <cp:lastPrinted>2014-11-21T15:00:00Z</cp:lastPrinted>
  <dcterms:created xsi:type="dcterms:W3CDTF">2026-01-30T13:01:00Z</dcterms:created>
  <dcterms:modified xsi:type="dcterms:W3CDTF">2026-01-30T13:01:00Z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18;#Policy|6f916108-b313-4557-adaf-a1690646dcf2</vt:lpwstr>
  </property>
  <property fmtid="{D5CDD505-2E9C-101B-9397-08002B2CF9AE}" pid="3" name="Portfolio">
    <vt:lpwstr/>
  </property>
  <property fmtid="{D5CDD505-2E9C-101B-9397-08002B2CF9AE}" pid="4" name="Tagged">
    <vt:lpwstr/>
  </property>
  <property fmtid="{D5CDD505-2E9C-101B-9397-08002B2CF9AE}" pid="5" name="ContentTypeId">
    <vt:lpwstr>0x010100F364FC08E5A7AD4F8D37416D1293DC7A01005966989A883E4A43BC4F1F69ACD23E12</vt:lpwstr>
  </property>
  <property fmtid="{D5CDD505-2E9C-101B-9397-08002B2CF9AE}" pid="6" name="TaxKeyword">
    <vt:lpwstr/>
  </property>
  <property fmtid="{D5CDD505-2E9C-101B-9397-08002B2CF9AE}" pid="7" name="MediaServiceImageTags">
    <vt:lpwstr/>
  </property>
  <property fmtid="{D5CDD505-2E9C-101B-9397-08002B2CF9AE}" pid="8" name="Area">
    <vt:lpwstr>62;#Corporate|e8c9cad2-3e28-4f11-9258-15024dad7554</vt:lpwstr>
  </property>
  <property fmtid="{D5CDD505-2E9C-101B-9397-08002B2CF9AE}" pid="9" name="SWYT Document Type">
    <vt:lpwstr>5;#Policy|d06e192e-2ce4-4710-b9da-eb4967daad4c</vt:lpwstr>
  </property>
  <property fmtid="{D5CDD505-2E9C-101B-9397-08002B2CF9AE}" pid="10" name="SWYT_x0020_Document_x0020_Type">
    <vt:lpwstr>5;#Policy|d06e192e-2ce4-4710-b9da-eb4967daad4c</vt:lpwstr>
  </property>
</Properties>
</file>