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251F" w14:textId="1CB1203A" w:rsidR="00E56620" w:rsidRPr="00B85CD0" w:rsidRDefault="00E56620" w:rsidP="00E56620">
      <w:pPr>
        <w:jc w:val="center"/>
        <w:rPr>
          <w:rFonts w:ascii="Arial" w:hAnsi="Arial" w:cs="Arial"/>
          <w:b/>
          <w:sz w:val="28"/>
          <w:szCs w:val="28"/>
          <w:u w:val="single"/>
        </w:rPr>
      </w:pPr>
      <w:r w:rsidRPr="00B85CD0">
        <w:rPr>
          <w:rFonts w:ascii="Arial" w:hAnsi="Arial" w:cs="Arial"/>
          <w:b/>
          <w:sz w:val="28"/>
          <w:szCs w:val="28"/>
          <w:u w:val="single"/>
        </w:rPr>
        <w:t>W</w:t>
      </w:r>
      <w:r w:rsidR="0020168E" w:rsidRPr="00B85CD0">
        <w:rPr>
          <w:rFonts w:ascii="Arial" w:hAnsi="Arial" w:cs="Arial"/>
          <w:b/>
          <w:sz w:val="28"/>
          <w:szCs w:val="28"/>
          <w:u w:val="single"/>
        </w:rPr>
        <w:t xml:space="preserve">orkforce </w:t>
      </w:r>
      <w:r w:rsidRPr="00B85CD0">
        <w:rPr>
          <w:rFonts w:ascii="Arial" w:hAnsi="Arial" w:cs="Arial"/>
          <w:b/>
          <w:sz w:val="28"/>
          <w:szCs w:val="28"/>
          <w:u w:val="single"/>
        </w:rPr>
        <w:t>R</w:t>
      </w:r>
      <w:r w:rsidR="0020168E" w:rsidRPr="00B85CD0">
        <w:rPr>
          <w:rFonts w:ascii="Arial" w:hAnsi="Arial" w:cs="Arial"/>
          <w:b/>
          <w:sz w:val="28"/>
          <w:szCs w:val="28"/>
          <w:u w:val="single"/>
        </w:rPr>
        <w:t xml:space="preserve">ace </w:t>
      </w:r>
      <w:r w:rsidRPr="00B85CD0">
        <w:rPr>
          <w:rFonts w:ascii="Arial" w:hAnsi="Arial" w:cs="Arial"/>
          <w:b/>
          <w:sz w:val="28"/>
          <w:szCs w:val="28"/>
          <w:u w:val="single"/>
        </w:rPr>
        <w:t>E</w:t>
      </w:r>
      <w:r w:rsidR="0020168E" w:rsidRPr="00B85CD0">
        <w:rPr>
          <w:rFonts w:ascii="Arial" w:hAnsi="Arial" w:cs="Arial"/>
          <w:b/>
          <w:sz w:val="28"/>
          <w:szCs w:val="28"/>
          <w:u w:val="single"/>
        </w:rPr>
        <w:t xml:space="preserve">quality </w:t>
      </w:r>
      <w:r w:rsidRPr="00B85CD0">
        <w:rPr>
          <w:rFonts w:ascii="Arial" w:hAnsi="Arial" w:cs="Arial"/>
          <w:b/>
          <w:sz w:val="28"/>
          <w:szCs w:val="28"/>
          <w:u w:val="single"/>
        </w:rPr>
        <w:t>S</w:t>
      </w:r>
      <w:r w:rsidR="0020168E" w:rsidRPr="00B85CD0">
        <w:rPr>
          <w:rFonts w:ascii="Arial" w:hAnsi="Arial" w:cs="Arial"/>
          <w:b/>
          <w:sz w:val="28"/>
          <w:szCs w:val="28"/>
          <w:u w:val="single"/>
        </w:rPr>
        <w:t>tandard</w:t>
      </w:r>
      <w:r w:rsidRPr="00B85CD0">
        <w:rPr>
          <w:rFonts w:ascii="Arial" w:hAnsi="Arial" w:cs="Arial"/>
          <w:b/>
          <w:sz w:val="28"/>
          <w:szCs w:val="28"/>
          <w:u w:val="single"/>
        </w:rPr>
        <w:t xml:space="preserve"> </w:t>
      </w:r>
      <w:r w:rsidR="0020168E" w:rsidRPr="00B85CD0">
        <w:rPr>
          <w:rFonts w:ascii="Arial" w:hAnsi="Arial" w:cs="Arial"/>
          <w:b/>
          <w:sz w:val="28"/>
          <w:szCs w:val="28"/>
          <w:u w:val="single"/>
        </w:rPr>
        <w:t>A</w:t>
      </w:r>
      <w:r w:rsidRPr="00B85CD0">
        <w:rPr>
          <w:rFonts w:ascii="Arial" w:hAnsi="Arial" w:cs="Arial"/>
          <w:b/>
          <w:sz w:val="28"/>
          <w:szCs w:val="28"/>
          <w:u w:val="single"/>
        </w:rPr>
        <w:t xml:space="preserve">ction plan 2023 </w:t>
      </w:r>
    </w:p>
    <w:p w14:paraId="4E7EDF3E" w14:textId="77777777" w:rsidR="00D505FF" w:rsidRPr="005236FF" w:rsidRDefault="00D505FF">
      <w:pPr>
        <w:rPr>
          <w:rFonts w:ascii="Arial" w:hAnsi="Arial" w:cs="Arial"/>
        </w:rPr>
      </w:pPr>
    </w:p>
    <w:p w14:paraId="79D0BEF4" w14:textId="3B1C4B94" w:rsidR="0020168E" w:rsidRPr="00D67994" w:rsidRDefault="0020168E">
      <w:pPr>
        <w:rPr>
          <w:rFonts w:ascii="Arial" w:hAnsi="Arial" w:cs="Arial"/>
          <w:sz w:val="24"/>
          <w:szCs w:val="24"/>
        </w:rPr>
      </w:pPr>
      <w:r w:rsidRPr="00D67994">
        <w:rPr>
          <w:rFonts w:ascii="Arial" w:hAnsi="Arial" w:cs="Arial"/>
          <w:sz w:val="24"/>
          <w:szCs w:val="24"/>
        </w:rPr>
        <w:t xml:space="preserve">This document highlights the actions working towards WRES metrics which </w:t>
      </w:r>
      <w:r w:rsidR="000A241E">
        <w:rPr>
          <w:rFonts w:ascii="Arial" w:hAnsi="Arial" w:cs="Arial"/>
          <w:sz w:val="24"/>
          <w:szCs w:val="24"/>
        </w:rPr>
        <w:t>have been</w:t>
      </w:r>
      <w:r w:rsidRPr="00D67994">
        <w:rPr>
          <w:rFonts w:ascii="Arial" w:hAnsi="Arial" w:cs="Arial"/>
          <w:sz w:val="24"/>
          <w:szCs w:val="24"/>
        </w:rPr>
        <w:t xml:space="preserve"> approved at Trust Board on </w:t>
      </w:r>
      <w:r w:rsidR="00953D24">
        <w:rPr>
          <w:rFonts w:ascii="Arial" w:hAnsi="Arial" w:cs="Arial"/>
          <w:sz w:val="24"/>
          <w:szCs w:val="24"/>
        </w:rPr>
        <w:t>31</w:t>
      </w:r>
      <w:r w:rsidR="00953D24">
        <w:rPr>
          <w:rFonts w:ascii="Arial" w:hAnsi="Arial" w:cs="Arial"/>
          <w:sz w:val="24"/>
          <w:szCs w:val="24"/>
          <w:vertAlign w:val="superscript"/>
        </w:rPr>
        <w:t xml:space="preserve">st </w:t>
      </w:r>
      <w:r w:rsidR="00953D24">
        <w:rPr>
          <w:rFonts w:ascii="Arial" w:hAnsi="Arial" w:cs="Arial"/>
          <w:sz w:val="24"/>
          <w:szCs w:val="24"/>
        </w:rPr>
        <w:t xml:space="preserve">October </w:t>
      </w:r>
      <w:r w:rsidR="00953D24" w:rsidRPr="00D67994">
        <w:rPr>
          <w:rFonts w:ascii="Arial" w:hAnsi="Arial" w:cs="Arial"/>
          <w:sz w:val="24"/>
          <w:szCs w:val="24"/>
        </w:rPr>
        <w:t>2023.</w:t>
      </w:r>
    </w:p>
    <w:p w14:paraId="787BF919" w14:textId="77777777" w:rsidR="00276CE4" w:rsidRDefault="0020168E" w:rsidP="00276CE4">
      <w:pPr>
        <w:rPr>
          <w:rFonts w:ascii="Arial" w:hAnsi="Arial" w:cs="Arial"/>
          <w:sz w:val="24"/>
          <w:szCs w:val="24"/>
        </w:rPr>
      </w:pPr>
      <w:r w:rsidRPr="00D67994">
        <w:rPr>
          <w:rFonts w:ascii="Arial" w:hAnsi="Arial" w:cs="Arial"/>
          <w:sz w:val="24"/>
          <w:szCs w:val="24"/>
        </w:rPr>
        <w:t>Each action has a lead, timescales and intended outcome</w:t>
      </w:r>
      <w:r w:rsidR="000A241E">
        <w:rPr>
          <w:rFonts w:ascii="Arial" w:hAnsi="Arial" w:cs="Arial"/>
          <w:sz w:val="24"/>
          <w:szCs w:val="24"/>
        </w:rPr>
        <w:t xml:space="preserve"> and actions alongside progress tracker</w:t>
      </w:r>
      <w:r w:rsidRPr="00D67994">
        <w:rPr>
          <w:rFonts w:ascii="Arial" w:hAnsi="Arial" w:cs="Arial"/>
          <w:sz w:val="24"/>
          <w:szCs w:val="24"/>
        </w:rPr>
        <w:t xml:space="preserve">. </w:t>
      </w:r>
    </w:p>
    <w:p w14:paraId="6611E769" w14:textId="0DAB1CC9" w:rsidR="003E3F38" w:rsidRPr="00D67994" w:rsidRDefault="003E3F38" w:rsidP="00276CE4">
      <w:pPr>
        <w:jc w:val="right"/>
        <w:rPr>
          <w:rFonts w:ascii="Arial" w:hAnsi="Arial" w:cs="Arial"/>
          <w:sz w:val="24"/>
          <w:szCs w:val="24"/>
        </w:rPr>
      </w:pPr>
      <w:r w:rsidRPr="00D67994">
        <w:rPr>
          <w:rFonts w:ascii="Arial" w:hAnsi="Arial" w:cs="Arial"/>
          <w:sz w:val="24"/>
          <w:szCs w:val="24"/>
        </w:rPr>
        <w:t>Progress Key</w:t>
      </w:r>
    </w:p>
    <w:tbl>
      <w:tblPr>
        <w:tblStyle w:val="TableGrid"/>
        <w:tblW w:w="0" w:type="auto"/>
        <w:tblInd w:w="13656" w:type="dxa"/>
        <w:tblLook w:val="04A0" w:firstRow="1" w:lastRow="0" w:firstColumn="1" w:lastColumn="0" w:noHBand="0" w:noVBand="1"/>
      </w:tblPr>
      <w:tblGrid>
        <w:gridCol w:w="1732"/>
      </w:tblGrid>
      <w:tr w:rsidR="003E3F38" w14:paraId="218EB7EC" w14:textId="77777777" w:rsidTr="00566F3E">
        <w:trPr>
          <w:trHeight w:val="211"/>
        </w:trPr>
        <w:tc>
          <w:tcPr>
            <w:tcW w:w="1733" w:type="dxa"/>
            <w:shd w:val="clear" w:color="auto" w:fill="00B0F0"/>
          </w:tcPr>
          <w:p w14:paraId="1BF85983" w14:textId="6D8988DD" w:rsidR="003E3F38" w:rsidRPr="00D67994" w:rsidRDefault="00D67994" w:rsidP="00D67994">
            <w:pPr>
              <w:spacing w:after="0" w:line="240" w:lineRule="auto"/>
              <w:jc w:val="right"/>
              <w:rPr>
                <w:rFonts w:ascii="Arial" w:hAnsi="Arial" w:cs="Arial"/>
                <w:sz w:val="20"/>
                <w:szCs w:val="20"/>
              </w:rPr>
            </w:pPr>
            <w:r w:rsidRPr="00D67994">
              <w:rPr>
                <w:rFonts w:ascii="Arial" w:hAnsi="Arial" w:cs="Arial"/>
                <w:sz w:val="20"/>
                <w:szCs w:val="20"/>
              </w:rPr>
              <w:t xml:space="preserve">On Track </w:t>
            </w:r>
          </w:p>
        </w:tc>
      </w:tr>
      <w:tr w:rsidR="003E3F38" w14:paraId="5D2FB5BD" w14:textId="77777777" w:rsidTr="00566F3E">
        <w:tc>
          <w:tcPr>
            <w:tcW w:w="1733" w:type="dxa"/>
            <w:shd w:val="clear" w:color="auto" w:fill="FFC000"/>
          </w:tcPr>
          <w:p w14:paraId="7B328BF2" w14:textId="0CAD6AF4" w:rsidR="003E3F38" w:rsidRPr="00D67994" w:rsidRDefault="00D67994" w:rsidP="00D67994">
            <w:pPr>
              <w:spacing w:after="0" w:line="240" w:lineRule="auto"/>
              <w:jc w:val="right"/>
              <w:rPr>
                <w:rFonts w:ascii="Arial" w:hAnsi="Arial" w:cs="Arial"/>
                <w:sz w:val="20"/>
                <w:szCs w:val="20"/>
              </w:rPr>
            </w:pPr>
            <w:r w:rsidRPr="00D67994">
              <w:rPr>
                <w:rFonts w:ascii="Arial" w:hAnsi="Arial" w:cs="Arial"/>
                <w:sz w:val="20"/>
                <w:szCs w:val="20"/>
              </w:rPr>
              <w:t>Slippage Li</w:t>
            </w:r>
            <w:r>
              <w:rPr>
                <w:rFonts w:ascii="Arial" w:hAnsi="Arial" w:cs="Arial"/>
                <w:sz w:val="20"/>
                <w:szCs w:val="20"/>
              </w:rPr>
              <w:t>kely</w:t>
            </w:r>
            <w:r w:rsidRPr="00D67994">
              <w:rPr>
                <w:rFonts w:ascii="Arial" w:hAnsi="Arial" w:cs="Arial"/>
                <w:sz w:val="20"/>
                <w:szCs w:val="20"/>
              </w:rPr>
              <w:t xml:space="preserve"> </w:t>
            </w:r>
          </w:p>
        </w:tc>
      </w:tr>
      <w:tr w:rsidR="003E3F38" w14:paraId="08AF5FC1" w14:textId="77777777" w:rsidTr="00566F3E">
        <w:tc>
          <w:tcPr>
            <w:tcW w:w="1733" w:type="dxa"/>
            <w:shd w:val="clear" w:color="auto" w:fill="FF0000"/>
          </w:tcPr>
          <w:p w14:paraId="0A5C0EC5" w14:textId="1058EB01" w:rsidR="003E3F38" w:rsidRPr="00D67994" w:rsidRDefault="00D67994" w:rsidP="00D67994">
            <w:pPr>
              <w:spacing w:after="0" w:line="240" w:lineRule="auto"/>
              <w:jc w:val="right"/>
              <w:rPr>
                <w:rFonts w:ascii="Arial" w:hAnsi="Arial" w:cs="Arial"/>
                <w:sz w:val="20"/>
                <w:szCs w:val="20"/>
              </w:rPr>
            </w:pPr>
            <w:r w:rsidRPr="00D67994">
              <w:rPr>
                <w:rFonts w:ascii="Arial" w:hAnsi="Arial" w:cs="Arial"/>
                <w:sz w:val="20"/>
                <w:szCs w:val="20"/>
              </w:rPr>
              <w:t xml:space="preserve">Critical </w:t>
            </w:r>
          </w:p>
        </w:tc>
      </w:tr>
    </w:tbl>
    <w:p w14:paraId="0CC17F3A" w14:textId="1CE84673" w:rsidR="0020168E" w:rsidRPr="003E3F38" w:rsidRDefault="003E3F38">
      <w:pPr>
        <w:rPr>
          <w:rFonts w:ascii="Arial" w:hAnsi="Arial" w:cs="Arial"/>
          <w:b/>
          <w:bCs/>
          <w:color w:val="FFFFFF" w:themeColor="background1"/>
          <w:sz w:val="28"/>
          <w:szCs w:val="28"/>
        </w:rPr>
      </w:pPr>
      <w:r w:rsidRPr="00D67994">
        <w:rPr>
          <w:rFonts w:ascii="Arial" w:hAnsi="Arial" w:cs="Arial"/>
          <w:b/>
          <w:bCs/>
          <w:color w:val="FFFFFF" w:themeColor="background1"/>
          <w:sz w:val="28"/>
          <w:szCs w:val="28"/>
          <w:highlight w:val="blue"/>
        </w:rPr>
        <w:t>Kay Action</w:t>
      </w:r>
      <w:r w:rsidR="0058797F">
        <w:rPr>
          <w:rFonts w:ascii="Arial" w:hAnsi="Arial" w:cs="Arial"/>
          <w:b/>
          <w:bCs/>
          <w:color w:val="FFFFFF" w:themeColor="background1"/>
          <w:sz w:val="28"/>
          <w:szCs w:val="28"/>
          <w:highlight w:val="blue"/>
        </w:rPr>
        <w:t xml:space="preserve"> Area</w:t>
      </w:r>
      <w:r w:rsidRPr="00D67994">
        <w:rPr>
          <w:rFonts w:ascii="Arial" w:hAnsi="Arial" w:cs="Arial"/>
          <w:b/>
          <w:bCs/>
          <w:color w:val="FFFFFF" w:themeColor="background1"/>
          <w:sz w:val="28"/>
          <w:szCs w:val="28"/>
          <w:highlight w:val="blue"/>
        </w:rPr>
        <w:t xml:space="preserve"> – Representative Workforce and Recruitment</w:t>
      </w:r>
      <w:r w:rsidRPr="003E3F38">
        <w:rPr>
          <w:rFonts w:ascii="Arial" w:hAnsi="Arial" w:cs="Arial"/>
          <w:b/>
          <w:bCs/>
          <w:color w:val="FFFFFF" w:themeColor="background1"/>
          <w:sz w:val="28"/>
          <w:szCs w:val="28"/>
        </w:rPr>
        <w:t xml:space="preserve"> </w:t>
      </w:r>
    </w:p>
    <w:tbl>
      <w:tblPr>
        <w:tblStyle w:val="GridTable5Dark-Accent1"/>
        <w:tblW w:w="15701" w:type="dxa"/>
        <w:tblLayout w:type="fixed"/>
        <w:tblLook w:val="04A0" w:firstRow="1" w:lastRow="0" w:firstColumn="1" w:lastColumn="0" w:noHBand="0" w:noVBand="1"/>
      </w:tblPr>
      <w:tblGrid>
        <w:gridCol w:w="2093"/>
        <w:gridCol w:w="2410"/>
        <w:gridCol w:w="4252"/>
        <w:gridCol w:w="2864"/>
        <w:gridCol w:w="1417"/>
        <w:gridCol w:w="1560"/>
        <w:gridCol w:w="1105"/>
      </w:tblGrid>
      <w:tr w:rsidR="00566F3E" w14:paraId="63276093" w14:textId="77777777" w:rsidTr="00005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D7F1FD3" w14:textId="616D1276" w:rsidR="005236FF" w:rsidRPr="00566F3E" w:rsidRDefault="005236FF" w:rsidP="00005725">
            <w:pPr>
              <w:jc w:val="center"/>
              <w:rPr>
                <w:rFonts w:ascii="Arial" w:hAnsi="Arial" w:cs="Arial"/>
                <w:sz w:val="24"/>
                <w:szCs w:val="24"/>
              </w:rPr>
            </w:pPr>
            <w:r w:rsidRPr="00566F3E">
              <w:rPr>
                <w:rFonts w:ascii="Arial" w:hAnsi="Arial" w:cs="Arial"/>
                <w:sz w:val="24"/>
                <w:szCs w:val="24"/>
              </w:rPr>
              <w:t>Metric</w:t>
            </w:r>
          </w:p>
        </w:tc>
        <w:tc>
          <w:tcPr>
            <w:tcW w:w="2410" w:type="dxa"/>
          </w:tcPr>
          <w:p w14:paraId="10F4E980" w14:textId="367A153F" w:rsidR="005236FF" w:rsidRPr="00F22047" w:rsidRDefault="00F22047" w:rsidP="00F2204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sz w:val="24"/>
                <w:szCs w:val="24"/>
              </w:rPr>
              <w:t xml:space="preserve">Current </w:t>
            </w:r>
            <w:r w:rsidR="005236FF" w:rsidRPr="00566F3E">
              <w:rPr>
                <w:rFonts w:ascii="Arial" w:hAnsi="Arial" w:cs="Arial"/>
                <w:sz w:val="24"/>
                <w:szCs w:val="24"/>
              </w:rPr>
              <w:t>Actions</w:t>
            </w:r>
          </w:p>
        </w:tc>
        <w:tc>
          <w:tcPr>
            <w:tcW w:w="4252" w:type="dxa"/>
          </w:tcPr>
          <w:p w14:paraId="6C9E772B" w14:textId="507FD14E" w:rsidR="005236FF" w:rsidRPr="00566F3E" w:rsidRDefault="005236FF" w:rsidP="0000572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66F3E">
              <w:rPr>
                <w:rFonts w:ascii="Arial" w:hAnsi="Arial" w:cs="Arial"/>
                <w:sz w:val="24"/>
                <w:szCs w:val="24"/>
              </w:rPr>
              <w:t>Update</w:t>
            </w:r>
          </w:p>
        </w:tc>
        <w:tc>
          <w:tcPr>
            <w:tcW w:w="2864" w:type="dxa"/>
          </w:tcPr>
          <w:p w14:paraId="1EAE931E" w14:textId="5D798077" w:rsidR="005236FF" w:rsidRPr="00566F3E" w:rsidRDefault="005236FF" w:rsidP="0000572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66F3E">
              <w:rPr>
                <w:rFonts w:ascii="Arial" w:hAnsi="Arial" w:cs="Arial"/>
                <w:sz w:val="24"/>
                <w:szCs w:val="24"/>
              </w:rPr>
              <w:t>Intended Outcome</w:t>
            </w:r>
            <w:r w:rsidR="00F22047">
              <w:rPr>
                <w:rFonts w:ascii="Arial" w:hAnsi="Arial" w:cs="Arial"/>
                <w:sz w:val="24"/>
                <w:szCs w:val="24"/>
              </w:rPr>
              <w:t xml:space="preserve"> / Actions</w:t>
            </w:r>
          </w:p>
        </w:tc>
        <w:tc>
          <w:tcPr>
            <w:tcW w:w="1417" w:type="dxa"/>
          </w:tcPr>
          <w:p w14:paraId="2A4EA18B" w14:textId="1BD8C519" w:rsidR="005236FF" w:rsidRPr="00566F3E" w:rsidRDefault="005236FF" w:rsidP="0000572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66F3E">
              <w:rPr>
                <w:rFonts w:ascii="Arial" w:hAnsi="Arial" w:cs="Arial"/>
                <w:sz w:val="24"/>
                <w:szCs w:val="24"/>
              </w:rPr>
              <w:t>Lead</w:t>
            </w:r>
          </w:p>
        </w:tc>
        <w:tc>
          <w:tcPr>
            <w:tcW w:w="1560" w:type="dxa"/>
          </w:tcPr>
          <w:p w14:paraId="25981B74" w14:textId="75241277" w:rsidR="005236FF" w:rsidRPr="00566F3E" w:rsidRDefault="005236FF" w:rsidP="0000572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66F3E">
              <w:rPr>
                <w:rFonts w:ascii="Arial" w:hAnsi="Arial" w:cs="Arial"/>
                <w:sz w:val="24"/>
                <w:szCs w:val="24"/>
              </w:rPr>
              <w:t>Timescales</w:t>
            </w:r>
          </w:p>
        </w:tc>
        <w:tc>
          <w:tcPr>
            <w:tcW w:w="1105" w:type="dxa"/>
          </w:tcPr>
          <w:p w14:paraId="5761EF54" w14:textId="19F655F1" w:rsidR="005236FF" w:rsidRPr="004F5276" w:rsidRDefault="005236FF" w:rsidP="0000572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F5276">
              <w:rPr>
                <w:rFonts w:ascii="Arial" w:hAnsi="Arial" w:cs="Arial"/>
                <w:sz w:val="20"/>
                <w:szCs w:val="20"/>
              </w:rPr>
              <w:t>Progress</w:t>
            </w:r>
          </w:p>
        </w:tc>
      </w:tr>
      <w:tr w:rsidR="00566F3E" w14:paraId="2903F30E" w14:textId="77777777" w:rsidTr="004F5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CF0DA43" w14:textId="1032528F" w:rsidR="005236FF" w:rsidRPr="00D67994" w:rsidRDefault="005236FF" w:rsidP="005236FF">
            <w:pPr>
              <w:rPr>
                <w:rFonts w:ascii="Arial" w:hAnsi="Arial" w:cs="Arial"/>
                <w:b w:val="0"/>
                <w:bCs w:val="0"/>
                <w:iCs/>
              </w:rPr>
            </w:pPr>
            <w:r w:rsidRPr="005236FF">
              <w:rPr>
                <w:rFonts w:ascii="Arial" w:hAnsi="Arial" w:cs="Arial"/>
                <w:iCs/>
              </w:rPr>
              <w:t>To increase the % of BME staff in each of the AfC bands 1-9 and VSM</w:t>
            </w:r>
            <w:r w:rsidR="00D67994">
              <w:rPr>
                <w:rFonts w:ascii="Arial" w:hAnsi="Arial" w:cs="Arial"/>
                <w:b w:val="0"/>
                <w:bCs w:val="0"/>
                <w:iCs/>
              </w:rPr>
              <w:t xml:space="preserve"> </w:t>
            </w:r>
            <w:r w:rsidRPr="00D67994">
              <w:rPr>
                <w:rFonts w:ascii="Arial" w:hAnsi="Arial" w:cs="Arial"/>
                <w:i/>
                <w:sz w:val="20"/>
                <w:szCs w:val="20"/>
              </w:rPr>
              <w:t>(inc Executive Board</w:t>
            </w:r>
            <w:r w:rsidR="00D67994" w:rsidRPr="00D67994">
              <w:rPr>
                <w:rFonts w:ascii="Arial" w:hAnsi="Arial" w:cs="Arial"/>
                <w:i/>
                <w:sz w:val="20"/>
                <w:szCs w:val="20"/>
              </w:rPr>
              <w:t xml:space="preserve"> </w:t>
            </w:r>
            <w:r w:rsidRPr="00D67994">
              <w:rPr>
                <w:rFonts w:ascii="Arial" w:hAnsi="Arial" w:cs="Arial"/>
                <w:i/>
                <w:sz w:val="20"/>
                <w:szCs w:val="20"/>
              </w:rPr>
              <w:t>members)</w:t>
            </w:r>
            <w:r w:rsidRPr="005236FF">
              <w:rPr>
                <w:rFonts w:ascii="Arial" w:hAnsi="Arial" w:cs="Arial"/>
                <w:iCs/>
              </w:rPr>
              <w:t xml:space="preserve"> to reflect the % in the local </w:t>
            </w:r>
            <w:r w:rsidR="00D63372" w:rsidRPr="005236FF">
              <w:rPr>
                <w:rFonts w:ascii="Arial" w:hAnsi="Arial" w:cs="Arial"/>
                <w:iCs/>
              </w:rPr>
              <w:t>population.</w:t>
            </w:r>
          </w:p>
          <w:p w14:paraId="500B2C4A" w14:textId="77777777" w:rsidR="005236FF" w:rsidRDefault="005236FF"/>
        </w:tc>
        <w:tc>
          <w:tcPr>
            <w:tcW w:w="2410" w:type="dxa"/>
          </w:tcPr>
          <w:p w14:paraId="57AF00F4" w14:textId="31F25D6F" w:rsidR="005236FF" w:rsidRPr="00D63372" w:rsidRDefault="005236FF" w:rsidP="000A24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63372">
              <w:rPr>
                <w:rFonts w:ascii="Arial" w:hAnsi="Arial" w:cs="Arial"/>
              </w:rPr>
              <w:t>International nurse recruitment</w:t>
            </w:r>
            <w:r w:rsidR="00F22047">
              <w:rPr>
                <w:rFonts w:ascii="Arial" w:hAnsi="Arial" w:cs="Arial"/>
              </w:rPr>
              <w:t>,</w:t>
            </w:r>
            <w:r w:rsidRPr="00D63372">
              <w:rPr>
                <w:rFonts w:ascii="Arial" w:hAnsi="Arial" w:cs="Arial"/>
              </w:rPr>
              <w:t xml:space="preserve"> medical fellowship programme</w:t>
            </w:r>
            <w:r w:rsidR="00F22047">
              <w:rPr>
                <w:rFonts w:ascii="Arial" w:hAnsi="Arial" w:cs="Arial"/>
              </w:rPr>
              <w:t xml:space="preserve"> and other staff groups. </w:t>
            </w:r>
          </w:p>
        </w:tc>
        <w:tc>
          <w:tcPr>
            <w:tcW w:w="4252" w:type="dxa"/>
          </w:tcPr>
          <w:p w14:paraId="243C66F1" w14:textId="32691EFA" w:rsidR="00440484" w:rsidRPr="00D63372" w:rsidRDefault="00440484" w:rsidP="0044048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63372">
              <w:rPr>
                <w:rFonts w:ascii="Arial" w:hAnsi="Arial" w:cs="Arial"/>
              </w:rPr>
              <w:t xml:space="preserve">The Trust continues to recruit nurses and medical staff from overseas through a planned monthly cohort delivery </w:t>
            </w:r>
            <w:r>
              <w:rPr>
                <w:rFonts w:ascii="Arial" w:hAnsi="Arial" w:cs="Arial"/>
              </w:rPr>
              <w:t>until</w:t>
            </w:r>
            <w:r w:rsidRPr="00D63372">
              <w:rPr>
                <w:rFonts w:ascii="Arial" w:hAnsi="Arial" w:cs="Arial"/>
              </w:rPr>
              <w:t xml:space="preserve"> March 2024</w:t>
            </w:r>
            <w:r>
              <w:rPr>
                <w:rFonts w:ascii="Arial" w:hAnsi="Arial" w:cs="Arial"/>
              </w:rPr>
              <w:t xml:space="preserve">. So </w:t>
            </w:r>
            <w:r w:rsidR="00EB6292">
              <w:rPr>
                <w:rFonts w:ascii="Arial" w:hAnsi="Arial" w:cs="Arial"/>
              </w:rPr>
              <w:t>far,</w:t>
            </w:r>
            <w:r>
              <w:rPr>
                <w:rFonts w:ascii="Arial" w:hAnsi="Arial" w:cs="Arial"/>
              </w:rPr>
              <w:t xml:space="preserve"> the Trust has recruited over 80 INR nurses with a further 30 in future cohort delivery. Retention of these nurses is over 95% and some have already been successful in promotion within </w:t>
            </w:r>
            <w:r w:rsidR="00EB6292">
              <w:rPr>
                <w:rFonts w:ascii="Arial" w:hAnsi="Arial" w:cs="Arial"/>
              </w:rPr>
              <w:t>wards-based</w:t>
            </w:r>
            <w:r>
              <w:rPr>
                <w:rFonts w:ascii="Arial" w:hAnsi="Arial" w:cs="Arial"/>
              </w:rPr>
              <w:t xml:space="preserve"> roles.</w:t>
            </w:r>
          </w:p>
          <w:p w14:paraId="62127A5D" w14:textId="3C45F954" w:rsidR="005236FF" w:rsidRPr="00D63372" w:rsidRDefault="00440484" w:rsidP="0044048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w:t>
            </w:r>
            <w:r w:rsidRPr="00D63372">
              <w:rPr>
                <w:rFonts w:ascii="Arial" w:hAnsi="Arial" w:cs="Arial"/>
              </w:rPr>
              <w:t>astoral support offer has been expanded to accommodate our expanding international nurse numbers</w:t>
            </w:r>
            <w:r>
              <w:rPr>
                <w:rFonts w:ascii="Arial" w:hAnsi="Arial" w:cs="Arial"/>
              </w:rPr>
              <w:t xml:space="preserve"> with a doubling of pastoral roles and a further clinical support role to assist in ongoing pastoral/clinical support on the wards.</w:t>
            </w:r>
          </w:p>
        </w:tc>
        <w:tc>
          <w:tcPr>
            <w:tcW w:w="2864" w:type="dxa"/>
          </w:tcPr>
          <w:p w14:paraId="6C9A40BE" w14:textId="77777777" w:rsidR="00440484" w:rsidRDefault="00440484" w:rsidP="0044048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Intention was to reduce our inpatient vacancies, and this has been achieved. </w:t>
            </w:r>
          </w:p>
          <w:p w14:paraId="74B29867" w14:textId="05D61C10" w:rsidR="00440484" w:rsidRDefault="00440484" w:rsidP="0044048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as a biproduct our BME workforce in clinical areas have increased. </w:t>
            </w:r>
          </w:p>
          <w:p w14:paraId="028DB077" w14:textId="77777777" w:rsidR="00440484" w:rsidRDefault="00440484" w:rsidP="0044048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The Trust intends to monitor our turnover rates to IN experience to identity areas of improvement and learning. </w:t>
            </w:r>
          </w:p>
          <w:p w14:paraId="6FC463F5" w14:textId="7DDE7E70" w:rsidR="005236FF" w:rsidRPr="00D63372" w:rsidRDefault="005236FF" w:rsidP="000A24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7" w:type="dxa"/>
          </w:tcPr>
          <w:p w14:paraId="5C3BAD9B" w14:textId="6B31D100" w:rsidR="005236FF" w:rsidRPr="00D63372" w:rsidRDefault="005236FF" w:rsidP="000A24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63372">
              <w:rPr>
                <w:rFonts w:ascii="Arial" w:hAnsi="Arial" w:cs="Arial"/>
              </w:rPr>
              <w:t>HR (RB)</w:t>
            </w:r>
          </w:p>
        </w:tc>
        <w:tc>
          <w:tcPr>
            <w:tcW w:w="1560" w:type="dxa"/>
          </w:tcPr>
          <w:p w14:paraId="787FFA08" w14:textId="5E30618B" w:rsidR="005236FF" w:rsidRPr="00D63372" w:rsidRDefault="005236FF" w:rsidP="000A24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63372">
              <w:rPr>
                <w:rFonts w:ascii="Arial" w:hAnsi="Arial" w:cs="Arial"/>
              </w:rPr>
              <w:t>Ongoing during 23/24</w:t>
            </w:r>
          </w:p>
        </w:tc>
        <w:tc>
          <w:tcPr>
            <w:tcW w:w="1105" w:type="dxa"/>
            <w:shd w:val="clear" w:color="auto" w:fill="00B0F0"/>
          </w:tcPr>
          <w:p w14:paraId="5AA3366F" w14:textId="77777777" w:rsidR="005236FF" w:rsidRPr="00D63372" w:rsidRDefault="005236F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0A8063B" w14:textId="77777777" w:rsidR="003E3F38" w:rsidRPr="00D63372" w:rsidRDefault="003E3F38" w:rsidP="003E3F3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67994" w14:paraId="6BD2BEF6" w14:textId="77777777" w:rsidTr="004F5276">
        <w:tc>
          <w:tcPr>
            <w:cnfStyle w:val="001000000000" w:firstRow="0" w:lastRow="0" w:firstColumn="1" w:lastColumn="0" w:oddVBand="0" w:evenVBand="0" w:oddHBand="0" w:evenHBand="0" w:firstRowFirstColumn="0" w:firstRowLastColumn="0" w:lastRowFirstColumn="0" w:lastRowLastColumn="0"/>
            <w:tcW w:w="2093" w:type="dxa"/>
          </w:tcPr>
          <w:p w14:paraId="1EB6B94A" w14:textId="77777777" w:rsidR="00D63372" w:rsidRPr="00D67994" w:rsidRDefault="00D63372" w:rsidP="00D63372">
            <w:pPr>
              <w:rPr>
                <w:rFonts w:ascii="Arial" w:hAnsi="Arial" w:cs="Arial"/>
                <w:b w:val="0"/>
                <w:bCs w:val="0"/>
                <w:iCs/>
              </w:rPr>
            </w:pPr>
            <w:r w:rsidRPr="005236FF">
              <w:rPr>
                <w:rFonts w:ascii="Arial" w:hAnsi="Arial" w:cs="Arial"/>
                <w:iCs/>
              </w:rPr>
              <w:lastRenderedPageBreak/>
              <w:t>To increase the % of BME staff in each of the AfC bands 1-9 and VSM</w:t>
            </w:r>
            <w:r>
              <w:rPr>
                <w:rFonts w:ascii="Arial" w:hAnsi="Arial" w:cs="Arial"/>
                <w:b w:val="0"/>
                <w:bCs w:val="0"/>
                <w:iCs/>
              </w:rPr>
              <w:t xml:space="preserve"> </w:t>
            </w:r>
            <w:r w:rsidRPr="00D67994">
              <w:rPr>
                <w:rFonts w:ascii="Arial" w:hAnsi="Arial" w:cs="Arial"/>
                <w:i/>
                <w:sz w:val="20"/>
                <w:szCs w:val="20"/>
              </w:rPr>
              <w:t>(inc Executive Board members)</w:t>
            </w:r>
            <w:r w:rsidRPr="005236FF">
              <w:rPr>
                <w:rFonts w:ascii="Arial" w:hAnsi="Arial" w:cs="Arial"/>
                <w:iCs/>
              </w:rPr>
              <w:t xml:space="preserve"> to reflect the % in the local population.</w:t>
            </w:r>
          </w:p>
          <w:p w14:paraId="3E076D3A" w14:textId="77777777" w:rsidR="005236FF" w:rsidRPr="005236FF" w:rsidRDefault="005236FF" w:rsidP="005236FF">
            <w:pPr>
              <w:rPr>
                <w:rFonts w:ascii="Arial" w:hAnsi="Arial" w:cs="Arial"/>
                <w:b w:val="0"/>
                <w:bCs w:val="0"/>
                <w:iCs/>
              </w:rPr>
            </w:pPr>
          </w:p>
        </w:tc>
        <w:tc>
          <w:tcPr>
            <w:tcW w:w="2410" w:type="dxa"/>
          </w:tcPr>
          <w:p w14:paraId="3DF616B9" w14:textId="18EB775C" w:rsidR="005236FF" w:rsidRPr="004F5276" w:rsidRDefault="000E1772"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Touchstone Recruitment Support</w:t>
            </w:r>
            <w:r w:rsidR="00606D3D">
              <w:rPr>
                <w:rFonts w:ascii="Arial" w:hAnsi="Arial" w:cs="Arial"/>
              </w:rPr>
              <w:t xml:space="preserve"> project</w:t>
            </w:r>
            <w:r>
              <w:rPr>
                <w:rFonts w:ascii="Arial" w:hAnsi="Arial" w:cs="Arial"/>
              </w:rPr>
              <w:t xml:space="preserve">. </w:t>
            </w:r>
          </w:p>
        </w:tc>
        <w:tc>
          <w:tcPr>
            <w:tcW w:w="4252" w:type="dxa"/>
          </w:tcPr>
          <w:p w14:paraId="7C96C7A0" w14:textId="30EC90C9" w:rsidR="00606D3D" w:rsidRPr="00606D3D" w:rsidRDefault="00606D3D" w:rsidP="000A241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14:ligatures w14:val="none"/>
              </w:rPr>
            </w:pPr>
            <w:r w:rsidRPr="00606D3D">
              <w:rPr>
                <w:rFonts w:ascii="Arial" w:hAnsi="Arial" w:cs="Arial"/>
                <w14:ligatures w14:val="none"/>
              </w:rPr>
              <w:t xml:space="preserve">This project is funded by </w:t>
            </w:r>
            <w:r w:rsidR="00242BD6">
              <w:rPr>
                <w:rFonts w:ascii="Arial" w:hAnsi="Arial" w:cs="Arial"/>
                <w14:ligatures w14:val="none"/>
              </w:rPr>
              <w:t xml:space="preserve">the former </w:t>
            </w:r>
            <w:r w:rsidRPr="00606D3D">
              <w:rPr>
                <w:rFonts w:ascii="Arial" w:hAnsi="Arial" w:cs="Arial"/>
                <w14:ligatures w14:val="none"/>
              </w:rPr>
              <w:t xml:space="preserve">Health Education England </w:t>
            </w:r>
            <w:r w:rsidR="00242BD6">
              <w:rPr>
                <w:rFonts w:ascii="Arial" w:hAnsi="Arial" w:cs="Arial"/>
                <w14:ligatures w14:val="none"/>
              </w:rPr>
              <w:t xml:space="preserve">now NHS England </w:t>
            </w:r>
            <w:r w:rsidRPr="00606D3D">
              <w:rPr>
                <w:rFonts w:ascii="Arial" w:hAnsi="Arial" w:cs="Arial"/>
                <w14:ligatures w14:val="none"/>
              </w:rPr>
              <w:t>and is a pilot partnership project between the M</w:t>
            </w:r>
            <w:r w:rsidR="00242BD6">
              <w:rPr>
                <w:rFonts w:ascii="Arial" w:hAnsi="Arial" w:cs="Arial"/>
                <w14:ligatures w14:val="none"/>
              </w:rPr>
              <w:t>ental Health Learning Disabilities and Autism (M</w:t>
            </w:r>
            <w:r w:rsidRPr="00606D3D">
              <w:rPr>
                <w:rFonts w:ascii="Arial" w:hAnsi="Arial" w:cs="Arial"/>
                <w14:ligatures w14:val="none"/>
              </w:rPr>
              <w:t>HLDA</w:t>
            </w:r>
            <w:r w:rsidR="00242BD6">
              <w:rPr>
                <w:rFonts w:ascii="Arial" w:hAnsi="Arial" w:cs="Arial"/>
                <w14:ligatures w14:val="none"/>
              </w:rPr>
              <w:t>)</w:t>
            </w:r>
            <w:r w:rsidRPr="00606D3D">
              <w:rPr>
                <w:rFonts w:ascii="Arial" w:hAnsi="Arial" w:cs="Arial"/>
                <w14:ligatures w14:val="none"/>
              </w:rPr>
              <w:t xml:space="preserve"> Collaborative and Touchstone, focused </w:t>
            </w:r>
            <w:r w:rsidR="00953D24" w:rsidRPr="00606D3D">
              <w:rPr>
                <w:rFonts w:ascii="Arial" w:hAnsi="Arial" w:cs="Arial"/>
                <w14:ligatures w14:val="none"/>
              </w:rPr>
              <w:t>on</w:t>
            </w:r>
            <w:r w:rsidR="000A241E">
              <w:rPr>
                <w:rFonts w:ascii="Arial" w:hAnsi="Arial" w:cs="Arial"/>
                <w14:ligatures w14:val="none"/>
              </w:rPr>
              <w:t>,</w:t>
            </w:r>
          </w:p>
          <w:p w14:paraId="35FD41BD" w14:textId="1BCC02DE" w:rsidR="00606D3D" w:rsidRPr="00606D3D" w:rsidRDefault="00606D3D" w:rsidP="000A241E">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14:ligatures w14:val="none"/>
              </w:rPr>
            </w:pPr>
            <w:r w:rsidRPr="00606D3D">
              <w:rPr>
                <w:rFonts w:ascii="Arial" w:hAnsi="Arial" w:cs="Arial"/>
                <w14:ligatures w14:val="none"/>
              </w:rPr>
              <w:t>reducing barriers and increasing awareness of jobs to under-represented groups</w:t>
            </w:r>
          </w:p>
          <w:p w14:paraId="77AB6610" w14:textId="392AB20C" w:rsidR="00606D3D" w:rsidRPr="00606D3D" w:rsidRDefault="00606D3D" w:rsidP="000A241E">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14:ligatures w14:val="none"/>
              </w:rPr>
            </w:pPr>
            <w:r w:rsidRPr="00606D3D">
              <w:rPr>
                <w:rFonts w:ascii="Arial" w:hAnsi="Arial" w:cs="Arial"/>
                <w14:ligatures w14:val="none"/>
              </w:rPr>
              <w:t>increasing diversity in the workforce</w:t>
            </w:r>
          </w:p>
          <w:p w14:paraId="05776EB3" w14:textId="77777777" w:rsidR="00606D3D" w:rsidRPr="00606D3D" w:rsidRDefault="00606D3D" w:rsidP="000A241E">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14:ligatures w14:val="none"/>
              </w:rPr>
            </w:pPr>
            <w:r w:rsidRPr="00606D3D">
              <w:rPr>
                <w:rFonts w:ascii="Arial" w:hAnsi="Arial" w:cs="Arial"/>
                <w14:ligatures w14:val="none"/>
              </w:rPr>
              <w:t>supporting Trusts to be local anchor institutions, recruiting locally, and supporting a reduction in health inequalities</w:t>
            </w:r>
          </w:p>
          <w:p w14:paraId="51DE784E" w14:textId="4FCFBF29" w:rsidR="00606D3D" w:rsidRPr="00606D3D" w:rsidRDefault="00606D3D" w:rsidP="000A241E">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14:ligatures w14:val="none"/>
              </w:rPr>
            </w:pPr>
            <w:r w:rsidRPr="00606D3D">
              <w:rPr>
                <w:rFonts w:ascii="Arial" w:hAnsi="Arial" w:cs="Arial"/>
                <w14:ligatures w14:val="none"/>
              </w:rPr>
              <w:t xml:space="preserve">engaging with a wider audience </w:t>
            </w:r>
          </w:p>
          <w:p w14:paraId="24D28A14" w14:textId="6D46F621" w:rsidR="00606D3D" w:rsidRPr="00606D3D" w:rsidRDefault="00606D3D" w:rsidP="000A241E">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14:ligatures w14:val="none"/>
              </w:rPr>
            </w:pPr>
            <w:r w:rsidRPr="00606D3D">
              <w:rPr>
                <w:rFonts w:ascii="Arial" w:hAnsi="Arial" w:cs="Arial"/>
                <w14:ligatures w14:val="none"/>
              </w:rPr>
              <w:t>supporting Trusts to have a more inclusive and diverse culture</w:t>
            </w:r>
            <w:r>
              <w:rPr>
                <w:rFonts w:ascii="Arial" w:hAnsi="Arial" w:cs="Arial"/>
                <w14:ligatures w14:val="none"/>
              </w:rPr>
              <w:t>.</w:t>
            </w:r>
          </w:p>
        </w:tc>
        <w:tc>
          <w:tcPr>
            <w:tcW w:w="2864" w:type="dxa"/>
          </w:tcPr>
          <w:p w14:paraId="1EF0EB42" w14:textId="56249BCB" w:rsidR="004F5276" w:rsidRDefault="00CA4EED"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Review the annual report from touchstone which will provide an update on the project and present recommendations. </w:t>
            </w:r>
          </w:p>
          <w:p w14:paraId="35AD6000" w14:textId="2C47BEAC" w:rsidR="00CA4EED" w:rsidRPr="004F5276" w:rsidRDefault="00CA4EED"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These recommendations will be a</w:t>
            </w:r>
            <w:r w:rsidR="00242BD6">
              <w:rPr>
                <w:rFonts w:ascii="Arial" w:hAnsi="Arial" w:cs="Arial"/>
              </w:rPr>
              <w:t>ligned</w:t>
            </w:r>
            <w:r>
              <w:rPr>
                <w:rFonts w:ascii="Arial" w:hAnsi="Arial" w:cs="Arial"/>
              </w:rPr>
              <w:t xml:space="preserve"> with other project work across the P</w:t>
            </w:r>
            <w:r w:rsidR="00242BD6">
              <w:rPr>
                <w:rFonts w:ascii="Arial" w:hAnsi="Arial" w:cs="Arial"/>
              </w:rPr>
              <w:t>eople Directorate (P</w:t>
            </w:r>
            <w:r>
              <w:rPr>
                <w:rFonts w:ascii="Arial" w:hAnsi="Arial" w:cs="Arial"/>
              </w:rPr>
              <w:t>D</w:t>
            </w:r>
            <w:r w:rsidR="00242BD6">
              <w:rPr>
                <w:rFonts w:ascii="Arial" w:hAnsi="Arial" w:cs="Arial"/>
              </w:rPr>
              <w:t>)</w:t>
            </w:r>
            <w:r>
              <w:rPr>
                <w:rFonts w:ascii="Arial" w:hAnsi="Arial" w:cs="Arial"/>
              </w:rPr>
              <w:t xml:space="preserve"> in relation to inclusive recruitment to ensure collaboration and learning. </w:t>
            </w:r>
          </w:p>
          <w:p w14:paraId="3C07F70F" w14:textId="5E5FB9FD" w:rsidR="004F5276" w:rsidRPr="004F5276" w:rsidRDefault="004F5276"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7" w:type="dxa"/>
          </w:tcPr>
          <w:p w14:paraId="50DC2134" w14:textId="63F460B8" w:rsidR="005236FF" w:rsidRPr="004F5276" w:rsidRDefault="005236FF"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F5276">
              <w:rPr>
                <w:rFonts w:ascii="Arial" w:hAnsi="Arial" w:cs="Arial"/>
              </w:rPr>
              <w:t>Recruitment Group</w:t>
            </w:r>
            <w:r w:rsidR="00CA4EED">
              <w:rPr>
                <w:rFonts w:ascii="Arial" w:hAnsi="Arial" w:cs="Arial"/>
              </w:rPr>
              <w:t xml:space="preserve"> / P</w:t>
            </w:r>
            <w:r w:rsidR="00242BD6">
              <w:rPr>
                <w:rFonts w:ascii="Arial" w:hAnsi="Arial" w:cs="Arial"/>
              </w:rPr>
              <w:t>eople Experience (P</w:t>
            </w:r>
            <w:r w:rsidR="00CA4EED">
              <w:rPr>
                <w:rFonts w:ascii="Arial" w:hAnsi="Arial" w:cs="Arial"/>
              </w:rPr>
              <w:t>X</w:t>
            </w:r>
            <w:r w:rsidR="00242BD6">
              <w:rPr>
                <w:rFonts w:ascii="Arial" w:hAnsi="Arial" w:cs="Arial"/>
              </w:rPr>
              <w:t>)</w:t>
            </w:r>
            <w:r w:rsidR="00CA4EED">
              <w:rPr>
                <w:rFonts w:ascii="Arial" w:hAnsi="Arial" w:cs="Arial"/>
              </w:rPr>
              <w:t xml:space="preserve"> team</w:t>
            </w:r>
          </w:p>
          <w:p w14:paraId="189DD377" w14:textId="77777777" w:rsidR="005236FF" w:rsidRPr="004F5276" w:rsidRDefault="005236FF"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79C64DF9" w14:textId="03024703" w:rsidR="005236FF" w:rsidRPr="004F5276" w:rsidRDefault="005236FF"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F5276">
              <w:rPr>
                <w:rFonts w:ascii="Arial" w:hAnsi="Arial" w:cs="Arial"/>
              </w:rPr>
              <w:t>Ongoing during 23/24</w:t>
            </w:r>
          </w:p>
        </w:tc>
        <w:tc>
          <w:tcPr>
            <w:tcW w:w="1105" w:type="dxa"/>
            <w:shd w:val="clear" w:color="auto" w:fill="00B0F0"/>
          </w:tcPr>
          <w:p w14:paraId="47AA502E" w14:textId="77777777" w:rsidR="005236FF" w:rsidRDefault="005236FF">
            <w:pPr>
              <w:cnfStyle w:val="000000000000" w:firstRow="0" w:lastRow="0" w:firstColumn="0" w:lastColumn="0" w:oddVBand="0" w:evenVBand="0" w:oddHBand="0" w:evenHBand="0" w:firstRowFirstColumn="0" w:firstRowLastColumn="0" w:lastRowFirstColumn="0" w:lastRowLastColumn="0"/>
            </w:pPr>
          </w:p>
        </w:tc>
      </w:tr>
      <w:tr w:rsidR="00566F3E" w14:paraId="58E8EDDF" w14:textId="77777777" w:rsidTr="004F5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FD72101" w14:textId="38ACC931" w:rsidR="005236FF" w:rsidRPr="005236FF" w:rsidRDefault="004F5276" w:rsidP="005236FF">
            <w:pPr>
              <w:rPr>
                <w:rFonts w:ascii="Arial" w:hAnsi="Arial" w:cs="Arial"/>
                <w:b w:val="0"/>
                <w:bCs w:val="0"/>
                <w:iCs/>
              </w:rPr>
            </w:pPr>
            <w:r w:rsidRPr="005236FF">
              <w:rPr>
                <w:rFonts w:ascii="Arial" w:hAnsi="Arial" w:cs="Arial"/>
                <w:iCs/>
              </w:rPr>
              <w:t>To increase the % of BME staff in each of the AfC bands 1-9 and VSM</w:t>
            </w:r>
            <w:r>
              <w:rPr>
                <w:rFonts w:ascii="Arial" w:hAnsi="Arial" w:cs="Arial"/>
                <w:b w:val="0"/>
                <w:bCs w:val="0"/>
                <w:iCs/>
              </w:rPr>
              <w:t xml:space="preserve"> </w:t>
            </w:r>
            <w:r w:rsidRPr="00D67994">
              <w:rPr>
                <w:rFonts w:ascii="Arial" w:hAnsi="Arial" w:cs="Arial"/>
                <w:i/>
                <w:sz w:val="20"/>
                <w:szCs w:val="20"/>
              </w:rPr>
              <w:t>(inc Executive Board members)</w:t>
            </w:r>
            <w:r w:rsidRPr="005236FF">
              <w:rPr>
                <w:rFonts w:ascii="Arial" w:hAnsi="Arial" w:cs="Arial"/>
                <w:iCs/>
              </w:rPr>
              <w:t xml:space="preserve"> to reflect the % in the local population.</w:t>
            </w:r>
          </w:p>
        </w:tc>
        <w:tc>
          <w:tcPr>
            <w:tcW w:w="2410" w:type="dxa"/>
          </w:tcPr>
          <w:p w14:paraId="7B1A2609" w14:textId="365FD32A" w:rsidR="005236FF" w:rsidRPr="00850610" w:rsidRDefault="005236FF" w:rsidP="000A24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50610">
              <w:rPr>
                <w:rFonts w:ascii="Arial" w:hAnsi="Arial" w:cs="Arial"/>
              </w:rPr>
              <w:t>Sustainability/Anchor organisations</w:t>
            </w:r>
          </w:p>
        </w:tc>
        <w:tc>
          <w:tcPr>
            <w:tcW w:w="4252" w:type="dxa"/>
          </w:tcPr>
          <w:p w14:paraId="3A5537C7" w14:textId="507F1DD2" w:rsidR="005236FF" w:rsidRPr="002F7B1D" w:rsidRDefault="005236FF" w:rsidP="000A24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F7B1D">
              <w:rPr>
                <w:rFonts w:ascii="Arial" w:hAnsi="Arial" w:cs="Arial"/>
              </w:rPr>
              <w:t>In July 2022 the Trust agreed a social value and sustainability strategy including commitments to engage with local anchor networks to increase opportunities for local recruitment in deprived areas</w:t>
            </w:r>
            <w:r w:rsidR="003C0909">
              <w:rPr>
                <w:rFonts w:ascii="Arial" w:hAnsi="Arial" w:cs="Arial"/>
              </w:rPr>
              <w:t xml:space="preserve"> to reduce inequalities with a focus on areas with high numbers of people from different ethnic backgrounds</w:t>
            </w:r>
          </w:p>
          <w:p w14:paraId="35321F15" w14:textId="0443D0C5" w:rsidR="005236FF" w:rsidRPr="0076088E" w:rsidRDefault="005236FF" w:rsidP="000A24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F7B1D">
              <w:rPr>
                <w:rFonts w:ascii="Arial" w:hAnsi="Arial" w:cs="Arial"/>
              </w:rPr>
              <w:t xml:space="preserve">This work will be supported by the Trust </w:t>
            </w:r>
            <w:r>
              <w:rPr>
                <w:rFonts w:ascii="Arial" w:hAnsi="Arial" w:cs="Arial"/>
              </w:rPr>
              <w:t xml:space="preserve">having adjusted our </w:t>
            </w:r>
            <w:r w:rsidRPr="002F7B1D">
              <w:rPr>
                <w:rFonts w:ascii="Arial" w:hAnsi="Arial" w:cs="Arial"/>
              </w:rPr>
              <w:t>maths and English qualification requirement to entry level 3</w:t>
            </w:r>
            <w:r>
              <w:rPr>
                <w:rFonts w:ascii="Arial" w:hAnsi="Arial" w:cs="Arial"/>
              </w:rPr>
              <w:t xml:space="preserve">. </w:t>
            </w:r>
          </w:p>
        </w:tc>
        <w:tc>
          <w:tcPr>
            <w:tcW w:w="2864" w:type="dxa"/>
          </w:tcPr>
          <w:p w14:paraId="6E1E21F7" w14:textId="77777777" w:rsidR="005236FF" w:rsidRDefault="004F5276" w:rsidP="000A24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F5276">
              <w:rPr>
                <w:rFonts w:ascii="Arial" w:hAnsi="Arial" w:cs="Arial"/>
              </w:rPr>
              <w:t xml:space="preserve">Increase applications from BME candidates. </w:t>
            </w:r>
          </w:p>
          <w:p w14:paraId="3C345E2D" w14:textId="77777777" w:rsidR="003440CC" w:rsidRDefault="003440CC" w:rsidP="000A24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14:paraId="5EDF2D30" w14:textId="47488366" w:rsidR="003440CC" w:rsidRPr="000A241E" w:rsidRDefault="003440CC" w:rsidP="000A24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Review and </w:t>
            </w:r>
            <w:r w:rsidR="007A61D7">
              <w:rPr>
                <w:rFonts w:ascii="Arial" w:hAnsi="Arial" w:cs="Arial"/>
              </w:rPr>
              <w:t>evaluate</w:t>
            </w:r>
            <w:r>
              <w:rPr>
                <w:rFonts w:ascii="Arial" w:hAnsi="Arial" w:cs="Arial"/>
              </w:rPr>
              <w:t xml:space="preserve"> the impact to see if more candidates have applied</w:t>
            </w:r>
          </w:p>
        </w:tc>
        <w:tc>
          <w:tcPr>
            <w:tcW w:w="1417" w:type="dxa"/>
          </w:tcPr>
          <w:p w14:paraId="32D56BFF" w14:textId="73DF16BA" w:rsidR="005236FF" w:rsidRPr="0076088E" w:rsidRDefault="00242BD6" w:rsidP="000A24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PD </w:t>
            </w:r>
            <w:r w:rsidR="005236FF" w:rsidRPr="002F7B1D">
              <w:rPr>
                <w:rFonts w:ascii="Arial" w:hAnsi="Arial" w:cs="Arial"/>
              </w:rPr>
              <w:t>(LJ &amp; RB)</w:t>
            </w:r>
          </w:p>
        </w:tc>
        <w:tc>
          <w:tcPr>
            <w:tcW w:w="1560" w:type="dxa"/>
          </w:tcPr>
          <w:p w14:paraId="409CDC25" w14:textId="3DE1DF83" w:rsidR="005236FF" w:rsidRPr="0076088E" w:rsidRDefault="005236FF" w:rsidP="000A24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F7B1D">
              <w:rPr>
                <w:rFonts w:ascii="Arial" w:hAnsi="Arial" w:cs="Arial"/>
              </w:rPr>
              <w:t>3-year project up to 202</w:t>
            </w:r>
            <w:r>
              <w:rPr>
                <w:rFonts w:ascii="Arial" w:hAnsi="Arial" w:cs="Arial"/>
              </w:rPr>
              <w:t>5</w:t>
            </w:r>
          </w:p>
        </w:tc>
        <w:tc>
          <w:tcPr>
            <w:tcW w:w="1105" w:type="dxa"/>
            <w:shd w:val="clear" w:color="auto" w:fill="00B0F0"/>
          </w:tcPr>
          <w:p w14:paraId="5CB64E5B" w14:textId="77777777" w:rsidR="005236FF" w:rsidRDefault="005236FF">
            <w:pPr>
              <w:cnfStyle w:val="000000100000" w:firstRow="0" w:lastRow="0" w:firstColumn="0" w:lastColumn="0" w:oddVBand="0" w:evenVBand="0" w:oddHBand="1" w:evenHBand="0" w:firstRowFirstColumn="0" w:firstRowLastColumn="0" w:lastRowFirstColumn="0" w:lastRowLastColumn="0"/>
            </w:pPr>
          </w:p>
        </w:tc>
      </w:tr>
      <w:tr w:rsidR="00566F3E" w14:paraId="452CDDC7" w14:textId="77777777" w:rsidTr="00D66DB8">
        <w:tc>
          <w:tcPr>
            <w:cnfStyle w:val="001000000000" w:firstRow="0" w:lastRow="0" w:firstColumn="1" w:lastColumn="0" w:oddVBand="0" w:evenVBand="0" w:oddHBand="0" w:evenHBand="0" w:firstRowFirstColumn="0" w:firstRowLastColumn="0" w:lastRowFirstColumn="0" w:lastRowLastColumn="0"/>
            <w:tcW w:w="2093" w:type="dxa"/>
          </w:tcPr>
          <w:p w14:paraId="3000C1F6" w14:textId="3434502D" w:rsidR="005236FF" w:rsidRPr="005236FF" w:rsidRDefault="00D66DB8" w:rsidP="005236FF">
            <w:pPr>
              <w:rPr>
                <w:rFonts w:ascii="Arial" w:hAnsi="Arial" w:cs="Arial"/>
                <w:b w:val="0"/>
                <w:bCs w:val="0"/>
                <w:iCs/>
              </w:rPr>
            </w:pPr>
            <w:r w:rsidRPr="005236FF">
              <w:rPr>
                <w:rFonts w:ascii="Arial" w:hAnsi="Arial" w:cs="Arial"/>
                <w:iCs/>
              </w:rPr>
              <w:t>To increase the % of BME staff in each of the AfC bands 1-9 and VSM</w:t>
            </w:r>
            <w:r>
              <w:rPr>
                <w:rFonts w:ascii="Arial" w:hAnsi="Arial" w:cs="Arial"/>
                <w:b w:val="0"/>
                <w:bCs w:val="0"/>
                <w:iCs/>
              </w:rPr>
              <w:t xml:space="preserve"> </w:t>
            </w:r>
            <w:r w:rsidRPr="00D67994">
              <w:rPr>
                <w:rFonts w:ascii="Arial" w:hAnsi="Arial" w:cs="Arial"/>
                <w:i/>
                <w:sz w:val="20"/>
                <w:szCs w:val="20"/>
              </w:rPr>
              <w:t xml:space="preserve">(inc </w:t>
            </w:r>
            <w:r w:rsidRPr="00D67994">
              <w:rPr>
                <w:rFonts w:ascii="Arial" w:hAnsi="Arial" w:cs="Arial"/>
                <w:i/>
                <w:sz w:val="20"/>
                <w:szCs w:val="20"/>
              </w:rPr>
              <w:lastRenderedPageBreak/>
              <w:t>Executive Board members)</w:t>
            </w:r>
            <w:r w:rsidRPr="005236FF">
              <w:rPr>
                <w:rFonts w:ascii="Arial" w:hAnsi="Arial" w:cs="Arial"/>
                <w:iCs/>
              </w:rPr>
              <w:t xml:space="preserve"> to reflect the % in the local population.</w:t>
            </w:r>
          </w:p>
        </w:tc>
        <w:tc>
          <w:tcPr>
            <w:tcW w:w="2410" w:type="dxa"/>
          </w:tcPr>
          <w:p w14:paraId="17F96F6D" w14:textId="6AC2703C" w:rsidR="005236FF" w:rsidRPr="00D66DB8" w:rsidRDefault="005236FF" w:rsidP="000A241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66DB8">
              <w:rPr>
                <w:rFonts w:ascii="Arial" w:hAnsi="Arial" w:cs="Arial"/>
              </w:rPr>
              <w:lastRenderedPageBreak/>
              <w:t>Recruiting from the Trust bank</w:t>
            </w:r>
            <w:r w:rsidR="00D66DB8" w:rsidRPr="00D66DB8">
              <w:rPr>
                <w:rFonts w:ascii="Arial" w:hAnsi="Arial" w:cs="Arial"/>
              </w:rPr>
              <w:t xml:space="preserve"> staff</w:t>
            </w:r>
            <w:r w:rsidRPr="00D66DB8">
              <w:rPr>
                <w:rFonts w:ascii="Arial" w:hAnsi="Arial" w:cs="Arial"/>
              </w:rPr>
              <w:t xml:space="preserve"> into the substantive workforce</w:t>
            </w:r>
          </w:p>
          <w:p w14:paraId="281DDA34" w14:textId="77777777" w:rsidR="005236FF" w:rsidRPr="00D66DB8" w:rsidRDefault="005236FF"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52" w:type="dxa"/>
          </w:tcPr>
          <w:p w14:paraId="19311448" w14:textId="475B1133" w:rsidR="005236FF" w:rsidRPr="00D66DB8" w:rsidRDefault="005236FF" w:rsidP="000A241E">
            <w:pPr>
              <w:pStyle w:val="PlainText"/>
              <w:cnfStyle w:val="000000000000" w:firstRow="0" w:lastRow="0" w:firstColumn="0" w:lastColumn="0" w:oddVBand="0" w:evenVBand="0" w:oddHBand="0" w:evenHBand="0" w:firstRowFirstColumn="0" w:firstRowLastColumn="0" w:lastRowFirstColumn="0" w:lastRowLastColumn="0"/>
              <w:rPr>
                <w:rFonts w:cs="Arial"/>
                <w:szCs w:val="22"/>
              </w:rPr>
            </w:pPr>
            <w:r w:rsidRPr="00D66DB8">
              <w:rPr>
                <w:rFonts w:cs="Arial"/>
                <w:szCs w:val="22"/>
              </w:rPr>
              <w:t>The Trust is continuing to actively encourage bank staff to consider moving into vacant posts in the substantive workforce following an informal interview rather than a full application process.</w:t>
            </w:r>
          </w:p>
          <w:p w14:paraId="1C48BC95" w14:textId="77777777" w:rsidR="005236FF" w:rsidRPr="00D66DB8" w:rsidRDefault="005236FF" w:rsidP="000A241E">
            <w:pPr>
              <w:pStyle w:val="PlainText"/>
              <w:cnfStyle w:val="000000000000" w:firstRow="0" w:lastRow="0" w:firstColumn="0" w:lastColumn="0" w:oddVBand="0" w:evenVBand="0" w:oddHBand="0" w:evenHBand="0" w:firstRowFirstColumn="0" w:firstRowLastColumn="0" w:lastRowFirstColumn="0" w:lastRowLastColumn="0"/>
              <w:rPr>
                <w:rFonts w:cs="Arial"/>
                <w:szCs w:val="22"/>
              </w:rPr>
            </w:pPr>
          </w:p>
        </w:tc>
        <w:tc>
          <w:tcPr>
            <w:tcW w:w="2864" w:type="dxa"/>
          </w:tcPr>
          <w:p w14:paraId="22661766" w14:textId="23F9A044" w:rsidR="00CA4EED" w:rsidRDefault="000A241E"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w:t>
            </w:r>
            <w:r w:rsidR="00CA4EED">
              <w:rPr>
                <w:rFonts w:ascii="Arial" w:hAnsi="Arial" w:cs="Arial"/>
              </w:rPr>
              <w:t>ollaboration between P</w:t>
            </w:r>
            <w:r w:rsidR="00242BD6">
              <w:rPr>
                <w:rFonts w:ascii="Arial" w:hAnsi="Arial" w:cs="Arial"/>
              </w:rPr>
              <w:t xml:space="preserve">eople </w:t>
            </w:r>
            <w:r w:rsidR="009068B2">
              <w:rPr>
                <w:rFonts w:ascii="Arial" w:hAnsi="Arial" w:cs="Arial"/>
              </w:rPr>
              <w:t>Experience and</w:t>
            </w:r>
            <w:r w:rsidR="00CA4EED">
              <w:rPr>
                <w:rFonts w:ascii="Arial" w:hAnsi="Arial" w:cs="Arial"/>
              </w:rPr>
              <w:t xml:space="preserve"> Recruitment team to review current process and outcome. </w:t>
            </w:r>
          </w:p>
          <w:p w14:paraId="2D7762BE" w14:textId="3B12EFBA" w:rsidR="005236FF" w:rsidRPr="00D66DB8" w:rsidRDefault="00CA4EED"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Following review, </w:t>
            </w:r>
            <w:r w:rsidR="00617D7C">
              <w:rPr>
                <w:rFonts w:ascii="Arial" w:hAnsi="Arial" w:cs="Arial"/>
              </w:rPr>
              <w:t xml:space="preserve">map out improvement </w:t>
            </w:r>
            <w:r w:rsidR="00953D24">
              <w:rPr>
                <w:rFonts w:ascii="Arial" w:hAnsi="Arial" w:cs="Arial"/>
              </w:rPr>
              <w:t>plan,</w:t>
            </w:r>
            <w:r w:rsidR="00617D7C">
              <w:rPr>
                <w:rFonts w:ascii="Arial" w:hAnsi="Arial" w:cs="Arial"/>
              </w:rPr>
              <w:t xml:space="preserve"> which is drawn up with the principals of co-create, co-produce and co-design. This therefore will include engagement plans with bank staff. </w:t>
            </w:r>
            <w:r>
              <w:rPr>
                <w:rFonts w:ascii="Arial" w:hAnsi="Arial" w:cs="Arial"/>
              </w:rPr>
              <w:t xml:space="preserve"> </w:t>
            </w:r>
          </w:p>
        </w:tc>
        <w:tc>
          <w:tcPr>
            <w:tcW w:w="1417" w:type="dxa"/>
          </w:tcPr>
          <w:p w14:paraId="5813D8DB" w14:textId="4B7EC9D7" w:rsidR="005236FF" w:rsidRPr="00D66DB8" w:rsidRDefault="00242BD6" w:rsidP="00D66DB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PD</w:t>
            </w:r>
            <w:r w:rsidR="005236FF" w:rsidRPr="00D66DB8">
              <w:rPr>
                <w:rFonts w:ascii="Arial" w:hAnsi="Arial" w:cs="Arial"/>
              </w:rPr>
              <w:t xml:space="preserve"> (</w:t>
            </w:r>
            <w:r w:rsidR="00CE0A5B" w:rsidRPr="00D66DB8">
              <w:rPr>
                <w:rFonts w:ascii="Arial" w:hAnsi="Arial" w:cs="Arial"/>
              </w:rPr>
              <w:t>C. Hill</w:t>
            </w:r>
            <w:r w:rsidR="005236FF" w:rsidRPr="00D66DB8">
              <w:rPr>
                <w:rFonts w:ascii="Arial" w:hAnsi="Arial" w:cs="Arial"/>
              </w:rPr>
              <w:t>)</w:t>
            </w:r>
            <w:r w:rsidR="00617D7C">
              <w:rPr>
                <w:rFonts w:ascii="Arial" w:hAnsi="Arial" w:cs="Arial"/>
              </w:rPr>
              <w:t xml:space="preserve"> / PX team.</w:t>
            </w:r>
          </w:p>
        </w:tc>
        <w:tc>
          <w:tcPr>
            <w:tcW w:w="1560" w:type="dxa"/>
          </w:tcPr>
          <w:p w14:paraId="0C732E7E" w14:textId="4742F681" w:rsidR="005236FF" w:rsidRPr="00D66DB8" w:rsidRDefault="005236FF" w:rsidP="00D66DB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66DB8">
              <w:rPr>
                <w:rFonts w:ascii="Arial" w:hAnsi="Arial" w:cs="Arial"/>
              </w:rPr>
              <w:t>Ongoing during 23/</w:t>
            </w:r>
            <w:r w:rsidR="00617D7C">
              <w:rPr>
                <w:rFonts w:ascii="Arial" w:hAnsi="Arial" w:cs="Arial"/>
              </w:rPr>
              <w:t>2</w:t>
            </w:r>
            <w:r w:rsidRPr="00D66DB8">
              <w:rPr>
                <w:rFonts w:ascii="Arial" w:hAnsi="Arial" w:cs="Arial"/>
              </w:rPr>
              <w:t>4</w:t>
            </w:r>
          </w:p>
        </w:tc>
        <w:tc>
          <w:tcPr>
            <w:tcW w:w="1105" w:type="dxa"/>
            <w:shd w:val="clear" w:color="auto" w:fill="00B0F0"/>
          </w:tcPr>
          <w:p w14:paraId="39CB3E96" w14:textId="77777777" w:rsidR="005236FF" w:rsidRPr="00D66DB8" w:rsidRDefault="005236FF" w:rsidP="00D66DB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33CB" w14:paraId="037ACE8C" w14:textId="77777777" w:rsidTr="00D6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EA3A4FD" w14:textId="7E64E04E" w:rsidR="00BF33CB" w:rsidRPr="005236FF" w:rsidRDefault="00BF33CB" w:rsidP="005236FF">
            <w:pPr>
              <w:rPr>
                <w:rFonts w:ascii="Arial" w:hAnsi="Arial" w:cs="Arial"/>
                <w:iCs/>
              </w:rPr>
            </w:pPr>
            <w:r w:rsidRPr="005236FF">
              <w:rPr>
                <w:rFonts w:ascii="Arial" w:hAnsi="Arial" w:cs="Arial"/>
                <w:iCs/>
              </w:rPr>
              <w:t>To increase the % of BME staff in each of the AfC bands 1-9 and VSM</w:t>
            </w:r>
            <w:r>
              <w:rPr>
                <w:rFonts w:ascii="Arial" w:hAnsi="Arial" w:cs="Arial"/>
                <w:b w:val="0"/>
                <w:bCs w:val="0"/>
                <w:iCs/>
              </w:rPr>
              <w:t xml:space="preserve"> </w:t>
            </w:r>
            <w:r w:rsidRPr="00D67994">
              <w:rPr>
                <w:rFonts w:ascii="Arial" w:hAnsi="Arial" w:cs="Arial"/>
                <w:i/>
                <w:sz w:val="20"/>
                <w:szCs w:val="20"/>
              </w:rPr>
              <w:t>(inc Executive Board members)</w:t>
            </w:r>
            <w:r w:rsidRPr="005236FF">
              <w:rPr>
                <w:rFonts w:ascii="Arial" w:hAnsi="Arial" w:cs="Arial"/>
                <w:iCs/>
              </w:rPr>
              <w:t xml:space="preserve"> to reflect the % in the local population.</w:t>
            </w:r>
          </w:p>
        </w:tc>
        <w:tc>
          <w:tcPr>
            <w:tcW w:w="2410" w:type="dxa"/>
          </w:tcPr>
          <w:p w14:paraId="1681F502" w14:textId="2924FD35" w:rsidR="00BF33CB" w:rsidRPr="003E3F38" w:rsidRDefault="00BF33CB" w:rsidP="000A241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u w:val="single"/>
              </w:rPr>
            </w:pPr>
            <w:r w:rsidRPr="003E3F38">
              <w:rPr>
                <w:rFonts w:ascii="Arial" w:hAnsi="Arial" w:cs="Arial"/>
              </w:rPr>
              <w:t xml:space="preserve">Review if there are key areas where there is under representation, </w:t>
            </w:r>
            <w:r w:rsidR="00CE0A5B" w:rsidRPr="003E3F38">
              <w:rPr>
                <w:rFonts w:ascii="Arial" w:hAnsi="Arial" w:cs="Arial"/>
              </w:rPr>
              <w:t>e.g.,</w:t>
            </w:r>
            <w:r w:rsidRPr="003E3F38">
              <w:rPr>
                <w:rFonts w:ascii="Arial" w:hAnsi="Arial" w:cs="Arial"/>
              </w:rPr>
              <w:t xml:space="preserve"> corporate services bands 5 to 7 and key clinical </w:t>
            </w:r>
            <w:r w:rsidR="00CE0A5B" w:rsidRPr="003E3F38">
              <w:rPr>
                <w:rFonts w:ascii="Arial" w:hAnsi="Arial" w:cs="Arial"/>
              </w:rPr>
              <w:t>jobs.</w:t>
            </w:r>
          </w:p>
          <w:p w14:paraId="26FD5CEC" w14:textId="77777777" w:rsidR="00BF33CB" w:rsidRPr="00D66DB8" w:rsidRDefault="00BF33CB" w:rsidP="000A241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52" w:type="dxa"/>
          </w:tcPr>
          <w:p w14:paraId="61063513" w14:textId="2986839A" w:rsidR="00BF33CB" w:rsidRDefault="00BF33CB" w:rsidP="000A241E">
            <w:pPr>
              <w:pStyle w:val="PlainText"/>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The Trusts Recruitment Review Group including key stakeholders across the Trust to review areas of under-representation of BME staff </w:t>
            </w:r>
            <w:r w:rsidR="003B6243">
              <w:rPr>
                <w:rFonts w:cs="Arial"/>
              </w:rPr>
              <w:t xml:space="preserve">across the Trust </w:t>
            </w:r>
            <w:r>
              <w:rPr>
                <w:rFonts w:cs="Arial"/>
              </w:rPr>
              <w:t>in</w:t>
            </w:r>
            <w:r w:rsidR="003B6243">
              <w:rPr>
                <w:rFonts w:cs="Arial"/>
              </w:rPr>
              <w:t xml:space="preserve"> all</w:t>
            </w:r>
            <w:r>
              <w:rPr>
                <w:rFonts w:cs="Arial"/>
              </w:rPr>
              <w:t xml:space="preserve"> area</w:t>
            </w:r>
            <w:r w:rsidR="003B6243">
              <w:rPr>
                <w:rFonts w:cs="Arial"/>
              </w:rPr>
              <w:t xml:space="preserve">s </w:t>
            </w:r>
            <w:r w:rsidR="00953D24">
              <w:rPr>
                <w:rFonts w:cs="Arial"/>
              </w:rPr>
              <w:t>e.g.,</w:t>
            </w:r>
            <w:r w:rsidR="003B6243">
              <w:rPr>
                <w:rFonts w:cs="Arial"/>
              </w:rPr>
              <w:t xml:space="preserve"> corporate/clinical.</w:t>
            </w:r>
          </w:p>
          <w:p w14:paraId="60E2897F" w14:textId="1D612091" w:rsidR="003B6243" w:rsidRPr="00D66DB8" w:rsidRDefault="003B6243" w:rsidP="000A241E">
            <w:pPr>
              <w:pStyle w:val="PlainText"/>
              <w:cnfStyle w:val="000000100000" w:firstRow="0" w:lastRow="0" w:firstColumn="0" w:lastColumn="0" w:oddVBand="0" w:evenVBand="0" w:oddHBand="1" w:evenHBand="0" w:firstRowFirstColumn="0" w:firstRowLastColumn="0" w:lastRowFirstColumn="0" w:lastRowLastColumn="0"/>
              <w:rPr>
                <w:rFonts w:cs="Arial"/>
                <w:szCs w:val="22"/>
              </w:rPr>
            </w:pPr>
          </w:p>
        </w:tc>
        <w:tc>
          <w:tcPr>
            <w:tcW w:w="2864" w:type="dxa"/>
          </w:tcPr>
          <w:p w14:paraId="0732458E" w14:textId="16E52103" w:rsidR="003B6243" w:rsidRDefault="003B6243" w:rsidP="000A24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Gain an understanding of workforce profile by race and map out if this is representative of the community.</w:t>
            </w:r>
          </w:p>
          <w:p w14:paraId="6DC1BD14" w14:textId="286D56B4" w:rsidR="00BF33CB" w:rsidRPr="00D66DB8" w:rsidRDefault="003B6243" w:rsidP="000A24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Identify areas of improvement and draw up an action plan to address this.</w:t>
            </w:r>
          </w:p>
        </w:tc>
        <w:tc>
          <w:tcPr>
            <w:tcW w:w="1417" w:type="dxa"/>
          </w:tcPr>
          <w:p w14:paraId="540B094A" w14:textId="77777777" w:rsidR="00BF33CB" w:rsidRPr="002F7B1D" w:rsidRDefault="00BF33CB" w:rsidP="000A24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F7B1D">
              <w:rPr>
                <w:rFonts w:ascii="Arial" w:hAnsi="Arial" w:cs="Arial"/>
              </w:rPr>
              <w:t>Recruitment Group &amp; RB</w:t>
            </w:r>
          </w:p>
          <w:p w14:paraId="3C7F9057" w14:textId="77777777" w:rsidR="00BF33CB" w:rsidRPr="00D66DB8" w:rsidRDefault="00BF33CB" w:rsidP="000A24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60" w:type="dxa"/>
          </w:tcPr>
          <w:p w14:paraId="04D13EFD" w14:textId="170CAEFD" w:rsidR="00BF33CB" w:rsidRPr="00D66DB8" w:rsidRDefault="00BF33CB" w:rsidP="000A24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Q4 23/24</w:t>
            </w:r>
          </w:p>
        </w:tc>
        <w:tc>
          <w:tcPr>
            <w:tcW w:w="1105" w:type="dxa"/>
            <w:shd w:val="clear" w:color="auto" w:fill="00B0F0"/>
          </w:tcPr>
          <w:p w14:paraId="6A6A1A2B" w14:textId="77777777" w:rsidR="00BF33CB" w:rsidRPr="00D66DB8" w:rsidRDefault="00BF33CB" w:rsidP="00D66DB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12623" w14:paraId="3DF9B28D" w14:textId="77777777" w:rsidTr="00BF33CB">
        <w:tc>
          <w:tcPr>
            <w:cnfStyle w:val="001000000000" w:firstRow="0" w:lastRow="0" w:firstColumn="1" w:lastColumn="0" w:oddVBand="0" w:evenVBand="0" w:oddHBand="0" w:evenHBand="0" w:firstRowFirstColumn="0" w:firstRowLastColumn="0" w:lastRowFirstColumn="0" w:lastRowLastColumn="0"/>
            <w:tcW w:w="2093" w:type="dxa"/>
          </w:tcPr>
          <w:p w14:paraId="0FFAFDF3" w14:textId="5F113D15" w:rsidR="00212623" w:rsidRPr="00BF33CB" w:rsidRDefault="00212623" w:rsidP="00212623">
            <w:pPr>
              <w:rPr>
                <w:rFonts w:ascii="Arial" w:hAnsi="Arial" w:cs="Arial"/>
                <w:b w:val="0"/>
                <w:iCs/>
              </w:rPr>
            </w:pPr>
            <w:r w:rsidRPr="00D66DB8">
              <w:rPr>
                <w:rFonts w:ascii="Arial" w:hAnsi="Arial" w:cs="Arial"/>
                <w:iCs/>
              </w:rPr>
              <w:t>To ensure that the relative likelihood of BME staff being appointed from shortlisting across all posts is the same as that of white staff</w:t>
            </w:r>
          </w:p>
        </w:tc>
        <w:tc>
          <w:tcPr>
            <w:tcW w:w="2410" w:type="dxa"/>
          </w:tcPr>
          <w:p w14:paraId="43390D80" w14:textId="4409D6EF" w:rsidR="00212623" w:rsidRPr="005236FF" w:rsidRDefault="00212623" w:rsidP="000A241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u w:val="single"/>
              </w:rPr>
            </w:pPr>
            <w:r w:rsidRPr="005236FF">
              <w:rPr>
                <w:rFonts w:ascii="Arial" w:hAnsi="Arial" w:cs="Arial"/>
              </w:rPr>
              <w:t xml:space="preserve">Review recruitment process.  Look at including BME representative on all key appointments include 8a and above.  </w:t>
            </w:r>
          </w:p>
          <w:p w14:paraId="2AED0A6D" w14:textId="77777777" w:rsidR="00212623" w:rsidRPr="005236FF" w:rsidRDefault="00212623" w:rsidP="000A241E">
            <w:pPr>
              <w:spacing w:line="240" w:lineRule="auto"/>
              <w:ind w:firstLine="7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52" w:type="dxa"/>
          </w:tcPr>
          <w:p w14:paraId="52AADAA7" w14:textId="15527D6C" w:rsidR="00FF67EB" w:rsidRDefault="00212623" w:rsidP="000A241E">
            <w:pPr>
              <w:pStyle w:val="PlainText"/>
              <w:cnfStyle w:val="000000000000" w:firstRow="0" w:lastRow="0" w:firstColumn="0" w:lastColumn="0" w:oddVBand="0" w:evenVBand="0" w:oddHBand="0" w:evenHBand="0" w:firstRowFirstColumn="0" w:firstRowLastColumn="0" w:lastRowFirstColumn="0" w:lastRowLastColumn="0"/>
              <w:rPr>
                <w:rFonts w:cs="Arial"/>
              </w:rPr>
            </w:pPr>
            <w:r w:rsidRPr="002F7B1D">
              <w:rPr>
                <w:rFonts w:cs="Arial"/>
              </w:rPr>
              <w:t xml:space="preserve">The Trust ensures BME representation on senior level recruitment </w:t>
            </w:r>
            <w:r>
              <w:rPr>
                <w:rFonts w:cs="Arial"/>
              </w:rPr>
              <w:t xml:space="preserve">(8a and above) through both interview panel representation and/or stakeholder group events as part of the interview process. </w:t>
            </w:r>
          </w:p>
          <w:p w14:paraId="4A677DCF" w14:textId="77777777" w:rsidR="00FF67EB" w:rsidRDefault="00FF67EB" w:rsidP="000A241E">
            <w:pPr>
              <w:pStyle w:val="PlainText"/>
              <w:cnfStyle w:val="000000000000" w:firstRow="0" w:lastRow="0" w:firstColumn="0" w:lastColumn="0" w:oddVBand="0" w:evenVBand="0" w:oddHBand="0" w:evenHBand="0" w:firstRowFirstColumn="0" w:firstRowLastColumn="0" w:lastRowFirstColumn="0" w:lastRowLastColumn="0"/>
              <w:rPr>
                <w:rFonts w:cs="Arial"/>
              </w:rPr>
            </w:pPr>
          </w:p>
          <w:p w14:paraId="62B5C572" w14:textId="2382EE94" w:rsidR="00212623" w:rsidRPr="002F7B1D" w:rsidRDefault="00212623" w:rsidP="000A241E">
            <w:pPr>
              <w:pStyle w:val="PlainText"/>
              <w:cnfStyle w:val="000000000000" w:firstRow="0" w:lastRow="0" w:firstColumn="0" w:lastColumn="0" w:oddVBand="0" w:evenVBand="0" w:oddHBand="0" w:evenHBand="0" w:firstRowFirstColumn="0" w:firstRowLastColumn="0" w:lastRowFirstColumn="0" w:lastRowLastColumn="0"/>
              <w:rPr>
                <w:szCs w:val="22"/>
              </w:rPr>
            </w:pPr>
            <w:r>
              <w:rPr>
                <w:rFonts w:cs="Arial"/>
              </w:rPr>
              <w:t>We are widening the representation of BME availability staff and will be delivering staff interview training. As a Trust we encourage all interview panels involve BME representation regardless of band/role being appointed.</w:t>
            </w:r>
          </w:p>
        </w:tc>
        <w:tc>
          <w:tcPr>
            <w:tcW w:w="2864" w:type="dxa"/>
          </w:tcPr>
          <w:p w14:paraId="5D937919" w14:textId="77777777" w:rsidR="00212623" w:rsidRDefault="00FF67EB"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We will define our approach in representative panels in the recruitment process.</w:t>
            </w:r>
          </w:p>
          <w:p w14:paraId="684D9890" w14:textId="77777777" w:rsidR="00FF67EB" w:rsidRDefault="00FF67EB"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Review our current pool of representatives and drawn up plans to increase this. </w:t>
            </w:r>
          </w:p>
          <w:p w14:paraId="051CAAF6" w14:textId="52F02ED5" w:rsidR="00FF67EB" w:rsidRDefault="00FF67EB"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Ensure recruitment training is completed by all representative and newly recruitment representatives. </w:t>
            </w:r>
          </w:p>
          <w:p w14:paraId="72649C0C" w14:textId="2118CD5B" w:rsidR="00FF67EB" w:rsidRPr="00BF33CB" w:rsidRDefault="00FF67EB"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Collate feedback from candidates and recruitment panel as part </w:t>
            </w:r>
            <w:r>
              <w:rPr>
                <w:rFonts w:ascii="Arial" w:hAnsi="Arial" w:cs="Arial"/>
              </w:rPr>
              <w:lastRenderedPageBreak/>
              <w:t>of an evaluation process to capture leaning and identify potential arears of improvement.</w:t>
            </w:r>
          </w:p>
        </w:tc>
        <w:tc>
          <w:tcPr>
            <w:tcW w:w="1417" w:type="dxa"/>
          </w:tcPr>
          <w:p w14:paraId="4CD50A95" w14:textId="77777777" w:rsidR="00212623" w:rsidRPr="002F7B1D" w:rsidRDefault="00212623"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F7B1D">
              <w:rPr>
                <w:rFonts w:ascii="Arial" w:hAnsi="Arial" w:cs="Arial"/>
              </w:rPr>
              <w:lastRenderedPageBreak/>
              <w:t>Recruitment Group &amp; RB</w:t>
            </w:r>
          </w:p>
          <w:p w14:paraId="18C37F4F" w14:textId="77777777" w:rsidR="00212623" w:rsidRPr="002F7B1D" w:rsidRDefault="00212623"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3FC76CB4" w14:textId="77777777" w:rsidR="00212623" w:rsidRPr="002F7B1D" w:rsidRDefault="00212623"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F7B1D">
              <w:rPr>
                <w:rFonts w:ascii="Arial" w:hAnsi="Arial" w:cs="Arial"/>
              </w:rPr>
              <w:t>Ongoing</w:t>
            </w:r>
            <w:r>
              <w:rPr>
                <w:rFonts w:ascii="Arial" w:hAnsi="Arial" w:cs="Arial"/>
              </w:rPr>
              <w:t xml:space="preserve"> during 23/24</w:t>
            </w:r>
          </w:p>
          <w:p w14:paraId="1EF7B26C" w14:textId="77777777" w:rsidR="00212623" w:rsidRPr="002F7B1D" w:rsidRDefault="00212623"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05" w:type="dxa"/>
            <w:shd w:val="clear" w:color="auto" w:fill="00B0F0"/>
          </w:tcPr>
          <w:p w14:paraId="1F849FF8" w14:textId="77777777" w:rsidR="00212623" w:rsidRDefault="00212623" w:rsidP="00212623">
            <w:pPr>
              <w:cnfStyle w:val="000000000000" w:firstRow="0" w:lastRow="0" w:firstColumn="0" w:lastColumn="0" w:oddVBand="0" w:evenVBand="0" w:oddHBand="0" w:evenHBand="0" w:firstRowFirstColumn="0" w:firstRowLastColumn="0" w:lastRowFirstColumn="0" w:lastRowLastColumn="0"/>
            </w:pPr>
          </w:p>
        </w:tc>
      </w:tr>
    </w:tbl>
    <w:p w14:paraId="2C4D7AF5" w14:textId="77777777" w:rsidR="00BF33CB" w:rsidRDefault="00BF33CB" w:rsidP="00BF33CB"/>
    <w:p w14:paraId="7EC9AF30" w14:textId="77777777" w:rsidR="00BF33CB" w:rsidRDefault="00BF33CB" w:rsidP="00BF33CB">
      <w:pPr>
        <w:rPr>
          <w:rFonts w:ascii="Arial" w:hAnsi="Arial" w:cs="Arial"/>
          <w:sz w:val="28"/>
          <w:szCs w:val="28"/>
        </w:rPr>
      </w:pPr>
    </w:p>
    <w:p w14:paraId="1CC9F250" w14:textId="7E2564B6" w:rsidR="00D67994" w:rsidRPr="003E3F38" w:rsidRDefault="00D67994" w:rsidP="00D67994">
      <w:pPr>
        <w:rPr>
          <w:rFonts w:ascii="Arial" w:hAnsi="Arial" w:cs="Arial"/>
          <w:b/>
          <w:bCs/>
          <w:color w:val="FFFFFF" w:themeColor="background1"/>
          <w:sz w:val="28"/>
          <w:szCs w:val="28"/>
        </w:rPr>
      </w:pPr>
      <w:r w:rsidRPr="00D67994">
        <w:rPr>
          <w:rFonts w:ascii="Arial" w:hAnsi="Arial" w:cs="Arial"/>
          <w:b/>
          <w:bCs/>
          <w:color w:val="FFFFFF" w:themeColor="background1"/>
          <w:sz w:val="28"/>
          <w:szCs w:val="28"/>
          <w:highlight w:val="blue"/>
        </w:rPr>
        <w:t xml:space="preserve">Kay Action </w:t>
      </w:r>
      <w:r w:rsidR="0058797F">
        <w:rPr>
          <w:rFonts w:ascii="Arial" w:hAnsi="Arial" w:cs="Arial"/>
          <w:b/>
          <w:bCs/>
          <w:color w:val="FFFFFF" w:themeColor="background1"/>
          <w:sz w:val="28"/>
          <w:szCs w:val="28"/>
          <w:highlight w:val="blue"/>
        </w:rPr>
        <w:t>Area</w:t>
      </w:r>
      <w:r w:rsidRPr="00D67994">
        <w:rPr>
          <w:rFonts w:ascii="Arial" w:hAnsi="Arial" w:cs="Arial"/>
          <w:b/>
          <w:bCs/>
          <w:color w:val="FFFFFF" w:themeColor="background1"/>
          <w:sz w:val="28"/>
          <w:szCs w:val="28"/>
          <w:highlight w:val="blue"/>
        </w:rPr>
        <w:t xml:space="preserve">– Representative Leadership </w:t>
      </w:r>
      <w:r>
        <w:rPr>
          <w:rFonts w:ascii="Arial" w:hAnsi="Arial" w:cs="Arial"/>
          <w:b/>
          <w:bCs/>
          <w:color w:val="FFFFFF" w:themeColor="background1"/>
          <w:sz w:val="28"/>
          <w:szCs w:val="28"/>
          <w:highlight w:val="blue"/>
        </w:rPr>
        <w:t>at all</w:t>
      </w:r>
      <w:r w:rsidRPr="00D67994">
        <w:rPr>
          <w:rFonts w:ascii="Arial" w:hAnsi="Arial" w:cs="Arial"/>
          <w:b/>
          <w:bCs/>
          <w:color w:val="FFFFFF" w:themeColor="background1"/>
          <w:sz w:val="28"/>
          <w:szCs w:val="28"/>
          <w:highlight w:val="blue"/>
        </w:rPr>
        <w:t xml:space="preserve"> Levels</w:t>
      </w:r>
      <w:r>
        <w:rPr>
          <w:rFonts w:ascii="Arial" w:hAnsi="Arial" w:cs="Arial"/>
          <w:b/>
          <w:bCs/>
          <w:color w:val="FFFFFF" w:themeColor="background1"/>
          <w:sz w:val="28"/>
          <w:szCs w:val="28"/>
        </w:rPr>
        <w:t xml:space="preserve"> </w:t>
      </w:r>
      <w:r w:rsidRPr="003E3F38">
        <w:rPr>
          <w:rFonts w:ascii="Arial" w:hAnsi="Arial" w:cs="Arial"/>
          <w:b/>
          <w:bCs/>
          <w:color w:val="FFFFFF" w:themeColor="background1"/>
          <w:sz w:val="28"/>
          <w:szCs w:val="28"/>
        </w:rPr>
        <w:t xml:space="preserve"> </w:t>
      </w:r>
    </w:p>
    <w:tbl>
      <w:tblPr>
        <w:tblStyle w:val="GridTable5Dark-Accent1"/>
        <w:tblW w:w="15730" w:type="dxa"/>
        <w:tblLayout w:type="fixed"/>
        <w:tblLook w:val="04A0" w:firstRow="1" w:lastRow="0" w:firstColumn="1" w:lastColumn="0" w:noHBand="0" w:noVBand="1"/>
      </w:tblPr>
      <w:tblGrid>
        <w:gridCol w:w="2093"/>
        <w:gridCol w:w="2268"/>
        <w:gridCol w:w="4423"/>
        <w:gridCol w:w="2835"/>
        <w:gridCol w:w="1417"/>
        <w:gridCol w:w="1560"/>
        <w:gridCol w:w="1134"/>
      </w:tblGrid>
      <w:tr w:rsidR="00D67994" w14:paraId="6F0458E4" w14:textId="77777777" w:rsidTr="004A14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2068A66" w14:textId="77777777" w:rsidR="00D67994" w:rsidRPr="00BF33CB" w:rsidRDefault="00D67994" w:rsidP="003A3499">
            <w:pPr>
              <w:jc w:val="center"/>
              <w:rPr>
                <w:rFonts w:ascii="Arial" w:hAnsi="Arial" w:cs="Arial"/>
                <w:sz w:val="24"/>
                <w:szCs w:val="24"/>
              </w:rPr>
            </w:pPr>
            <w:r w:rsidRPr="00BF33CB">
              <w:rPr>
                <w:rFonts w:ascii="Arial" w:hAnsi="Arial" w:cs="Arial"/>
                <w:sz w:val="24"/>
                <w:szCs w:val="24"/>
              </w:rPr>
              <w:t>Metric</w:t>
            </w:r>
          </w:p>
        </w:tc>
        <w:tc>
          <w:tcPr>
            <w:tcW w:w="2268" w:type="dxa"/>
          </w:tcPr>
          <w:p w14:paraId="1FF81970" w14:textId="77777777" w:rsidR="00D67994" w:rsidRPr="00BF33CB" w:rsidRDefault="00D67994" w:rsidP="003A34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F33CB">
              <w:rPr>
                <w:rFonts w:ascii="Arial" w:hAnsi="Arial" w:cs="Arial"/>
                <w:sz w:val="24"/>
                <w:szCs w:val="24"/>
              </w:rPr>
              <w:t>Actions</w:t>
            </w:r>
          </w:p>
        </w:tc>
        <w:tc>
          <w:tcPr>
            <w:tcW w:w="4423" w:type="dxa"/>
          </w:tcPr>
          <w:p w14:paraId="0BF4A1E0" w14:textId="77777777" w:rsidR="00D67994" w:rsidRPr="00BF33CB" w:rsidRDefault="00D67994" w:rsidP="003A34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F33CB">
              <w:rPr>
                <w:rFonts w:ascii="Arial" w:hAnsi="Arial" w:cs="Arial"/>
                <w:sz w:val="24"/>
                <w:szCs w:val="24"/>
              </w:rPr>
              <w:t>Update</w:t>
            </w:r>
          </w:p>
        </w:tc>
        <w:tc>
          <w:tcPr>
            <w:tcW w:w="2835" w:type="dxa"/>
          </w:tcPr>
          <w:p w14:paraId="42F2CD17" w14:textId="77777777" w:rsidR="00D67994" w:rsidRPr="00BF33CB" w:rsidRDefault="00D67994" w:rsidP="003A34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F33CB">
              <w:rPr>
                <w:rFonts w:ascii="Arial" w:hAnsi="Arial" w:cs="Arial"/>
                <w:sz w:val="24"/>
                <w:szCs w:val="24"/>
              </w:rPr>
              <w:t>Intended Outcome</w:t>
            </w:r>
          </w:p>
        </w:tc>
        <w:tc>
          <w:tcPr>
            <w:tcW w:w="1417" w:type="dxa"/>
          </w:tcPr>
          <w:p w14:paraId="77B2C677" w14:textId="77777777" w:rsidR="00D67994" w:rsidRPr="00BF33CB" w:rsidRDefault="00D67994" w:rsidP="003A34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F33CB">
              <w:rPr>
                <w:rFonts w:ascii="Arial" w:hAnsi="Arial" w:cs="Arial"/>
                <w:sz w:val="24"/>
                <w:szCs w:val="24"/>
              </w:rPr>
              <w:t>Lead</w:t>
            </w:r>
          </w:p>
        </w:tc>
        <w:tc>
          <w:tcPr>
            <w:tcW w:w="1560" w:type="dxa"/>
          </w:tcPr>
          <w:p w14:paraId="2074BEA4" w14:textId="77777777" w:rsidR="00D67994" w:rsidRPr="00BF33CB" w:rsidRDefault="00D67994" w:rsidP="003A34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F33CB">
              <w:rPr>
                <w:rFonts w:ascii="Arial" w:hAnsi="Arial" w:cs="Arial"/>
                <w:sz w:val="24"/>
                <w:szCs w:val="24"/>
              </w:rPr>
              <w:t>Timescales</w:t>
            </w:r>
          </w:p>
        </w:tc>
        <w:tc>
          <w:tcPr>
            <w:tcW w:w="1134" w:type="dxa"/>
          </w:tcPr>
          <w:p w14:paraId="39C25359" w14:textId="77777777" w:rsidR="00D67994" w:rsidRPr="00BF33CB" w:rsidRDefault="00D67994" w:rsidP="003A34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F33CB">
              <w:rPr>
                <w:rFonts w:ascii="Arial" w:hAnsi="Arial" w:cs="Arial"/>
                <w:sz w:val="20"/>
                <w:szCs w:val="20"/>
              </w:rPr>
              <w:t>Progress</w:t>
            </w:r>
          </w:p>
        </w:tc>
      </w:tr>
      <w:tr w:rsidR="00D67994" w14:paraId="55AB8B1A" w14:textId="77777777" w:rsidTr="004A1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E6689F6" w14:textId="0181E91F" w:rsidR="005E39F3" w:rsidRPr="00BF33CB" w:rsidRDefault="005E39F3" w:rsidP="005E39F3">
            <w:pPr>
              <w:rPr>
                <w:rFonts w:ascii="Arial" w:hAnsi="Arial" w:cs="Arial"/>
                <w:b w:val="0"/>
                <w:bCs w:val="0"/>
                <w:iCs/>
              </w:rPr>
            </w:pPr>
            <w:r w:rsidRPr="00BF33CB">
              <w:rPr>
                <w:rFonts w:ascii="Arial" w:hAnsi="Arial" w:cs="Arial"/>
                <w:iCs/>
              </w:rPr>
              <w:t xml:space="preserve">To ensure that the relative likelihood of BME staff accessing non-mandatory training and CPD is the same as that of white </w:t>
            </w:r>
            <w:r w:rsidR="00CE0A5B" w:rsidRPr="00BF33CB">
              <w:rPr>
                <w:rFonts w:ascii="Arial" w:hAnsi="Arial" w:cs="Arial"/>
                <w:iCs/>
              </w:rPr>
              <w:t>staff.</w:t>
            </w:r>
          </w:p>
          <w:p w14:paraId="02BFFDFC" w14:textId="77777777" w:rsidR="00D67994" w:rsidRDefault="00D67994" w:rsidP="005E39F3"/>
        </w:tc>
        <w:tc>
          <w:tcPr>
            <w:tcW w:w="2268" w:type="dxa"/>
          </w:tcPr>
          <w:p w14:paraId="1A7F63FF" w14:textId="0445C409" w:rsidR="00D67994" w:rsidRDefault="00096F5A" w:rsidP="000A241E">
            <w:pPr>
              <w:spacing w:after="0" w:line="240"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rPr>
              <w:t>Full review to understand why colleagues do or do not access learning, to find out how learning is accessed and the barriers to doing this, and what learning resources are available and their relevance, quality and impact.</w:t>
            </w:r>
          </w:p>
        </w:tc>
        <w:tc>
          <w:tcPr>
            <w:tcW w:w="4423" w:type="dxa"/>
          </w:tcPr>
          <w:p w14:paraId="15300B23" w14:textId="19CCB4C2" w:rsidR="00096F5A" w:rsidRDefault="00096F5A" w:rsidP="000A24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000000"/>
              </w:rPr>
              <w:t>An extensive review of our leadership and management development resources</w:t>
            </w:r>
            <w:r>
              <w:rPr>
                <w:rFonts w:ascii="Arial" w:hAnsi="Arial" w:cs="Arial"/>
                <w:color w:val="FF0000"/>
              </w:rPr>
              <w:t xml:space="preserve"> </w:t>
            </w:r>
            <w:r>
              <w:rPr>
                <w:rFonts w:ascii="Arial" w:hAnsi="Arial" w:cs="Arial"/>
                <w:color w:val="000000"/>
              </w:rPr>
              <w:t xml:space="preserve">for all colleagues is being conducted by our Leadership &amp; Management Development Lead. </w:t>
            </w:r>
          </w:p>
          <w:p w14:paraId="44C962CB" w14:textId="48851295" w:rsidR="00D67994" w:rsidRDefault="00096F5A" w:rsidP="000A241E">
            <w:pPr>
              <w:spacing w:line="240"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rPr>
              <w:t>This will consider the views of key stakeholders including D</w:t>
            </w:r>
            <w:r w:rsidR="00242BD6">
              <w:rPr>
                <w:rFonts w:ascii="Arial" w:hAnsi="Arial" w:cs="Arial"/>
                <w:color w:val="000000"/>
              </w:rPr>
              <w:t xml:space="preserve">iversity </w:t>
            </w:r>
            <w:r w:rsidR="009068B2">
              <w:rPr>
                <w:rFonts w:ascii="Arial" w:hAnsi="Arial" w:cs="Arial"/>
                <w:color w:val="000000"/>
              </w:rPr>
              <w:t>Inclusion</w:t>
            </w:r>
            <w:r w:rsidR="00242BD6">
              <w:rPr>
                <w:rFonts w:ascii="Arial" w:hAnsi="Arial" w:cs="Arial"/>
                <w:color w:val="000000"/>
              </w:rPr>
              <w:t xml:space="preserve"> and Belonging Lead</w:t>
            </w:r>
            <w:r>
              <w:rPr>
                <w:rFonts w:ascii="Arial" w:hAnsi="Arial" w:cs="Arial"/>
                <w:color w:val="000000"/>
              </w:rPr>
              <w:t>, OD and L&amp;D Leads as well as insights generated from I</w:t>
            </w:r>
            <w:r w:rsidR="00242BD6">
              <w:rPr>
                <w:rFonts w:ascii="Arial" w:hAnsi="Arial" w:cs="Arial"/>
                <w:color w:val="000000"/>
              </w:rPr>
              <w:t>nclusive Leadership Culture Programme (I</w:t>
            </w:r>
            <w:r>
              <w:rPr>
                <w:rFonts w:ascii="Arial" w:hAnsi="Arial" w:cs="Arial"/>
                <w:color w:val="000000"/>
              </w:rPr>
              <w:t>LCP</w:t>
            </w:r>
            <w:r w:rsidR="00242BD6">
              <w:rPr>
                <w:rFonts w:ascii="Arial" w:hAnsi="Arial" w:cs="Arial"/>
                <w:color w:val="000000"/>
              </w:rPr>
              <w:t>)</w:t>
            </w:r>
            <w:r>
              <w:rPr>
                <w:rFonts w:ascii="Arial" w:hAnsi="Arial" w:cs="Arial"/>
                <w:color w:val="000000"/>
              </w:rPr>
              <w:t>, Appreciative Inquiry workshops, staff survey and focus groups</w:t>
            </w:r>
          </w:p>
        </w:tc>
        <w:tc>
          <w:tcPr>
            <w:tcW w:w="2835" w:type="dxa"/>
          </w:tcPr>
          <w:p w14:paraId="5463D797" w14:textId="6442BF94" w:rsidR="00096F5A" w:rsidRPr="00853F71" w:rsidRDefault="005E39F3" w:rsidP="000A24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t xml:space="preserve"> </w:t>
            </w:r>
            <w:r w:rsidR="00096F5A">
              <w:rPr>
                <w:rFonts w:ascii="Arial" w:hAnsi="Arial" w:cs="Arial"/>
                <w:color w:val="000000"/>
              </w:rPr>
              <w:t>Appropriately tailored communications and learning resources to support BME staff development.</w:t>
            </w:r>
          </w:p>
          <w:p w14:paraId="1CA47B12" w14:textId="6FBC7192" w:rsidR="00096F5A" w:rsidRPr="00853F71" w:rsidRDefault="00096F5A" w:rsidP="000A24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000000"/>
              </w:rPr>
              <w:t>Priority places for colleagues from under-represented groups where programmes are fully or over-subscribed.</w:t>
            </w:r>
          </w:p>
          <w:p w14:paraId="7CDFDEC2" w14:textId="21C75B5B" w:rsidR="005E39F3" w:rsidRPr="000A241E" w:rsidRDefault="00096F5A" w:rsidP="000A241E">
            <w:pPr>
              <w:spacing w:line="240"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rPr>
              <w:t>Support for line managers to increase focus on development and access to learning resources of BME workforce.</w:t>
            </w:r>
            <w:r>
              <w:rPr>
                <w:color w:val="000000"/>
              </w:rPr>
              <w:t xml:space="preserve"> </w:t>
            </w:r>
          </w:p>
        </w:tc>
        <w:tc>
          <w:tcPr>
            <w:tcW w:w="1417" w:type="dxa"/>
          </w:tcPr>
          <w:p w14:paraId="396E1867" w14:textId="1C54CA8D" w:rsidR="005E39F3" w:rsidRDefault="00242BD6" w:rsidP="000A24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PD</w:t>
            </w:r>
            <w:r w:rsidR="005E39F3" w:rsidRPr="000E01A7">
              <w:rPr>
                <w:rFonts w:ascii="Arial" w:hAnsi="Arial" w:cs="Arial"/>
              </w:rPr>
              <w:t>/</w:t>
            </w:r>
            <w:r w:rsidR="005E39F3">
              <w:rPr>
                <w:rFonts w:ascii="Arial" w:hAnsi="Arial" w:cs="Arial"/>
              </w:rPr>
              <w:t>NF/NB</w:t>
            </w:r>
          </w:p>
          <w:p w14:paraId="3371B096" w14:textId="6C49EDE3" w:rsidR="00D67994" w:rsidRDefault="00D67994" w:rsidP="000A241E">
            <w:pPr>
              <w:spacing w:line="240" w:lineRule="auto"/>
              <w:cnfStyle w:val="000000100000" w:firstRow="0" w:lastRow="0" w:firstColumn="0" w:lastColumn="0" w:oddVBand="0" w:evenVBand="0" w:oddHBand="1" w:evenHBand="0" w:firstRowFirstColumn="0" w:firstRowLastColumn="0" w:lastRowFirstColumn="0" w:lastRowLastColumn="0"/>
            </w:pPr>
          </w:p>
        </w:tc>
        <w:tc>
          <w:tcPr>
            <w:tcW w:w="1560" w:type="dxa"/>
          </w:tcPr>
          <w:p w14:paraId="70085F60" w14:textId="22226B72" w:rsidR="005E39F3" w:rsidRDefault="00D67994" w:rsidP="000A24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sidR="005E39F3">
              <w:rPr>
                <w:rFonts w:ascii="Arial" w:hAnsi="Arial" w:cs="Arial"/>
              </w:rPr>
              <w:t>During Q4 23/</w:t>
            </w:r>
            <w:r w:rsidR="00096F5A">
              <w:rPr>
                <w:rFonts w:ascii="Arial" w:hAnsi="Arial" w:cs="Arial"/>
              </w:rPr>
              <w:t xml:space="preserve"> Q1 </w:t>
            </w:r>
            <w:r w:rsidR="005E39F3">
              <w:rPr>
                <w:rFonts w:ascii="Arial" w:hAnsi="Arial" w:cs="Arial"/>
              </w:rPr>
              <w:t>24</w:t>
            </w:r>
          </w:p>
          <w:p w14:paraId="2B904AED" w14:textId="0C3FE568" w:rsidR="00D67994" w:rsidRDefault="00D67994" w:rsidP="000A241E">
            <w:pPr>
              <w:spacing w:line="240" w:lineRule="auto"/>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00B0F0"/>
          </w:tcPr>
          <w:p w14:paraId="5997372B" w14:textId="77777777" w:rsidR="00D67994" w:rsidRDefault="00D67994" w:rsidP="003A3499">
            <w:pPr>
              <w:cnfStyle w:val="000000100000" w:firstRow="0" w:lastRow="0" w:firstColumn="0" w:lastColumn="0" w:oddVBand="0" w:evenVBand="0" w:oddHBand="1" w:evenHBand="0" w:firstRowFirstColumn="0" w:firstRowLastColumn="0" w:lastRowFirstColumn="0" w:lastRowLastColumn="0"/>
            </w:pPr>
          </w:p>
          <w:p w14:paraId="192C5AFE" w14:textId="77777777" w:rsidR="00D67994" w:rsidRPr="003E3F38" w:rsidRDefault="00D67994" w:rsidP="003A3499">
            <w:pPr>
              <w:cnfStyle w:val="000000100000" w:firstRow="0" w:lastRow="0" w:firstColumn="0" w:lastColumn="0" w:oddVBand="0" w:evenVBand="0" w:oddHBand="1" w:evenHBand="0" w:firstRowFirstColumn="0" w:firstRowLastColumn="0" w:lastRowFirstColumn="0" w:lastRowLastColumn="0"/>
            </w:pPr>
          </w:p>
        </w:tc>
      </w:tr>
      <w:tr w:rsidR="00D67994" w14:paraId="0B2EB13A" w14:textId="77777777" w:rsidTr="004A144D">
        <w:tc>
          <w:tcPr>
            <w:cnfStyle w:val="001000000000" w:firstRow="0" w:lastRow="0" w:firstColumn="1" w:lastColumn="0" w:oddVBand="0" w:evenVBand="0" w:oddHBand="0" w:evenHBand="0" w:firstRowFirstColumn="0" w:firstRowLastColumn="0" w:lastRowFirstColumn="0" w:lastRowLastColumn="0"/>
            <w:tcW w:w="2093" w:type="dxa"/>
          </w:tcPr>
          <w:p w14:paraId="110BADC3" w14:textId="0C3380EB" w:rsidR="00D67994" w:rsidRPr="00212623" w:rsidRDefault="00D67994" w:rsidP="00D67994">
            <w:pPr>
              <w:rPr>
                <w:rFonts w:ascii="Arial" w:hAnsi="Arial" w:cs="Arial"/>
                <w:b w:val="0"/>
                <w:bCs w:val="0"/>
                <w:iCs/>
              </w:rPr>
            </w:pPr>
            <w:r w:rsidRPr="00212623">
              <w:rPr>
                <w:rFonts w:ascii="Arial" w:hAnsi="Arial" w:cs="Arial"/>
                <w:iCs/>
              </w:rPr>
              <w:t xml:space="preserve">To increase the numbers of BME staff believing the Trust provides equal opportunities for career </w:t>
            </w:r>
            <w:r w:rsidRPr="00212623">
              <w:rPr>
                <w:rFonts w:ascii="Arial" w:hAnsi="Arial" w:cs="Arial"/>
                <w:iCs/>
              </w:rPr>
              <w:lastRenderedPageBreak/>
              <w:t>progression or promotion</w:t>
            </w:r>
            <w:r w:rsidR="00212623">
              <w:rPr>
                <w:rFonts w:ascii="Arial" w:hAnsi="Arial" w:cs="Arial"/>
                <w:iCs/>
              </w:rPr>
              <w:t>.</w:t>
            </w:r>
          </w:p>
          <w:p w14:paraId="1C79DA55" w14:textId="77777777" w:rsidR="00D67994" w:rsidRPr="008A4878" w:rsidRDefault="00D67994" w:rsidP="00D67994">
            <w:pPr>
              <w:rPr>
                <w:rFonts w:ascii="Arial" w:hAnsi="Arial" w:cs="Arial"/>
                <w:i/>
              </w:rPr>
            </w:pPr>
          </w:p>
        </w:tc>
        <w:tc>
          <w:tcPr>
            <w:tcW w:w="2268" w:type="dxa"/>
          </w:tcPr>
          <w:p w14:paraId="09B9A176" w14:textId="67D23B6C" w:rsidR="00D67994" w:rsidRPr="00D67994" w:rsidRDefault="00D67994" w:rsidP="00BD19FD">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9E2F3" w:themeFill="accent1" w:themeFillTint="33"/>
              </w:rPr>
            </w:pPr>
            <w:r w:rsidRPr="00D67994">
              <w:rPr>
                <w:rFonts w:ascii="Arial" w:hAnsi="Arial" w:cs="Arial"/>
              </w:rPr>
              <w:lastRenderedPageBreak/>
              <w:t xml:space="preserve">Inclusive Leadership Culture Programme </w:t>
            </w:r>
          </w:p>
        </w:tc>
        <w:tc>
          <w:tcPr>
            <w:tcW w:w="4423" w:type="dxa"/>
          </w:tcPr>
          <w:p w14:paraId="61C9FDDF" w14:textId="7E5BDA64" w:rsidR="00D67994" w:rsidRDefault="00242BD6"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An external </w:t>
            </w:r>
            <w:r w:rsidR="009068B2">
              <w:rPr>
                <w:rFonts w:ascii="Arial" w:hAnsi="Arial" w:cs="Arial"/>
              </w:rPr>
              <w:t>provider is</w:t>
            </w:r>
            <w:r w:rsidR="00EC7F0D">
              <w:rPr>
                <w:rFonts w:ascii="Arial" w:hAnsi="Arial" w:cs="Arial"/>
              </w:rPr>
              <w:t xml:space="preserve"> working alongside the People Directorate to facilitate a collaborative discovery and action planning exercise focussing on inclusive leadership and culture. We aim to understand current state and identify opportunities for </w:t>
            </w:r>
            <w:r w:rsidR="00EC7F0D">
              <w:rPr>
                <w:rFonts w:ascii="Arial" w:hAnsi="Arial" w:cs="Arial"/>
              </w:rPr>
              <w:lastRenderedPageBreak/>
              <w:t xml:space="preserve">improvement which will help strengthen and grow inclusive leadership and culture. </w:t>
            </w:r>
          </w:p>
          <w:p w14:paraId="3173D049" w14:textId="7470D62B" w:rsidR="00EC7F0D" w:rsidRPr="008A4878" w:rsidRDefault="00EC7F0D"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programme is currently in phase one, discovery and output. </w:t>
            </w:r>
          </w:p>
        </w:tc>
        <w:tc>
          <w:tcPr>
            <w:tcW w:w="2835" w:type="dxa"/>
          </w:tcPr>
          <w:p w14:paraId="4322C4D4" w14:textId="77777777" w:rsidR="005E39F3" w:rsidRDefault="00EC7F0D"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Following completion of phase 2</w:t>
            </w:r>
            <w:r w:rsidR="004432CF">
              <w:rPr>
                <w:rFonts w:ascii="Arial" w:hAnsi="Arial" w:cs="Arial"/>
              </w:rPr>
              <w:t xml:space="preserve"> the recommendation report will identify best practice approach to measure progress on the trust </w:t>
            </w:r>
            <w:r w:rsidR="004432CF">
              <w:rPr>
                <w:rFonts w:ascii="Arial" w:hAnsi="Arial" w:cs="Arial"/>
              </w:rPr>
              <w:lastRenderedPageBreak/>
              <w:t xml:space="preserve">journey towards inclusive culture. </w:t>
            </w:r>
          </w:p>
          <w:p w14:paraId="430A3EA3" w14:textId="74ECCD49" w:rsidR="00853F71" w:rsidRPr="005E39F3" w:rsidRDefault="00853F71"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Recommendations will help shape and inform the </w:t>
            </w:r>
            <w:r w:rsidR="000A241E">
              <w:rPr>
                <w:rFonts w:ascii="Arial" w:hAnsi="Arial" w:cs="Arial"/>
              </w:rPr>
              <w:t>T</w:t>
            </w:r>
            <w:r>
              <w:rPr>
                <w:rFonts w:ascii="Arial" w:hAnsi="Arial" w:cs="Arial"/>
              </w:rPr>
              <w:t>rust on its leadership and training offers for staff</w:t>
            </w:r>
          </w:p>
        </w:tc>
        <w:tc>
          <w:tcPr>
            <w:tcW w:w="1417" w:type="dxa"/>
          </w:tcPr>
          <w:p w14:paraId="282F68B1" w14:textId="7286A443" w:rsidR="00D67994" w:rsidRPr="000E01A7" w:rsidRDefault="00242BD6"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PD</w:t>
            </w:r>
            <w:r w:rsidR="00D67994" w:rsidRPr="000E01A7">
              <w:rPr>
                <w:rFonts w:ascii="Arial" w:hAnsi="Arial" w:cs="Arial"/>
              </w:rPr>
              <w:t>/OD</w:t>
            </w:r>
          </w:p>
          <w:p w14:paraId="7B11BCF1" w14:textId="77777777" w:rsidR="00D67994" w:rsidRPr="0076088E" w:rsidRDefault="00D67994"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728A5F8F" w14:textId="745524C9" w:rsidR="00D67994" w:rsidRPr="0076088E" w:rsidRDefault="00D67994" w:rsidP="000A24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Q3 with recommendations in Q4 23/24</w:t>
            </w:r>
          </w:p>
        </w:tc>
        <w:tc>
          <w:tcPr>
            <w:tcW w:w="1134" w:type="dxa"/>
            <w:shd w:val="clear" w:color="auto" w:fill="00B0F0"/>
          </w:tcPr>
          <w:p w14:paraId="4180F473" w14:textId="77777777" w:rsidR="00D67994" w:rsidRDefault="00D67994" w:rsidP="003A3499">
            <w:pPr>
              <w:cnfStyle w:val="000000000000" w:firstRow="0" w:lastRow="0" w:firstColumn="0" w:lastColumn="0" w:oddVBand="0" w:evenVBand="0" w:oddHBand="0" w:evenHBand="0" w:firstRowFirstColumn="0" w:firstRowLastColumn="0" w:lastRowFirstColumn="0" w:lastRowLastColumn="0"/>
            </w:pPr>
          </w:p>
        </w:tc>
      </w:tr>
      <w:tr w:rsidR="004A144D" w14:paraId="4F6A9EE9" w14:textId="77777777" w:rsidTr="004A1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1C8DFD8" w14:textId="6FBBD1FB" w:rsidR="004A144D" w:rsidRPr="004A144D" w:rsidRDefault="004A144D" w:rsidP="00585ECE">
            <w:pPr>
              <w:rPr>
                <w:rFonts w:ascii="Arial" w:hAnsi="Arial" w:cs="Arial"/>
                <w:iCs/>
              </w:rPr>
            </w:pPr>
            <w:r w:rsidRPr="004A144D">
              <w:rPr>
                <w:rFonts w:ascii="Arial" w:hAnsi="Arial" w:cs="Arial"/>
              </w:rPr>
              <w:t>To increase the numbers of BME staff believing the Trust provides equal opportunities for career progression or promotion.</w:t>
            </w:r>
          </w:p>
        </w:tc>
        <w:tc>
          <w:tcPr>
            <w:tcW w:w="2268" w:type="dxa"/>
          </w:tcPr>
          <w:p w14:paraId="3E3A1D64" w14:textId="292CF242" w:rsidR="004A144D" w:rsidRDefault="004A144D" w:rsidP="0014574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Review the approach to performance and talent development, and how this aligns to our appraisal process and career development frameworks. </w:t>
            </w:r>
          </w:p>
          <w:p w14:paraId="42406677" w14:textId="5E02D23D" w:rsidR="004A144D" w:rsidRPr="004A144D" w:rsidRDefault="004A144D" w:rsidP="0014574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Consider the current effectiveness and make recommendations to support the Trust’s </w:t>
            </w:r>
            <w:r w:rsidR="00BD19FD">
              <w:rPr>
                <w:rFonts w:ascii="Arial" w:hAnsi="Arial" w:cs="Arial"/>
              </w:rPr>
              <w:t xml:space="preserve">Great Place to Work </w:t>
            </w:r>
            <w:r>
              <w:rPr>
                <w:rFonts w:ascii="Arial" w:hAnsi="Arial" w:cs="Arial"/>
              </w:rPr>
              <w:t>strategy.</w:t>
            </w:r>
          </w:p>
        </w:tc>
        <w:tc>
          <w:tcPr>
            <w:tcW w:w="4423" w:type="dxa"/>
          </w:tcPr>
          <w:p w14:paraId="562708A5" w14:textId="566CB153" w:rsidR="004A144D" w:rsidRDefault="004A144D" w:rsidP="00145745">
            <w:pPr>
              <w:spacing w:line="240" w:lineRule="auto"/>
              <w:ind w:left="9" w:hanging="9"/>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The Trust has continued to develop its Coaching &amp; Mentoring (C&amp;M) Framework. Our Head of People Experience is now the lead of coaching and mentoring and will be conducting a full review of this framework with the Leadership &amp; Management Development Lead.</w:t>
            </w:r>
          </w:p>
          <w:p w14:paraId="328380F4" w14:textId="77777777" w:rsidR="004A144D" w:rsidRDefault="004A144D" w:rsidP="0014574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This review will evaluate existing programmes including 360 feedback, peer coaching, executive coaching programmes and medical mentoring, and will also consider new options such as reciprocal mentoring, career planning and development coaching and peer support mentoring.</w:t>
            </w:r>
          </w:p>
          <w:p w14:paraId="3BA7CCF4" w14:textId="1C8062EE" w:rsidR="004A144D" w:rsidRPr="00585ECE" w:rsidRDefault="004A144D" w:rsidP="0014574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The Trust continues to develop its offer for aspiring and newly appointed managers, and for leaders at all levels seeking to become more effective.   This work includes defining the behaviours and capabilities required to lead in a way that is compassionate, inclusive and aligned to our core values and golden threads.</w:t>
            </w:r>
          </w:p>
        </w:tc>
        <w:tc>
          <w:tcPr>
            <w:tcW w:w="2835" w:type="dxa"/>
          </w:tcPr>
          <w:p w14:paraId="41F5AD0F" w14:textId="77777777" w:rsidR="004A144D" w:rsidRDefault="004A144D" w:rsidP="0014574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Co-produce coaching and mentoring framework for BME staff. </w:t>
            </w:r>
          </w:p>
          <w:p w14:paraId="6977E31B" w14:textId="2238FFAF" w:rsidR="004A144D" w:rsidRPr="004A144D" w:rsidRDefault="004A144D" w:rsidP="0014574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rPr>
              <w:t>Coaching and mentoring framework to include offer for staff from under-represented groups.</w:t>
            </w:r>
          </w:p>
          <w:p w14:paraId="375078F9" w14:textId="77777777" w:rsidR="004A144D" w:rsidRDefault="004A144D" w:rsidP="00145745">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Arial" w:hAnsi="Arial" w:cs="Arial"/>
              </w:rPr>
              <w:t>Support for line managers to promote the Trust’s talent management of BME workforce.</w:t>
            </w:r>
            <w:r>
              <w:t xml:space="preserve"> </w:t>
            </w:r>
          </w:p>
          <w:p w14:paraId="2F6E91CC" w14:textId="5D25274C" w:rsidR="004A144D" w:rsidRDefault="004A144D" w:rsidP="0014574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417" w:type="dxa"/>
          </w:tcPr>
          <w:p w14:paraId="3FDBFAD4" w14:textId="7DE60C01" w:rsidR="004A144D" w:rsidRDefault="004A144D" w:rsidP="0014574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NF/NB</w:t>
            </w:r>
          </w:p>
        </w:tc>
        <w:tc>
          <w:tcPr>
            <w:tcW w:w="1560" w:type="dxa"/>
          </w:tcPr>
          <w:p w14:paraId="6007AF92" w14:textId="77777777" w:rsidR="004A144D" w:rsidRPr="00585ECE" w:rsidRDefault="004A144D" w:rsidP="0014574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Q4 23/ Q1 24</w:t>
            </w:r>
          </w:p>
          <w:p w14:paraId="753267EF" w14:textId="77777777" w:rsidR="004A144D" w:rsidRDefault="004A144D" w:rsidP="0014574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34" w:type="dxa"/>
            <w:shd w:val="clear" w:color="auto" w:fill="00B0F0"/>
          </w:tcPr>
          <w:p w14:paraId="29CA429F" w14:textId="77777777" w:rsidR="004A144D" w:rsidRDefault="004A144D" w:rsidP="003A3499">
            <w:pPr>
              <w:cnfStyle w:val="000000100000" w:firstRow="0" w:lastRow="0" w:firstColumn="0" w:lastColumn="0" w:oddVBand="0" w:evenVBand="0" w:oddHBand="1" w:evenHBand="0" w:firstRowFirstColumn="0" w:firstRowLastColumn="0" w:lastRowFirstColumn="0" w:lastRowLastColumn="0"/>
            </w:pPr>
          </w:p>
        </w:tc>
      </w:tr>
      <w:tr w:rsidR="00145745" w14:paraId="7DD49722" w14:textId="77777777" w:rsidTr="00610B05">
        <w:tc>
          <w:tcPr>
            <w:cnfStyle w:val="001000000000" w:firstRow="0" w:lastRow="0" w:firstColumn="1" w:lastColumn="0" w:oddVBand="0" w:evenVBand="0" w:oddHBand="0" w:evenHBand="0" w:firstRowFirstColumn="0" w:firstRowLastColumn="0" w:lastRowFirstColumn="0" w:lastRowLastColumn="0"/>
            <w:tcW w:w="2093" w:type="dxa"/>
          </w:tcPr>
          <w:p w14:paraId="15D078C9" w14:textId="77777777" w:rsidR="00145745" w:rsidRPr="00BF33CB" w:rsidRDefault="00145745" w:rsidP="00145745">
            <w:pPr>
              <w:rPr>
                <w:rFonts w:ascii="Arial" w:hAnsi="Arial" w:cs="Arial"/>
                <w:b w:val="0"/>
                <w:bCs w:val="0"/>
                <w:iCs/>
              </w:rPr>
            </w:pPr>
            <w:r w:rsidRPr="00BF33CB">
              <w:rPr>
                <w:rFonts w:ascii="Arial" w:hAnsi="Arial" w:cs="Arial"/>
                <w:iCs/>
              </w:rPr>
              <w:t xml:space="preserve">To ensure that the relative likelihood of BME staff accessing non-mandatory </w:t>
            </w:r>
            <w:r w:rsidRPr="00BF33CB">
              <w:rPr>
                <w:rFonts w:ascii="Arial" w:hAnsi="Arial" w:cs="Arial"/>
                <w:iCs/>
              </w:rPr>
              <w:lastRenderedPageBreak/>
              <w:t>training and CPD is the same as that of white staff.</w:t>
            </w:r>
          </w:p>
          <w:p w14:paraId="79B67ECC" w14:textId="77777777" w:rsidR="00145745" w:rsidRPr="005E39F3" w:rsidRDefault="00145745" w:rsidP="00145745">
            <w:pPr>
              <w:rPr>
                <w:rFonts w:ascii="Arial" w:hAnsi="Arial" w:cs="Arial"/>
                <w:b w:val="0"/>
                <w:bCs w:val="0"/>
                <w:iCs/>
              </w:rPr>
            </w:pPr>
            <w:r w:rsidRPr="005E39F3">
              <w:rPr>
                <w:rFonts w:ascii="Arial" w:hAnsi="Arial" w:cs="Arial"/>
                <w:iCs/>
              </w:rPr>
              <w:t>And</w:t>
            </w:r>
          </w:p>
          <w:p w14:paraId="68B90F1A" w14:textId="692B58C2" w:rsidR="00145745" w:rsidRPr="00BF33CB" w:rsidRDefault="00145745" w:rsidP="00145745">
            <w:pPr>
              <w:rPr>
                <w:rFonts w:ascii="Arial" w:hAnsi="Arial" w:cs="Arial"/>
                <w:iCs/>
              </w:rPr>
            </w:pPr>
            <w:r w:rsidRPr="005E39F3">
              <w:rPr>
                <w:rFonts w:ascii="Arial" w:hAnsi="Arial" w:cs="Arial"/>
                <w:iCs/>
              </w:rPr>
              <w:t>To increase the numbers of BME staff believing the Trust provides equal opportunities for career progression or promotion.</w:t>
            </w:r>
          </w:p>
        </w:tc>
        <w:tc>
          <w:tcPr>
            <w:tcW w:w="2268" w:type="dxa"/>
          </w:tcPr>
          <w:p w14:paraId="0A14900B" w14:textId="77777777" w:rsidR="00145745" w:rsidRPr="00566F3E" w:rsidRDefault="00145745" w:rsidP="001457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566F3E">
              <w:rPr>
                <w:rFonts w:ascii="Arial" w:hAnsi="Arial" w:cs="Arial"/>
              </w:rPr>
              <w:lastRenderedPageBreak/>
              <w:t>Flair project</w:t>
            </w:r>
          </w:p>
          <w:p w14:paraId="1E8534FC" w14:textId="77777777" w:rsidR="00145745" w:rsidRPr="00585ECE" w:rsidRDefault="00145745" w:rsidP="001457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23" w:type="dxa"/>
          </w:tcPr>
          <w:p w14:paraId="6372A451" w14:textId="77777777" w:rsidR="00145745" w:rsidRPr="00375C01" w:rsidRDefault="00145745" w:rsidP="0014574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75C01">
              <w:rPr>
                <w:rFonts w:ascii="Arial" w:hAnsi="Arial" w:cs="Arial"/>
              </w:rPr>
              <w:t xml:space="preserve">This project will look at harnessing Trust data to drive racial equality by using 4 key metrics: awareness, inclusion, behaviours, and diversity.  The Trust is considering </w:t>
            </w:r>
            <w:r w:rsidRPr="00375C01">
              <w:rPr>
                <w:rFonts w:ascii="Arial" w:hAnsi="Arial" w:cs="Arial"/>
              </w:rPr>
              <w:lastRenderedPageBreak/>
              <w:t>expanding the project to include other protected characteristic groups.</w:t>
            </w:r>
          </w:p>
          <w:p w14:paraId="40169683" w14:textId="77777777" w:rsidR="00145745" w:rsidRDefault="00145745" w:rsidP="0014574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75C01">
              <w:rPr>
                <w:rFonts w:ascii="Arial" w:hAnsi="Arial" w:cs="Arial"/>
              </w:rPr>
              <w:t xml:space="preserve">Flair survey was </w:t>
            </w:r>
            <w:r>
              <w:rPr>
                <w:rFonts w:ascii="Arial" w:hAnsi="Arial" w:cs="Arial"/>
              </w:rPr>
              <w:t xml:space="preserve">first conducted </w:t>
            </w:r>
            <w:r w:rsidRPr="00375C01">
              <w:rPr>
                <w:rFonts w:ascii="Arial" w:hAnsi="Arial" w:cs="Arial"/>
              </w:rPr>
              <w:t>in April 2023 with a commitment to undertake</w:t>
            </w:r>
            <w:r>
              <w:rPr>
                <w:rFonts w:ascii="Arial" w:hAnsi="Arial" w:cs="Arial"/>
              </w:rPr>
              <w:t xml:space="preserve"> a further 2</w:t>
            </w:r>
            <w:r w:rsidRPr="00375C01">
              <w:rPr>
                <w:rFonts w:ascii="Arial" w:hAnsi="Arial" w:cs="Arial"/>
              </w:rPr>
              <w:t xml:space="preserve"> surveys up to 2025. </w:t>
            </w:r>
            <w:r>
              <w:rPr>
                <w:rFonts w:ascii="Arial" w:hAnsi="Arial" w:cs="Arial"/>
              </w:rPr>
              <w:t>The results are being reviewed and an infographic is being produced to share the key finding, actions and ongoing recommendations with staff.</w:t>
            </w:r>
          </w:p>
          <w:p w14:paraId="774E6788" w14:textId="3D98E653" w:rsidR="00145745" w:rsidRPr="00585ECE" w:rsidRDefault="00145745" w:rsidP="00145745">
            <w:pPr>
              <w:spacing w:line="240" w:lineRule="auto"/>
              <w:ind w:left="9" w:hanging="9"/>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survey results will also be key information to use as part of our ongoing development of our EDI / belonging and inclusion strategy work which will strengthen the trust GPTW strategy</w:t>
            </w:r>
          </w:p>
        </w:tc>
        <w:tc>
          <w:tcPr>
            <w:tcW w:w="2835" w:type="dxa"/>
          </w:tcPr>
          <w:p w14:paraId="0873590B" w14:textId="448EB984" w:rsidR="00145745" w:rsidRDefault="00145745" w:rsidP="0014574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Recommendations following survey results are being mapped out against existing Trust processes and identify areas of improvement and </w:t>
            </w:r>
            <w:r>
              <w:rPr>
                <w:rFonts w:ascii="Arial" w:hAnsi="Arial" w:cs="Arial"/>
              </w:rPr>
              <w:lastRenderedPageBreak/>
              <w:t xml:space="preserve">developing these actions with stakeholders across the Trust. </w:t>
            </w:r>
          </w:p>
          <w:p w14:paraId="54360D6F" w14:textId="7D068602" w:rsidR="00145745" w:rsidRDefault="00145745" w:rsidP="0014574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Mapping work on round two of flair survey in 2024. </w:t>
            </w:r>
          </w:p>
          <w:p w14:paraId="15E6D142" w14:textId="77777777" w:rsidR="00145745" w:rsidRPr="00585ECE" w:rsidRDefault="00145745" w:rsidP="0014574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7" w:type="dxa"/>
          </w:tcPr>
          <w:p w14:paraId="52F68666" w14:textId="111CAC69" w:rsidR="00145745" w:rsidRPr="00585ECE" w:rsidRDefault="00145745" w:rsidP="0014574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6A49">
              <w:rPr>
                <w:rFonts w:ascii="Arial" w:hAnsi="Arial" w:cs="Arial"/>
              </w:rPr>
              <w:lastRenderedPageBreak/>
              <w:t>DP</w:t>
            </w:r>
            <w:r>
              <w:rPr>
                <w:rFonts w:ascii="Arial" w:hAnsi="Arial" w:cs="Arial"/>
              </w:rPr>
              <w:t>/</w:t>
            </w:r>
            <w:r w:rsidRPr="003C6A49">
              <w:rPr>
                <w:rFonts w:ascii="Arial" w:hAnsi="Arial" w:cs="Arial"/>
              </w:rPr>
              <w:t>HR</w:t>
            </w:r>
          </w:p>
        </w:tc>
        <w:tc>
          <w:tcPr>
            <w:tcW w:w="1560" w:type="dxa"/>
          </w:tcPr>
          <w:p w14:paraId="568EE473" w14:textId="431EDC58" w:rsidR="00145745" w:rsidRPr="00585ECE" w:rsidRDefault="00145745" w:rsidP="0014574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C6A49">
              <w:rPr>
                <w:rFonts w:ascii="Arial" w:hAnsi="Arial" w:cs="Arial"/>
              </w:rPr>
              <w:t>Ongoing till 2025</w:t>
            </w:r>
          </w:p>
        </w:tc>
        <w:tc>
          <w:tcPr>
            <w:tcW w:w="1134" w:type="dxa"/>
            <w:shd w:val="clear" w:color="auto" w:fill="00B0F0"/>
          </w:tcPr>
          <w:p w14:paraId="42DEF11C" w14:textId="77777777" w:rsidR="00145745" w:rsidRDefault="00145745" w:rsidP="00145745">
            <w:pPr>
              <w:cnfStyle w:val="000000000000" w:firstRow="0" w:lastRow="0" w:firstColumn="0" w:lastColumn="0" w:oddVBand="0" w:evenVBand="0" w:oddHBand="0" w:evenHBand="0" w:firstRowFirstColumn="0" w:firstRowLastColumn="0" w:lastRowFirstColumn="0" w:lastRowLastColumn="0"/>
            </w:pPr>
          </w:p>
        </w:tc>
      </w:tr>
      <w:tr w:rsidR="00145745" w14:paraId="7242878D" w14:textId="77777777" w:rsidTr="00953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3009FD8" w14:textId="77777777" w:rsidR="00145745" w:rsidRPr="008A4878" w:rsidRDefault="00145745" w:rsidP="00145745">
            <w:pPr>
              <w:rPr>
                <w:rFonts w:ascii="Arial" w:hAnsi="Arial" w:cs="Arial"/>
                <w:i/>
              </w:rPr>
            </w:pPr>
          </w:p>
        </w:tc>
        <w:tc>
          <w:tcPr>
            <w:tcW w:w="2268" w:type="dxa"/>
          </w:tcPr>
          <w:p w14:paraId="4868ACE9" w14:textId="77777777" w:rsidR="00145745" w:rsidRPr="00B85CD0" w:rsidRDefault="00145745" w:rsidP="0014574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85CD0">
              <w:rPr>
                <w:rFonts w:ascii="Arial" w:hAnsi="Arial" w:cs="Arial"/>
              </w:rPr>
              <w:t>Enhanced Equality, Diversity Inclusion and health inequalities training delivery.</w:t>
            </w:r>
          </w:p>
          <w:p w14:paraId="7A011F6C" w14:textId="77777777" w:rsidR="00145745" w:rsidRPr="00B85CD0" w:rsidRDefault="00145745" w:rsidP="0014574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423" w:type="dxa"/>
          </w:tcPr>
          <w:p w14:paraId="09A444E9" w14:textId="77777777" w:rsidR="00145745" w:rsidRDefault="00145745" w:rsidP="0014574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Development of </w:t>
            </w:r>
            <w:r w:rsidRPr="00D431BE">
              <w:rPr>
                <w:rFonts w:ascii="Arial" w:hAnsi="Arial" w:cs="Arial"/>
              </w:rPr>
              <w:t>Enhanced E</w:t>
            </w:r>
            <w:r>
              <w:rPr>
                <w:rFonts w:ascii="Arial" w:hAnsi="Arial" w:cs="Arial"/>
              </w:rPr>
              <w:t xml:space="preserve"> </w:t>
            </w:r>
            <w:r w:rsidRPr="00D431BE">
              <w:rPr>
                <w:rFonts w:ascii="Arial" w:hAnsi="Arial" w:cs="Arial"/>
              </w:rPr>
              <w:t>D</w:t>
            </w:r>
            <w:r>
              <w:rPr>
                <w:rFonts w:ascii="Arial" w:hAnsi="Arial" w:cs="Arial"/>
              </w:rPr>
              <w:t xml:space="preserve"> </w:t>
            </w:r>
            <w:r w:rsidRPr="00D431BE">
              <w:rPr>
                <w:rFonts w:ascii="Arial" w:hAnsi="Arial" w:cs="Arial"/>
              </w:rPr>
              <w:t xml:space="preserve">I and Health Inequalities Training delivery </w:t>
            </w:r>
            <w:r>
              <w:rPr>
                <w:rFonts w:ascii="Arial" w:hAnsi="Arial" w:cs="Arial"/>
              </w:rPr>
              <w:t>due to commence in September 2023 with a roll out plan for all Line Managers</w:t>
            </w:r>
          </w:p>
          <w:p w14:paraId="181F591D" w14:textId="77777777" w:rsidR="00145745" w:rsidRPr="004526AD" w:rsidRDefault="00145745" w:rsidP="00145745">
            <w:pPr>
              <w:spacing w:line="240" w:lineRule="auto"/>
              <w:ind w:left="9" w:hanging="9"/>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tcPr>
          <w:p w14:paraId="05AA7026" w14:textId="1325037F" w:rsidR="00145745" w:rsidRPr="00953D24" w:rsidRDefault="00145745" w:rsidP="0014574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953D24">
              <w:rPr>
                <w:rFonts w:ascii="Arial" w:hAnsi="Arial" w:cs="Arial"/>
              </w:rPr>
              <w:t xml:space="preserve">All line managers to have completed Enhanced ED&amp;I training by Q3 2024. </w:t>
            </w:r>
          </w:p>
        </w:tc>
        <w:tc>
          <w:tcPr>
            <w:tcW w:w="1417" w:type="dxa"/>
          </w:tcPr>
          <w:p w14:paraId="769D27A3" w14:textId="4084FE75" w:rsidR="00145745" w:rsidRDefault="00145745" w:rsidP="0014574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ZM</w:t>
            </w:r>
          </w:p>
        </w:tc>
        <w:tc>
          <w:tcPr>
            <w:tcW w:w="1560" w:type="dxa"/>
          </w:tcPr>
          <w:p w14:paraId="06067D26" w14:textId="53FA5243" w:rsidR="00145745" w:rsidRDefault="00145745" w:rsidP="0014574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Ongoing</w:t>
            </w:r>
          </w:p>
        </w:tc>
        <w:tc>
          <w:tcPr>
            <w:tcW w:w="1134" w:type="dxa"/>
            <w:shd w:val="clear" w:color="auto" w:fill="00B0F0"/>
          </w:tcPr>
          <w:p w14:paraId="41FBC1B1" w14:textId="77777777" w:rsidR="00145745" w:rsidRDefault="00145745" w:rsidP="00145745">
            <w:pPr>
              <w:cnfStyle w:val="000000100000" w:firstRow="0" w:lastRow="0" w:firstColumn="0" w:lastColumn="0" w:oddVBand="0" w:evenVBand="0" w:oddHBand="1" w:evenHBand="0" w:firstRowFirstColumn="0" w:firstRowLastColumn="0" w:lastRowFirstColumn="0" w:lastRowLastColumn="0"/>
            </w:pPr>
          </w:p>
        </w:tc>
      </w:tr>
      <w:tr w:rsidR="00145745" w14:paraId="4F7D4730" w14:textId="77777777" w:rsidTr="00440484">
        <w:tc>
          <w:tcPr>
            <w:cnfStyle w:val="001000000000" w:firstRow="0" w:lastRow="0" w:firstColumn="1" w:lastColumn="0" w:oddVBand="0" w:evenVBand="0" w:oddHBand="0" w:evenHBand="0" w:firstRowFirstColumn="0" w:firstRowLastColumn="0" w:lastRowFirstColumn="0" w:lastRowLastColumn="0"/>
            <w:tcW w:w="2093" w:type="dxa"/>
          </w:tcPr>
          <w:p w14:paraId="45BF3FE9" w14:textId="5B4C8CF5" w:rsidR="00145745" w:rsidRPr="00585ECE" w:rsidRDefault="00145745" w:rsidP="00145745">
            <w:pPr>
              <w:rPr>
                <w:rFonts w:ascii="Arial" w:hAnsi="Arial" w:cs="Arial"/>
                <w:iCs/>
              </w:rPr>
            </w:pPr>
            <w:r w:rsidRPr="00585ECE">
              <w:rPr>
                <w:rFonts w:ascii="Arial" w:hAnsi="Arial" w:cs="Arial"/>
                <w:iCs/>
              </w:rPr>
              <w:t>To have a Trust Board whose BME voting membership reflects its overall BME workforce</w:t>
            </w:r>
          </w:p>
        </w:tc>
        <w:tc>
          <w:tcPr>
            <w:tcW w:w="2268" w:type="dxa"/>
          </w:tcPr>
          <w:p w14:paraId="5503B8DE" w14:textId="03743FFA" w:rsidR="00145745" w:rsidRPr="00B85CD0" w:rsidRDefault="003C0909" w:rsidP="001457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Clear board succession plans </w:t>
            </w:r>
          </w:p>
        </w:tc>
        <w:tc>
          <w:tcPr>
            <w:tcW w:w="4423" w:type="dxa"/>
          </w:tcPr>
          <w:p w14:paraId="0AD7F3B8" w14:textId="01EEA9B3" w:rsidR="00145745" w:rsidRDefault="003C0909" w:rsidP="0014574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Continue to engage in the Non-Executive Gateway Programme</w:t>
            </w:r>
          </w:p>
        </w:tc>
        <w:tc>
          <w:tcPr>
            <w:tcW w:w="2835" w:type="dxa"/>
          </w:tcPr>
          <w:p w14:paraId="19AD8FDF" w14:textId="30EE5F65" w:rsidR="00145745" w:rsidRPr="003C0909" w:rsidRDefault="003C0909" w:rsidP="0014574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C0909">
              <w:rPr>
                <w:rFonts w:ascii="Arial" w:hAnsi="Arial" w:cs="Arial"/>
              </w:rPr>
              <w:t xml:space="preserve">Ensure when any recruitment takes place that we advertise as wide as possible to attract diverse candidates </w:t>
            </w:r>
          </w:p>
        </w:tc>
        <w:tc>
          <w:tcPr>
            <w:tcW w:w="1417" w:type="dxa"/>
          </w:tcPr>
          <w:p w14:paraId="32751011" w14:textId="77777777" w:rsidR="00145745" w:rsidRDefault="00145745" w:rsidP="0014574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4FF61C8A" w14:textId="77777777" w:rsidR="00145745" w:rsidRDefault="00145745" w:rsidP="0014574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shd w:val="clear" w:color="auto" w:fill="00B0F0"/>
          </w:tcPr>
          <w:p w14:paraId="2FB1B519" w14:textId="77777777" w:rsidR="00145745" w:rsidRPr="001C1C7F" w:rsidRDefault="00145745" w:rsidP="00145745">
            <w:pPr>
              <w:cnfStyle w:val="000000000000" w:firstRow="0" w:lastRow="0" w:firstColumn="0" w:lastColumn="0" w:oddVBand="0" w:evenVBand="0" w:oddHBand="0" w:evenHBand="0" w:firstRowFirstColumn="0" w:firstRowLastColumn="0" w:lastRowFirstColumn="0" w:lastRowLastColumn="0"/>
              <w:rPr>
                <w:color w:val="FF0000"/>
              </w:rPr>
            </w:pPr>
          </w:p>
        </w:tc>
      </w:tr>
    </w:tbl>
    <w:p w14:paraId="1950B7C4" w14:textId="77777777" w:rsidR="00B85CD0" w:rsidRDefault="00B85CD0" w:rsidP="007A61D7">
      <w:pPr>
        <w:rPr>
          <w:rFonts w:ascii="Arial" w:hAnsi="Arial" w:cs="Arial"/>
          <w:sz w:val="28"/>
          <w:szCs w:val="28"/>
        </w:rPr>
      </w:pPr>
    </w:p>
    <w:p w14:paraId="48A6AA73" w14:textId="5F6983F0" w:rsidR="00B85CD0" w:rsidRPr="003E3F38" w:rsidRDefault="00B85CD0" w:rsidP="00B85CD0">
      <w:pPr>
        <w:rPr>
          <w:rFonts w:ascii="Arial" w:hAnsi="Arial" w:cs="Arial"/>
          <w:b/>
          <w:bCs/>
          <w:color w:val="FFFFFF" w:themeColor="background1"/>
          <w:sz w:val="28"/>
          <w:szCs w:val="28"/>
        </w:rPr>
      </w:pPr>
      <w:bookmarkStart w:id="0" w:name="_Hlk144986696"/>
      <w:r w:rsidRPr="00B85CD0">
        <w:rPr>
          <w:rFonts w:ascii="Arial" w:hAnsi="Arial" w:cs="Arial"/>
          <w:b/>
          <w:bCs/>
          <w:color w:val="FFFFFF" w:themeColor="background1"/>
          <w:sz w:val="28"/>
          <w:szCs w:val="28"/>
          <w:highlight w:val="blue"/>
        </w:rPr>
        <w:t>Kay Action</w:t>
      </w:r>
      <w:r w:rsidR="0058797F">
        <w:rPr>
          <w:rFonts w:ascii="Arial" w:hAnsi="Arial" w:cs="Arial"/>
          <w:b/>
          <w:bCs/>
          <w:color w:val="FFFFFF" w:themeColor="background1"/>
          <w:sz w:val="28"/>
          <w:szCs w:val="28"/>
          <w:highlight w:val="blue"/>
        </w:rPr>
        <w:t xml:space="preserve"> Area</w:t>
      </w:r>
      <w:r w:rsidRPr="00B85CD0">
        <w:rPr>
          <w:rFonts w:ascii="Arial" w:hAnsi="Arial" w:cs="Arial"/>
          <w:b/>
          <w:bCs/>
          <w:color w:val="FFFFFF" w:themeColor="background1"/>
          <w:sz w:val="28"/>
          <w:szCs w:val="28"/>
          <w:highlight w:val="blue"/>
        </w:rPr>
        <w:t xml:space="preserve"> – Bullying and Harassment (including All of You Race Forward)</w:t>
      </w:r>
      <w:r>
        <w:rPr>
          <w:rFonts w:ascii="Arial" w:hAnsi="Arial" w:cs="Arial"/>
          <w:b/>
          <w:bCs/>
          <w:color w:val="FFFFFF" w:themeColor="background1"/>
          <w:sz w:val="28"/>
          <w:szCs w:val="28"/>
        </w:rPr>
        <w:t xml:space="preserve"> </w:t>
      </w:r>
      <w:r w:rsidRPr="003E3F38">
        <w:rPr>
          <w:rFonts w:ascii="Arial" w:hAnsi="Arial" w:cs="Arial"/>
          <w:b/>
          <w:bCs/>
          <w:color w:val="FFFFFF" w:themeColor="background1"/>
          <w:sz w:val="28"/>
          <w:szCs w:val="28"/>
        </w:rPr>
        <w:t xml:space="preserve"> </w:t>
      </w:r>
    </w:p>
    <w:tbl>
      <w:tblPr>
        <w:tblStyle w:val="GridTable5Dark-Accent1"/>
        <w:tblW w:w="15730" w:type="dxa"/>
        <w:tblLayout w:type="fixed"/>
        <w:tblLook w:val="04A0" w:firstRow="1" w:lastRow="0" w:firstColumn="1" w:lastColumn="0" w:noHBand="0" w:noVBand="1"/>
      </w:tblPr>
      <w:tblGrid>
        <w:gridCol w:w="2093"/>
        <w:gridCol w:w="2268"/>
        <w:gridCol w:w="4423"/>
        <w:gridCol w:w="2835"/>
        <w:gridCol w:w="1417"/>
        <w:gridCol w:w="1560"/>
        <w:gridCol w:w="1134"/>
      </w:tblGrid>
      <w:tr w:rsidR="00B85CD0" w14:paraId="0CEBF89E" w14:textId="77777777" w:rsidTr="001457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bookmarkEnd w:id="0"/>
          <w:p w14:paraId="51F1A85A" w14:textId="77777777" w:rsidR="00B85CD0" w:rsidRPr="001C1C7F" w:rsidRDefault="00B85CD0" w:rsidP="003A3499">
            <w:pPr>
              <w:jc w:val="center"/>
              <w:rPr>
                <w:rFonts w:ascii="Arial" w:hAnsi="Arial" w:cs="Arial"/>
                <w:sz w:val="24"/>
                <w:szCs w:val="24"/>
              </w:rPr>
            </w:pPr>
            <w:r w:rsidRPr="001C1C7F">
              <w:rPr>
                <w:rFonts w:ascii="Arial" w:hAnsi="Arial" w:cs="Arial"/>
                <w:sz w:val="24"/>
                <w:szCs w:val="24"/>
              </w:rPr>
              <w:lastRenderedPageBreak/>
              <w:t>Metric</w:t>
            </w:r>
          </w:p>
        </w:tc>
        <w:tc>
          <w:tcPr>
            <w:tcW w:w="2268" w:type="dxa"/>
          </w:tcPr>
          <w:p w14:paraId="3ED47071" w14:textId="77777777" w:rsidR="00B85CD0" w:rsidRPr="001C1C7F" w:rsidRDefault="00B85CD0" w:rsidP="003A34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C1C7F">
              <w:rPr>
                <w:rFonts w:ascii="Arial" w:hAnsi="Arial" w:cs="Arial"/>
                <w:sz w:val="24"/>
                <w:szCs w:val="24"/>
              </w:rPr>
              <w:t>Actions</w:t>
            </w:r>
          </w:p>
        </w:tc>
        <w:tc>
          <w:tcPr>
            <w:tcW w:w="4423" w:type="dxa"/>
          </w:tcPr>
          <w:p w14:paraId="76EA8088" w14:textId="77777777" w:rsidR="00B85CD0" w:rsidRPr="001C1C7F" w:rsidRDefault="00B85CD0" w:rsidP="003A34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C1C7F">
              <w:rPr>
                <w:rFonts w:ascii="Arial" w:hAnsi="Arial" w:cs="Arial"/>
                <w:sz w:val="24"/>
                <w:szCs w:val="24"/>
              </w:rPr>
              <w:t>Update</w:t>
            </w:r>
          </w:p>
        </w:tc>
        <w:tc>
          <w:tcPr>
            <w:tcW w:w="2835" w:type="dxa"/>
          </w:tcPr>
          <w:p w14:paraId="1D51C750" w14:textId="77777777" w:rsidR="00B85CD0" w:rsidRPr="001C1C7F" w:rsidRDefault="00B85CD0" w:rsidP="003A34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C1C7F">
              <w:rPr>
                <w:rFonts w:ascii="Arial" w:hAnsi="Arial" w:cs="Arial"/>
                <w:sz w:val="24"/>
                <w:szCs w:val="24"/>
              </w:rPr>
              <w:t>Intended Outcome</w:t>
            </w:r>
          </w:p>
        </w:tc>
        <w:tc>
          <w:tcPr>
            <w:tcW w:w="1417" w:type="dxa"/>
          </w:tcPr>
          <w:p w14:paraId="6557FCBC" w14:textId="77777777" w:rsidR="00B85CD0" w:rsidRPr="001C1C7F" w:rsidRDefault="00B85CD0" w:rsidP="003A34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C1C7F">
              <w:rPr>
                <w:rFonts w:ascii="Arial" w:hAnsi="Arial" w:cs="Arial"/>
                <w:sz w:val="24"/>
                <w:szCs w:val="24"/>
              </w:rPr>
              <w:t>Lead</w:t>
            </w:r>
          </w:p>
        </w:tc>
        <w:tc>
          <w:tcPr>
            <w:tcW w:w="1560" w:type="dxa"/>
          </w:tcPr>
          <w:p w14:paraId="7B87ACBB" w14:textId="77777777" w:rsidR="00B85CD0" w:rsidRPr="001C1C7F" w:rsidRDefault="00B85CD0" w:rsidP="003A34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C1C7F">
              <w:rPr>
                <w:rFonts w:ascii="Arial" w:hAnsi="Arial" w:cs="Arial"/>
                <w:sz w:val="24"/>
                <w:szCs w:val="24"/>
              </w:rPr>
              <w:t>Timescales</w:t>
            </w:r>
          </w:p>
        </w:tc>
        <w:tc>
          <w:tcPr>
            <w:tcW w:w="1134" w:type="dxa"/>
          </w:tcPr>
          <w:p w14:paraId="1EFA8C7A" w14:textId="77777777" w:rsidR="00B85CD0" w:rsidRPr="001C1C7F" w:rsidRDefault="00B85CD0" w:rsidP="003A34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C1C7F">
              <w:rPr>
                <w:rFonts w:ascii="Arial" w:hAnsi="Arial" w:cs="Arial"/>
                <w:sz w:val="20"/>
                <w:szCs w:val="20"/>
              </w:rPr>
              <w:t>Progress</w:t>
            </w:r>
          </w:p>
        </w:tc>
      </w:tr>
      <w:tr w:rsidR="00B85CD0" w14:paraId="20E964E2" w14:textId="77777777" w:rsidTr="00E5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5AC7870" w14:textId="4F193230" w:rsidR="001C1C7F" w:rsidRPr="00610B05" w:rsidRDefault="001C1C7F" w:rsidP="00600A6F">
            <w:pPr>
              <w:rPr>
                <w:rFonts w:ascii="Arial" w:hAnsi="Arial" w:cs="Arial"/>
                <w:b w:val="0"/>
                <w:bCs w:val="0"/>
                <w:iCs/>
              </w:rPr>
            </w:pPr>
            <w:r w:rsidRPr="00600A6F">
              <w:rPr>
                <w:rFonts w:ascii="Arial" w:hAnsi="Arial" w:cs="Arial"/>
                <w:iCs/>
              </w:rPr>
              <w:t xml:space="preserve">To reduce the numbers of BME staff experiencing harassment, bullying or abuse from </w:t>
            </w:r>
            <w:r w:rsidRPr="00145745">
              <w:rPr>
                <w:rFonts w:ascii="Arial" w:hAnsi="Arial" w:cs="Arial"/>
                <w:iCs/>
              </w:rPr>
              <w:t>patients, relatives or the public</w:t>
            </w:r>
            <w:r w:rsidRPr="00600A6F">
              <w:rPr>
                <w:rFonts w:ascii="Arial" w:hAnsi="Arial" w:cs="Arial"/>
                <w:iCs/>
              </w:rPr>
              <w:t xml:space="preserve"> in the last 12 months</w:t>
            </w:r>
          </w:p>
          <w:p w14:paraId="42FFC428" w14:textId="1C18EF74" w:rsidR="001C1C7F" w:rsidRPr="00600A6F" w:rsidRDefault="001C1C7F" w:rsidP="00600A6F">
            <w:pPr>
              <w:rPr>
                <w:rFonts w:ascii="Arial" w:hAnsi="Arial" w:cs="Arial"/>
                <w:b w:val="0"/>
                <w:bCs w:val="0"/>
                <w:iCs/>
              </w:rPr>
            </w:pPr>
          </w:p>
        </w:tc>
        <w:tc>
          <w:tcPr>
            <w:tcW w:w="2268" w:type="dxa"/>
          </w:tcPr>
          <w:p w14:paraId="49A90426" w14:textId="77777777" w:rsidR="00566F3E" w:rsidRPr="00600A6F" w:rsidRDefault="00566F3E" w:rsidP="00E53DB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600A6F">
              <w:rPr>
                <w:rFonts w:ascii="Arial" w:hAnsi="Arial" w:cs="Arial"/>
              </w:rPr>
              <w:t>ALL of You Race Forward network focusing on embedding a zero-tolerance approach regarding harassment and bullying from service users, carers and visitors.  Reciprocal mentoring is also offered to network members.</w:t>
            </w:r>
          </w:p>
          <w:p w14:paraId="67630BDD" w14:textId="77777777" w:rsidR="00B85CD0" w:rsidRPr="00600A6F" w:rsidRDefault="00B85CD0" w:rsidP="00E53DB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423" w:type="dxa"/>
          </w:tcPr>
          <w:p w14:paraId="6917E45B" w14:textId="77777777" w:rsidR="00566F3E" w:rsidRPr="00600A6F" w:rsidRDefault="00566F3E" w:rsidP="00E53DB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00A6F">
              <w:rPr>
                <w:rFonts w:ascii="Arial" w:hAnsi="Arial" w:cs="Arial"/>
              </w:rPr>
              <w:t>Group led by Chief Nurse, Quality and Professions, with more clinical involvement/engagement and data to understand all the issues.</w:t>
            </w:r>
          </w:p>
          <w:p w14:paraId="54A061E8" w14:textId="77777777" w:rsidR="00566F3E" w:rsidRPr="00600A6F" w:rsidRDefault="00566F3E" w:rsidP="00E53DB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00A6F">
              <w:rPr>
                <w:rFonts w:ascii="Arial" w:hAnsi="Arial" w:cs="Arial"/>
              </w:rPr>
              <w:t xml:space="preserve">The Network has a focus lens on B&amp;H cases on staff from SU and discuss ways to map out workstreams to address and reduce these. As a result, task and finish groups are created to lead on actions and a monthly work program is created to track progress. </w:t>
            </w:r>
          </w:p>
          <w:p w14:paraId="27D8DBDF" w14:textId="77777777" w:rsidR="00566F3E" w:rsidRPr="00600A6F" w:rsidRDefault="00566F3E" w:rsidP="00E53DB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00A6F">
              <w:rPr>
                <w:rFonts w:ascii="Arial" w:hAnsi="Arial" w:cs="Arial"/>
              </w:rPr>
              <w:t xml:space="preserve">Reciprocal mentoring is offered to all groups members to ensure all voices are heard.    </w:t>
            </w:r>
          </w:p>
          <w:p w14:paraId="50AD9ED2" w14:textId="77777777" w:rsidR="00B85CD0" w:rsidRPr="00600A6F" w:rsidRDefault="00B85CD0" w:rsidP="00E53DB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tcPr>
          <w:p w14:paraId="7D776A97" w14:textId="2A1C2D4A" w:rsidR="00B85CD0" w:rsidRPr="00600A6F" w:rsidRDefault="001C1C7F" w:rsidP="00E53DB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00A6F">
              <w:rPr>
                <w:rFonts w:ascii="Arial" w:hAnsi="Arial" w:cs="Arial"/>
              </w:rPr>
              <w:t>To work toward a zero-tolerance approach to B&amp;H.</w:t>
            </w:r>
          </w:p>
          <w:p w14:paraId="673BB3A6" w14:textId="7D2AF56C" w:rsidR="001C1C7F" w:rsidRPr="00600A6F" w:rsidRDefault="001C1C7F" w:rsidP="00E53DB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00A6F">
              <w:rPr>
                <w:rFonts w:ascii="Arial" w:hAnsi="Arial" w:cs="Arial"/>
              </w:rPr>
              <w:t xml:space="preserve">Benchmark and learn from other Trust systems and process to zero tolerance approach. </w:t>
            </w:r>
          </w:p>
          <w:p w14:paraId="2FB2B176" w14:textId="3891DEB6" w:rsidR="00676663" w:rsidRPr="00600A6F" w:rsidRDefault="00676663" w:rsidP="00E53DB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Whilst the focus of All of You Race Forward network is to reduce B&amp;H cases on staff from SU and carers, </w:t>
            </w:r>
            <w:r w:rsidR="00CE0A5B">
              <w:rPr>
                <w:rFonts w:ascii="Arial" w:hAnsi="Arial" w:cs="Arial"/>
              </w:rPr>
              <w:t>it’s</w:t>
            </w:r>
            <w:r>
              <w:rPr>
                <w:rFonts w:ascii="Arial" w:hAnsi="Arial" w:cs="Arial"/>
              </w:rPr>
              <w:t xml:space="preserve"> expected that this will have a ripple effect in reducing the number of cases of B&amp;H on BME staff from other staff and managers. </w:t>
            </w:r>
          </w:p>
        </w:tc>
        <w:tc>
          <w:tcPr>
            <w:tcW w:w="1417" w:type="dxa"/>
          </w:tcPr>
          <w:p w14:paraId="4F53E746" w14:textId="77777777" w:rsidR="00566F3E" w:rsidRPr="00600A6F" w:rsidRDefault="00566F3E" w:rsidP="00E53DB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00A6F">
              <w:rPr>
                <w:rFonts w:ascii="Arial" w:hAnsi="Arial" w:cs="Arial"/>
              </w:rPr>
              <w:t>CN/CPO</w:t>
            </w:r>
          </w:p>
          <w:p w14:paraId="754EC72B" w14:textId="77777777" w:rsidR="00566F3E" w:rsidRPr="00600A6F" w:rsidRDefault="00566F3E" w:rsidP="00E53DB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60" w:type="dxa"/>
          </w:tcPr>
          <w:p w14:paraId="6A3BAB83" w14:textId="77777777" w:rsidR="00B85CD0" w:rsidRPr="00600A6F" w:rsidRDefault="00B85CD0" w:rsidP="00E53DB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00A6F">
              <w:rPr>
                <w:rFonts w:ascii="Arial" w:hAnsi="Arial" w:cs="Arial"/>
              </w:rPr>
              <w:t xml:space="preserve">Ongoing </w:t>
            </w:r>
          </w:p>
        </w:tc>
        <w:tc>
          <w:tcPr>
            <w:tcW w:w="1134" w:type="dxa"/>
            <w:shd w:val="clear" w:color="auto" w:fill="00B0F0"/>
          </w:tcPr>
          <w:p w14:paraId="0E2FBA34" w14:textId="77777777" w:rsidR="00B85CD0" w:rsidRPr="00600A6F" w:rsidRDefault="00B85CD0" w:rsidP="00600A6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80708CC" w14:textId="77777777" w:rsidR="00B85CD0" w:rsidRPr="00600A6F" w:rsidRDefault="00B85CD0" w:rsidP="00600A6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85CD0" w14:paraId="45049D72" w14:textId="77777777" w:rsidTr="00E53DB5">
        <w:tc>
          <w:tcPr>
            <w:cnfStyle w:val="001000000000" w:firstRow="0" w:lastRow="0" w:firstColumn="1" w:lastColumn="0" w:oddVBand="0" w:evenVBand="0" w:oddHBand="0" w:evenHBand="0" w:firstRowFirstColumn="0" w:firstRowLastColumn="0" w:lastRowFirstColumn="0" w:lastRowLastColumn="0"/>
            <w:tcW w:w="2093" w:type="dxa"/>
          </w:tcPr>
          <w:p w14:paraId="6C07CCA8" w14:textId="52B664DC" w:rsidR="00600A6F" w:rsidRPr="00600A6F" w:rsidRDefault="00600A6F" w:rsidP="00600A6F">
            <w:pPr>
              <w:rPr>
                <w:rFonts w:ascii="Arial" w:hAnsi="Arial" w:cs="Arial"/>
                <w:b w:val="0"/>
                <w:bCs w:val="0"/>
                <w:iCs/>
              </w:rPr>
            </w:pPr>
            <w:r w:rsidRPr="00600A6F">
              <w:rPr>
                <w:rFonts w:ascii="Arial" w:hAnsi="Arial" w:cs="Arial"/>
                <w:iCs/>
              </w:rPr>
              <w:t xml:space="preserve">To reduce the numbers of BME staff experiencing harassment, bullying </w:t>
            </w:r>
            <w:r w:rsidRPr="00145745">
              <w:rPr>
                <w:rFonts w:ascii="Arial" w:hAnsi="Arial" w:cs="Arial"/>
                <w:iCs/>
              </w:rPr>
              <w:t>or abuse from patients, relatives or the public in the last 12 months</w:t>
            </w:r>
          </w:p>
          <w:p w14:paraId="1509B42E" w14:textId="77777777" w:rsidR="00B85CD0" w:rsidRDefault="00B85CD0" w:rsidP="00B85CD0">
            <w:pPr>
              <w:rPr>
                <w:rFonts w:ascii="Arial" w:hAnsi="Arial" w:cs="Arial"/>
                <w:b w:val="0"/>
                <w:bCs w:val="0"/>
                <w:iCs/>
              </w:rPr>
            </w:pPr>
          </w:p>
          <w:p w14:paraId="622A2FDD" w14:textId="4835312D" w:rsidR="00676663" w:rsidRPr="00B85CD0" w:rsidRDefault="00676663" w:rsidP="00B85CD0">
            <w:pPr>
              <w:rPr>
                <w:rFonts w:ascii="Arial" w:hAnsi="Arial" w:cs="Arial"/>
                <w:iCs/>
              </w:rPr>
            </w:pPr>
          </w:p>
        </w:tc>
        <w:tc>
          <w:tcPr>
            <w:tcW w:w="2268" w:type="dxa"/>
          </w:tcPr>
          <w:p w14:paraId="174D66E4" w14:textId="6B08F3A9" w:rsidR="00566F3E" w:rsidRPr="00566F3E" w:rsidRDefault="00566F3E" w:rsidP="00E53DB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66F3E">
              <w:rPr>
                <w:rFonts w:ascii="Arial" w:hAnsi="Arial" w:cs="Arial"/>
              </w:rPr>
              <w:t xml:space="preserve">Appointment of Equity Guardians to support staff throughout the Trust who are experiencing racial bullying and harassment from service users and </w:t>
            </w:r>
            <w:r w:rsidR="00CE0A5B" w:rsidRPr="00566F3E">
              <w:rPr>
                <w:rFonts w:ascii="Arial" w:hAnsi="Arial" w:cs="Arial"/>
              </w:rPr>
              <w:t>carers.</w:t>
            </w:r>
          </w:p>
          <w:p w14:paraId="077B0AAE" w14:textId="77777777" w:rsidR="00B85CD0" w:rsidRPr="00D67994" w:rsidRDefault="00B85CD0" w:rsidP="00E53DB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9E2F3" w:themeFill="accent1" w:themeFillTint="33"/>
              </w:rPr>
            </w:pPr>
          </w:p>
        </w:tc>
        <w:tc>
          <w:tcPr>
            <w:tcW w:w="4423" w:type="dxa"/>
          </w:tcPr>
          <w:p w14:paraId="732724ED" w14:textId="3BA2399F" w:rsidR="00676663" w:rsidRDefault="00566F3E" w:rsidP="00E53DB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D4400">
              <w:rPr>
                <w:rFonts w:ascii="Arial" w:hAnsi="Arial" w:cs="Arial"/>
              </w:rPr>
              <w:t>The Trust continues to work on embedding Eq</w:t>
            </w:r>
            <w:r w:rsidR="00BD19FD">
              <w:rPr>
                <w:rFonts w:ascii="Arial" w:hAnsi="Arial" w:cs="Arial"/>
              </w:rPr>
              <w:t>uity</w:t>
            </w:r>
            <w:r w:rsidRPr="00AD4400">
              <w:rPr>
                <w:rFonts w:ascii="Arial" w:hAnsi="Arial" w:cs="Arial"/>
              </w:rPr>
              <w:t xml:space="preserve"> Guardians Trust wide. Currently we are mapping our Equity Guardian Champion roles. This role will help to support senior Equity Guardians and widening access of all staff across all Care Groups and services. </w:t>
            </w:r>
          </w:p>
          <w:p w14:paraId="16555D13" w14:textId="48271F6D" w:rsidR="00B85CD0" w:rsidRPr="008A4878" w:rsidRDefault="00566F3E" w:rsidP="00E53DB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People Experience team will review a development plan to support EG to thrive in their role. </w:t>
            </w:r>
          </w:p>
        </w:tc>
        <w:tc>
          <w:tcPr>
            <w:tcW w:w="2835" w:type="dxa"/>
          </w:tcPr>
          <w:p w14:paraId="3D989733" w14:textId="351C3596" w:rsidR="00B85CD0" w:rsidRDefault="00676663" w:rsidP="00E53DB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10B05">
              <w:rPr>
                <w:rFonts w:ascii="Arial" w:hAnsi="Arial" w:cs="Arial"/>
              </w:rPr>
              <w:t>Support staff who are victim of B&amp;H and support manage</w:t>
            </w:r>
            <w:r w:rsidR="00BD19FD">
              <w:rPr>
                <w:rFonts w:ascii="Arial" w:hAnsi="Arial" w:cs="Arial"/>
              </w:rPr>
              <w:t>rs</w:t>
            </w:r>
            <w:r w:rsidRPr="00610B05">
              <w:rPr>
                <w:rFonts w:ascii="Arial" w:hAnsi="Arial" w:cs="Arial"/>
              </w:rPr>
              <w:t xml:space="preserve"> in </w:t>
            </w:r>
            <w:r w:rsidR="00BD19FD">
              <w:rPr>
                <w:rFonts w:ascii="Arial" w:hAnsi="Arial" w:cs="Arial"/>
              </w:rPr>
              <w:t xml:space="preserve">the </w:t>
            </w:r>
            <w:r w:rsidR="009068B2">
              <w:rPr>
                <w:rFonts w:ascii="Arial" w:hAnsi="Arial" w:cs="Arial"/>
              </w:rPr>
              <w:t xml:space="preserve">management </w:t>
            </w:r>
            <w:proofErr w:type="gramStart"/>
            <w:r w:rsidR="009068B2">
              <w:rPr>
                <w:rFonts w:ascii="Arial" w:hAnsi="Arial" w:cs="Arial"/>
              </w:rPr>
              <w:t>of</w:t>
            </w:r>
            <w:r w:rsidR="00BD19FD">
              <w:rPr>
                <w:rFonts w:ascii="Arial" w:hAnsi="Arial" w:cs="Arial"/>
              </w:rPr>
              <w:t xml:space="preserve"> </w:t>
            </w:r>
            <w:r w:rsidRPr="00610B05">
              <w:rPr>
                <w:rFonts w:ascii="Arial" w:hAnsi="Arial" w:cs="Arial"/>
              </w:rPr>
              <w:t xml:space="preserve"> cases</w:t>
            </w:r>
            <w:proofErr w:type="gramEnd"/>
            <w:r w:rsidRPr="00610B05">
              <w:rPr>
                <w:rFonts w:ascii="Arial" w:hAnsi="Arial" w:cs="Arial"/>
              </w:rPr>
              <w:t xml:space="preserve"> in line with policies and procedures. </w:t>
            </w:r>
          </w:p>
          <w:p w14:paraId="7798464B" w14:textId="0BDBF3D2" w:rsidR="007A0BAF" w:rsidRDefault="007A0BAF" w:rsidP="00E53DB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Draw up a comms plans to market the EG offer across the Trust. </w:t>
            </w:r>
          </w:p>
          <w:p w14:paraId="63E06DA7" w14:textId="2D60DCBD" w:rsidR="00676663" w:rsidRPr="007A0BAF" w:rsidRDefault="007A0BAF" w:rsidP="00E53DB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Review interventions by EG to identify any hot spots and areas and trends to map out improvements where needed and a line this intel with other stakeholders </w:t>
            </w:r>
            <w:r>
              <w:rPr>
                <w:rFonts w:ascii="Arial" w:hAnsi="Arial" w:cs="Arial"/>
              </w:rPr>
              <w:lastRenderedPageBreak/>
              <w:t xml:space="preserve">such as race forward group. </w:t>
            </w:r>
          </w:p>
        </w:tc>
        <w:tc>
          <w:tcPr>
            <w:tcW w:w="1417" w:type="dxa"/>
          </w:tcPr>
          <w:p w14:paraId="4DAAA01C" w14:textId="387EEC04" w:rsidR="00566F3E" w:rsidRPr="00AD4400" w:rsidRDefault="00BD19FD" w:rsidP="00E53DB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PD</w:t>
            </w:r>
            <w:r w:rsidR="00566F3E">
              <w:rPr>
                <w:rFonts w:ascii="Arial" w:hAnsi="Arial" w:cs="Arial"/>
              </w:rPr>
              <w:t>/IH</w:t>
            </w:r>
          </w:p>
          <w:p w14:paraId="5A073AA6" w14:textId="77777777" w:rsidR="00B85CD0" w:rsidRDefault="00B85CD0" w:rsidP="00E53DB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5D239623" w14:textId="77777777" w:rsidR="00676663" w:rsidRDefault="00676663" w:rsidP="00E53DB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73ED54FC" w14:textId="77777777" w:rsidR="00676663" w:rsidRDefault="00676663" w:rsidP="00E53DB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6B272241" w14:textId="77777777" w:rsidR="00676663" w:rsidRDefault="00676663" w:rsidP="00E53DB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33DB9202" w14:textId="2E24B1FF" w:rsidR="00676663" w:rsidRPr="0076088E" w:rsidRDefault="00676663" w:rsidP="00E53DB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097D379D" w14:textId="7E056789" w:rsidR="00B85CD0" w:rsidRPr="0076088E" w:rsidRDefault="00566F3E" w:rsidP="00E53DB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Q3/Q4</w:t>
            </w:r>
            <w:r w:rsidR="007A0BAF">
              <w:rPr>
                <w:rFonts w:ascii="Arial" w:hAnsi="Arial" w:cs="Arial"/>
              </w:rPr>
              <w:t xml:space="preserve"> 23 / Q1 24</w:t>
            </w:r>
          </w:p>
        </w:tc>
        <w:tc>
          <w:tcPr>
            <w:tcW w:w="1134" w:type="dxa"/>
            <w:shd w:val="clear" w:color="auto" w:fill="00B0F0"/>
          </w:tcPr>
          <w:p w14:paraId="23CB3031" w14:textId="77777777" w:rsidR="00B85CD0" w:rsidRDefault="00B85CD0" w:rsidP="003A3499">
            <w:pPr>
              <w:cnfStyle w:val="000000000000" w:firstRow="0" w:lastRow="0" w:firstColumn="0" w:lastColumn="0" w:oddVBand="0" w:evenVBand="0" w:oddHBand="0" w:evenHBand="0" w:firstRowFirstColumn="0" w:firstRowLastColumn="0" w:lastRowFirstColumn="0" w:lastRowLastColumn="0"/>
            </w:pPr>
          </w:p>
        </w:tc>
      </w:tr>
      <w:tr w:rsidR="00B85CD0" w14:paraId="365C07B9" w14:textId="77777777" w:rsidTr="00E5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4050068" w14:textId="77777777" w:rsidR="00676663" w:rsidRPr="00600A6F" w:rsidRDefault="00676663" w:rsidP="00676663">
            <w:pPr>
              <w:rPr>
                <w:rFonts w:ascii="Arial" w:hAnsi="Arial" w:cs="Arial"/>
                <w:b w:val="0"/>
                <w:bCs w:val="0"/>
                <w:iCs/>
              </w:rPr>
            </w:pPr>
            <w:r w:rsidRPr="00600A6F">
              <w:rPr>
                <w:rFonts w:ascii="Arial" w:hAnsi="Arial" w:cs="Arial"/>
                <w:iCs/>
              </w:rPr>
              <w:t xml:space="preserve">To reduce the numbers of BME staff experiencing harassment, </w:t>
            </w:r>
            <w:r w:rsidRPr="00145745">
              <w:rPr>
                <w:rFonts w:ascii="Arial" w:hAnsi="Arial" w:cs="Arial"/>
                <w:iCs/>
              </w:rPr>
              <w:t>bullying or abuse from staff in</w:t>
            </w:r>
            <w:r w:rsidRPr="00600A6F">
              <w:rPr>
                <w:rFonts w:ascii="Arial" w:hAnsi="Arial" w:cs="Arial"/>
                <w:iCs/>
              </w:rPr>
              <w:t xml:space="preserve"> the last 12</w:t>
            </w:r>
          </w:p>
          <w:p w14:paraId="4EED35C6" w14:textId="66589266" w:rsidR="00676663" w:rsidRPr="00600A6F" w:rsidRDefault="00E75104" w:rsidP="00676663">
            <w:pPr>
              <w:rPr>
                <w:rFonts w:ascii="Arial" w:hAnsi="Arial" w:cs="Arial"/>
                <w:iCs/>
              </w:rPr>
            </w:pPr>
            <w:r>
              <w:rPr>
                <w:rFonts w:ascii="Arial" w:hAnsi="Arial" w:cs="Arial"/>
                <w:iCs/>
              </w:rPr>
              <w:t>and</w:t>
            </w:r>
          </w:p>
          <w:p w14:paraId="3AC8D9A4" w14:textId="0EB47489" w:rsidR="001C1C7F" w:rsidRDefault="00676663" w:rsidP="00676663">
            <w:pPr>
              <w:rPr>
                <w:rFonts w:ascii="Arial" w:hAnsi="Arial" w:cs="Arial"/>
                <w:b w:val="0"/>
                <w:bCs w:val="0"/>
                <w:iCs/>
              </w:rPr>
            </w:pPr>
            <w:r w:rsidRPr="00600A6F">
              <w:rPr>
                <w:rFonts w:ascii="Arial" w:hAnsi="Arial" w:cs="Arial"/>
                <w:iCs/>
              </w:rPr>
              <w:t xml:space="preserve">To reduce the numbers of BME staff who have personally experienced discrimination at </w:t>
            </w:r>
            <w:r w:rsidRPr="00145745">
              <w:rPr>
                <w:rFonts w:ascii="Arial" w:hAnsi="Arial" w:cs="Arial"/>
                <w:iCs/>
              </w:rPr>
              <w:t>work from manager/ team leader or other colleagues</w:t>
            </w:r>
            <w:r w:rsidRPr="00600A6F">
              <w:rPr>
                <w:rFonts w:ascii="Arial" w:hAnsi="Arial" w:cs="Arial"/>
                <w:iCs/>
              </w:rPr>
              <w:t xml:space="preserve"> in the last 12 </w:t>
            </w:r>
            <w:r w:rsidR="00CE0A5B" w:rsidRPr="00600A6F">
              <w:rPr>
                <w:rFonts w:ascii="Arial" w:hAnsi="Arial" w:cs="Arial"/>
                <w:iCs/>
              </w:rPr>
              <w:t>months.</w:t>
            </w:r>
          </w:p>
          <w:p w14:paraId="2830FF67" w14:textId="6DB58E12" w:rsidR="001C1C7F" w:rsidRPr="00B85CD0" w:rsidRDefault="001C1C7F" w:rsidP="00B85CD0">
            <w:pPr>
              <w:rPr>
                <w:rFonts w:ascii="Arial" w:hAnsi="Arial" w:cs="Arial"/>
                <w:iCs/>
              </w:rPr>
            </w:pPr>
          </w:p>
        </w:tc>
        <w:tc>
          <w:tcPr>
            <w:tcW w:w="2268" w:type="dxa"/>
          </w:tcPr>
          <w:p w14:paraId="07E6CFCC" w14:textId="77777777" w:rsidR="00566F3E" w:rsidRPr="00E75104" w:rsidRDefault="00566F3E" w:rsidP="00E53DB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75104">
              <w:rPr>
                <w:rFonts w:ascii="Arial" w:hAnsi="Arial" w:cs="Arial"/>
              </w:rPr>
              <w:t>Preventing Harassment and Bullying Framework to include communications programme on racially motivated B&amp;H.</w:t>
            </w:r>
          </w:p>
          <w:p w14:paraId="7AC2D387" w14:textId="77777777" w:rsidR="00B85CD0" w:rsidRPr="00E75104" w:rsidRDefault="00B85CD0" w:rsidP="00E53DB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D9E2F3" w:themeFill="accent1" w:themeFillTint="33"/>
              </w:rPr>
            </w:pPr>
          </w:p>
        </w:tc>
        <w:tc>
          <w:tcPr>
            <w:tcW w:w="4423" w:type="dxa"/>
          </w:tcPr>
          <w:p w14:paraId="1F39DC54" w14:textId="64DEA5CF" w:rsidR="00B85CD0" w:rsidRPr="00E75104" w:rsidRDefault="00566F3E" w:rsidP="00E53DB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75104">
              <w:rPr>
                <w:rFonts w:ascii="Arial" w:hAnsi="Arial" w:cs="Arial"/>
              </w:rPr>
              <w:t>New Policy due to be signed off in Q3. An implementation plan is being developed to support the culture change and new ways of working and is also part of the Trust’s Great Place to work priority programme. The revised policy includes an enhancement which introduces bystanders training and restorative practice.</w:t>
            </w:r>
          </w:p>
        </w:tc>
        <w:tc>
          <w:tcPr>
            <w:tcW w:w="2835" w:type="dxa"/>
          </w:tcPr>
          <w:p w14:paraId="53D5A4AA" w14:textId="77777777" w:rsidR="00B85CD0" w:rsidRDefault="00E75104" w:rsidP="00E53DB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75104">
              <w:rPr>
                <w:rFonts w:ascii="Arial" w:hAnsi="Arial" w:cs="Arial"/>
              </w:rPr>
              <w:t>See a reduction in B&amp;H cases from BME staff from other staff and management.</w:t>
            </w:r>
          </w:p>
          <w:p w14:paraId="09C646C7" w14:textId="7803BF6D" w:rsidR="00E75104" w:rsidRPr="00E75104" w:rsidRDefault="00E75104" w:rsidP="00E53DB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Reduce </w:t>
            </w:r>
            <w:r w:rsidR="00B53D28">
              <w:rPr>
                <w:rFonts w:ascii="Arial" w:hAnsi="Arial" w:cs="Arial"/>
              </w:rPr>
              <w:t>number of</w:t>
            </w:r>
            <w:r w:rsidR="00BD19FD">
              <w:rPr>
                <w:rFonts w:ascii="Arial" w:hAnsi="Arial" w:cs="Arial"/>
              </w:rPr>
              <w:t xml:space="preserve"> </w:t>
            </w:r>
            <w:r w:rsidR="009068B2">
              <w:rPr>
                <w:rFonts w:ascii="Arial" w:hAnsi="Arial" w:cs="Arial"/>
              </w:rPr>
              <w:t>overall</w:t>
            </w:r>
            <w:r>
              <w:rPr>
                <w:rFonts w:ascii="Arial" w:hAnsi="Arial" w:cs="Arial"/>
              </w:rPr>
              <w:t xml:space="preserve"> B&amp;H cases with the implementation of </w:t>
            </w:r>
            <w:r w:rsidR="00BD19FD">
              <w:rPr>
                <w:rFonts w:ascii="Arial" w:hAnsi="Arial" w:cs="Arial"/>
              </w:rPr>
              <w:t>just and learning pri</w:t>
            </w:r>
            <w:r w:rsidR="00B53D28">
              <w:rPr>
                <w:rFonts w:ascii="Arial" w:hAnsi="Arial" w:cs="Arial"/>
              </w:rPr>
              <w:t>nciples</w:t>
            </w:r>
            <w:r>
              <w:rPr>
                <w:rFonts w:ascii="Arial" w:hAnsi="Arial" w:cs="Arial"/>
              </w:rPr>
              <w:t xml:space="preserve">. </w:t>
            </w:r>
          </w:p>
        </w:tc>
        <w:tc>
          <w:tcPr>
            <w:tcW w:w="1417" w:type="dxa"/>
          </w:tcPr>
          <w:p w14:paraId="464DA657" w14:textId="65561F3C" w:rsidR="00566F3E" w:rsidRPr="00375C01" w:rsidRDefault="00BD19FD" w:rsidP="00E53DB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PD</w:t>
            </w:r>
            <w:r w:rsidR="00566F3E" w:rsidRPr="00375C01">
              <w:rPr>
                <w:rFonts w:ascii="Arial" w:hAnsi="Arial" w:cs="Arial"/>
              </w:rPr>
              <w:t xml:space="preserve"> &amp; Staff side (DT)</w:t>
            </w:r>
          </w:p>
          <w:p w14:paraId="169605FB" w14:textId="77777777" w:rsidR="00B85CD0" w:rsidRPr="0076088E" w:rsidRDefault="00B85CD0" w:rsidP="00E53DB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60" w:type="dxa"/>
          </w:tcPr>
          <w:p w14:paraId="1AA035CB" w14:textId="77777777" w:rsidR="00566F3E" w:rsidRPr="00375C01" w:rsidRDefault="00566F3E" w:rsidP="00E53DB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Q3/Q4</w:t>
            </w:r>
          </w:p>
          <w:p w14:paraId="14701ED1" w14:textId="77777777" w:rsidR="00B85CD0" w:rsidRPr="0076088E" w:rsidRDefault="00B85CD0" w:rsidP="00E53DB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34" w:type="dxa"/>
            <w:shd w:val="clear" w:color="auto" w:fill="00B0F0"/>
          </w:tcPr>
          <w:p w14:paraId="2C5AE6FB" w14:textId="77777777" w:rsidR="00B85CD0" w:rsidRDefault="00B85CD0" w:rsidP="003A3499">
            <w:pPr>
              <w:cnfStyle w:val="000000100000" w:firstRow="0" w:lastRow="0" w:firstColumn="0" w:lastColumn="0" w:oddVBand="0" w:evenVBand="0" w:oddHBand="1" w:evenHBand="0" w:firstRowFirstColumn="0" w:firstRowLastColumn="0" w:lastRowFirstColumn="0" w:lastRowLastColumn="0"/>
            </w:pPr>
          </w:p>
        </w:tc>
      </w:tr>
    </w:tbl>
    <w:p w14:paraId="35B91B15" w14:textId="77777777" w:rsidR="00B85CD0" w:rsidRDefault="00B85CD0"/>
    <w:p w14:paraId="57333B3B" w14:textId="230C89FF" w:rsidR="00E75104" w:rsidRPr="003E3F38" w:rsidRDefault="00E75104" w:rsidP="00E75104">
      <w:pPr>
        <w:rPr>
          <w:rFonts w:ascii="Arial" w:hAnsi="Arial" w:cs="Arial"/>
          <w:b/>
          <w:bCs/>
          <w:color w:val="FFFFFF" w:themeColor="background1"/>
          <w:sz w:val="28"/>
          <w:szCs w:val="28"/>
        </w:rPr>
      </w:pPr>
      <w:r w:rsidRPr="00B85CD0">
        <w:rPr>
          <w:rFonts w:ascii="Arial" w:hAnsi="Arial" w:cs="Arial"/>
          <w:b/>
          <w:bCs/>
          <w:color w:val="FFFFFF" w:themeColor="background1"/>
          <w:sz w:val="28"/>
          <w:szCs w:val="28"/>
          <w:highlight w:val="blue"/>
        </w:rPr>
        <w:t xml:space="preserve">Kay </w:t>
      </w:r>
      <w:r w:rsidRPr="008B738E">
        <w:rPr>
          <w:rFonts w:ascii="Arial" w:hAnsi="Arial" w:cs="Arial"/>
          <w:b/>
          <w:bCs/>
          <w:color w:val="FFFFFF" w:themeColor="background1"/>
          <w:sz w:val="28"/>
          <w:szCs w:val="28"/>
          <w:highlight w:val="blue"/>
        </w:rPr>
        <w:t>Action Area –Formal Disciplinary</w:t>
      </w:r>
      <w:r>
        <w:rPr>
          <w:rFonts w:ascii="Arial" w:hAnsi="Arial" w:cs="Arial"/>
          <w:b/>
          <w:bCs/>
          <w:color w:val="FFFFFF" w:themeColor="background1"/>
          <w:sz w:val="28"/>
          <w:szCs w:val="28"/>
        </w:rPr>
        <w:t xml:space="preserve"> </w:t>
      </w:r>
      <w:r w:rsidRPr="003E3F38">
        <w:rPr>
          <w:rFonts w:ascii="Arial" w:hAnsi="Arial" w:cs="Arial"/>
          <w:b/>
          <w:bCs/>
          <w:color w:val="FFFFFF" w:themeColor="background1"/>
          <w:sz w:val="28"/>
          <w:szCs w:val="28"/>
        </w:rPr>
        <w:t xml:space="preserve"> </w:t>
      </w:r>
    </w:p>
    <w:tbl>
      <w:tblPr>
        <w:tblStyle w:val="GridTable5Dark-Accent1"/>
        <w:tblW w:w="15730" w:type="dxa"/>
        <w:tblLayout w:type="fixed"/>
        <w:tblLook w:val="04A0" w:firstRow="1" w:lastRow="0" w:firstColumn="1" w:lastColumn="0" w:noHBand="0" w:noVBand="1"/>
      </w:tblPr>
      <w:tblGrid>
        <w:gridCol w:w="2093"/>
        <w:gridCol w:w="2268"/>
        <w:gridCol w:w="4423"/>
        <w:gridCol w:w="2835"/>
        <w:gridCol w:w="1417"/>
        <w:gridCol w:w="1560"/>
        <w:gridCol w:w="1134"/>
      </w:tblGrid>
      <w:tr w:rsidR="008B738E" w:rsidRPr="001C1C7F" w14:paraId="4A62F3E7" w14:textId="77777777" w:rsidTr="00276C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7AA7431" w14:textId="77777777" w:rsidR="008B738E" w:rsidRPr="001C1C7F" w:rsidRDefault="008B738E" w:rsidP="003A3499">
            <w:pPr>
              <w:jc w:val="center"/>
              <w:rPr>
                <w:rFonts w:ascii="Arial" w:hAnsi="Arial" w:cs="Arial"/>
                <w:sz w:val="24"/>
                <w:szCs w:val="24"/>
              </w:rPr>
            </w:pPr>
            <w:r w:rsidRPr="001C1C7F">
              <w:rPr>
                <w:rFonts w:ascii="Arial" w:hAnsi="Arial" w:cs="Arial"/>
                <w:sz w:val="24"/>
                <w:szCs w:val="24"/>
              </w:rPr>
              <w:t>Metric</w:t>
            </w:r>
          </w:p>
        </w:tc>
        <w:tc>
          <w:tcPr>
            <w:tcW w:w="2268" w:type="dxa"/>
          </w:tcPr>
          <w:p w14:paraId="51384D06" w14:textId="77777777" w:rsidR="008B738E" w:rsidRPr="001C1C7F" w:rsidRDefault="008B738E" w:rsidP="003A34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C1C7F">
              <w:rPr>
                <w:rFonts w:ascii="Arial" w:hAnsi="Arial" w:cs="Arial"/>
                <w:sz w:val="24"/>
                <w:szCs w:val="24"/>
              </w:rPr>
              <w:t>Actions</w:t>
            </w:r>
          </w:p>
        </w:tc>
        <w:tc>
          <w:tcPr>
            <w:tcW w:w="4423" w:type="dxa"/>
          </w:tcPr>
          <w:p w14:paraId="77EFB51F" w14:textId="77777777" w:rsidR="008B738E" w:rsidRPr="001C1C7F" w:rsidRDefault="008B738E" w:rsidP="003A34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C1C7F">
              <w:rPr>
                <w:rFonts w:ascii="Arial" w:hAnsi="Arial" w:cs="Arial"/>
                <w:sz w:val="24"/>
                <w:szCs w:val="24"/>
              </w:rPr>
              <w:t>Update</w:t>
            </w:r>
          </w:p>
        </w:tc>
        <w:tc>
          <w:tcPr>
            <w:tcW w:w="2835" w:type="dxa"/>
          </w:tcPr>
          <w:p w14:paraId="42044D37" w14:textId="77777777" w:rsidR="008B738E" w:rsidRPr="001C1C7F" w:rsidRDefault="008B738E" w:rsidP="003A34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C1C7F">
              <w:rPr>
                <w:rFonts w:ascii="Arial" w:hAnsi="Arial" w:cs="Arial"/>
                <w:sz w:val="24"/>
                <w:szCs w:val="24"/>
              </w:rPr>
              <w:t>Intended Outcome</w:t>
            </w:r>
          </w:p>
        </w:tc>
        <w:tc>
          <w:tcPr>
            <w:tcW w:w="1417" w:type="dxa"/>
          </w:tcPr>
          <w:p w14:paraId="3A1300A3" w14:textId="77777777" w:rsidR="008B738E" w:rsidRPr="001C1C7F" w:rsidRDefault="008B738E" w:rsidP="003A34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C1C7F">
              <w:rPr>
                <w:rFonts w:ascii="Arial" w:hAnsi="Arial" w:cs="Arial"/>
                <w:sz w:val="24"/>
                <w:szCs w:val="24"/>
              </w:rPr>
              <w:t>Lead</w:t>
            </w:r>
          </w:p>
        </w:tc>
        <w:tc>
          <w:tcPr>
            <w:tcW w:w="1560" w:type="dxa"/>
          </w:tcPr>
          <w:p w14:paraId="060C35E6" w14:textId="77777777" w:rsidR="008B738E" w:rsidRPr="001C1C7F" w:rsidRDefault="008B738E" w:rsidP="003A34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C1C7F">
              <w:rPr>
                <w:rFonts w:ascii="Arial" w:hAnsi="Arial" w:cs="Arial"/>
                <w:sz w:val="24"/>
                <w:szCs w:val="24"/>
              </w:rPr>
              <w:t>Timescales</w:t>
            </w:r>
          </w:p>
        </w:tc>
        <w:tc>
          <w:tcPr>
            <w:tcW w:w="1134" w:type="dxa"/>
          </w:tcPr>
          <w:p w14:paraId="1D7C7360" w14:textId="77777777" w:rsidR="008B738E" w:rsidRPr="001C1C7F" w:rsidRDefault="008B738E" w:rsidP="003A34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C1C7F">
              <w:rPr>
                <w:rFonts w:ascii="Arial" w:hAnsi="Arial" w:cs="Arial"/>
                <w:sz w:val="20"/>
                <w:szCs w:val="20"/>
              </w:rPr>
              <w:t>Progress</w:t>
            </w:r>
          </w:p>
        </w:tc>
      </w:tr>
      <w:tr w:rsidR="008B738E" w:rsidRPr="00600A6F" w14:paraId="3719E3D9" w14:textId="77777777" w:rsidTr="00276CE4">
        <w:trPr>
          <w:cnfStyle w:val="000000100000" w:firstRow="0" w:lastRow="0" w:firstColumn="0" w:lastColumn="0" w:oddVBand="0" w:evenVBand="0" w:oddHBand="1" w:evenHBand="0" w:firstRowFirstColumn="0" w:firstRowLastColumn="0" w:lastRowFirstColumn="0" w:lastRowLastColumn="0"/>
          <w:trHeight w:val="4115"/>
        </w:trPr>
        <w:tc>
          <w:tcPr>
            <w:cnfStyle w:val="001000000000" w:firstRow="0" w:lastRow="0" w:firstColumn="1" w:lastColumn="0" w:oddVBand="0" w:evenVBand="0" w:oddHBand="0" w:evenHBand="0" w:firstRowFirstColumn="0" w:firstRowLastColumn="0" w:lastRowFirstColumn="0" w:lastRowLastColumn="0"/>
            <w:tcW w:w="2093" w:type="dxa"/>
          </w:tcPr>
          <w:p w14:paraId="42D9A42A" w14:textId="000F6DD0" w:rsidR="008B738E" w:rsidRPr="00600A6F" w:rsidRDefault="008B738E" w:rsidP="003A3499">
            <w:pPr>
              <w:rPr>
                <w:rFonts w:ascii="Arial" w:hAnsi="Arial" w:cs="Arial"/>
                <w:b w:val="0"/>
                <w:bCs w:val="0"/>
                <w:iCs/>
              </w:rPr>
            </w:pPr>
            <w:r w:rsidRPr="00B85CD0">
              <w:rPr>
                <w:rFonts w:ascii="Arial" w:hAnsi="Arial" w:cs="Arial"/>
                <w:iCs/>
              </w:rPr>
              <w:lastRenderedPageBreak/>
              <w:t>To ensure that the relative likelihood of BME staff entering the formal disciplinary process, as measured by entry into a formal disciplinary investigation is the same as that of white staff</w:t>
            </w:r>
          </w:p>
        </w:tc>
        <w:tc>
          <w:tcPr>
            <w:tcW w:w="2268" w:type="dxa"/>
          </w:tcPr>
          <w:p w14:paraId="4EC96DA4" w14:textId="7B44CF21" w:rsidR="008B738E" w:rsidRPr="00600A6F" w:rsidRDefault="003C0909" w:rsidP="008B738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To continue to monitor numbers of cases by BME groups </w:t>
            </w:r>
          </w:p>
        </w:tc>
        <w:tc>
          <w:tcPr>
            <w:tcW w:w="4423" w:type="dxa"/>
          </w:tcPr>
          <w:p w14:paraId="5D74BC01" w14:textId="64AB944D" w:rsidR="008B738E" w:rsidRPr="00600A6F" w:rsidRDefault="003C0909" w:rsidP="008B738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Numbers and information by ethnic and other protected characteristics reported to Operational Management Group on a regular basis </w:t>
            </w:r>
          </w:p>
        </w:tc>
        <w:tc>
          <w:tcPr>
            <w:tcW w:w="2835" w:type="dxa"/>
          </w:tcPr>
          <w:p w14:paraId="017D4188" w14:textId="5088E1DA" w:rsidR="008B738E" w:rsidRPr="00600A6F" w:rsidRDefault="008B738E" w:rsidP="003A349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sidR="003C0909">
              <w:rPr>
                <w:rFonts w:ascii="Arial" w:hAnsi="Arial" w:cs="Arial"/>
              </w:rPr>
              <w:t xml:space="preserve">To identify any potential bias </w:t>
            </w:r>
          </w:p>
        </w:tc>
        <w:tc>
          <w:tcPr>
            <w:tcW w:w="1417" w:type="dxa"/>
          </w:tcPr>
          <w:p w14:paraId="04742647" w14:textId="40D4D8B8" w:rsidR="008B738E" w:rsidRPr="00600A6F" w:rsidRDefault="003C0909" w:rsidP="008B738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DT/JM</w:t>
            </w:r>
          </w:p>
        </w:tc>
        <w:tc>
          <w:tcPr>
            <w:tcW w:w="1560" w:type="dxa"/>
          </w:tcPr>
          <w:p w14:paraId="76ED15C1" w14:textId="4B25237A" w:rsidR="008B738E" w:rsidRPr="00600A6F" w:rsidRDefault="003C0909" w:rsidP="003A349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Ongoing</w:t>
            </w:r>
          </w:p>
        </w:tc>
        <w:tc>
          <w:tcPr>
            <w:tcW w:w="1134" w:type="dxa"/>
            <w:shd w:val="clear" w:color="auto" w:fill="00B0F0"/>
          </w:tcPr>
          <w:p w14:paraId="00689483" w14:textId="77777777" w:rsidR="008B738E" w:rsidRPr="00600A6F" w:rsidRDefault="008B738E" w:rsidP="003A349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71621C2" w14:textId="77777777" w:rsidR="008B738E" w:rsidRPr="00600A6F" w:rsidRDefault="008B738E" w:rsidP="003A349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036C661" w14:textId="77777777" w:rsidR="00E75104" w:rsidRDefault="00E75104"/>
    <w:sectPr w:rsidR="00E75104" w:rsidSect="00566F3E">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B87F" w14:textId="77777777" w:rsidR="00BD7846" w:rsidRDefault="00BD7846" w:rsidP="00BF33CB">
      <w:pPr>
        <w:spacing w:after="0" w:line="240" w:lineRule="auto"/>
      </w:pPr>
      <w:r>
        <w:separator/>
      </w:r>
    </w:p>
  </w:endnote>
  <w:endnote w:type="continuationSeparator" w:id="0">
    <w:p w14:paraId="6F10C2DD" w14:textId="77777777" w:rsidR="00BD7846" w:rsidRDefault="00BD7846" w:rsidP="00BF3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668139"/>
      <w:docPartObj>
        <w:docPartGallery w:val="Page Numbers (Bottom of Page)"/>
        <w:docPartUnique/>
      </w:docPartObj>
    </w:sdtPr>
    <w:sdtContent>
      <w:p w14:paraId="518D7662" w14:textId="7683806A" w:rsidR="00BF33CB" w:rsidRDefault="00BF33CB">
        <w:pPr>
          <w:pStyle w:val="Footer"/>
          <w:jc w:val="right"/>
        </w:pPr>
        <w:r>
          <w:fldChar w:fldCharType="begin"/>
        </w:r>
        <w:r>
          <w:instrText>PAGE   \* MERGEFORMAT</w:instrText>
        </w:r>
        <w:r>
          <w:fldChar w:fldCharType="separate"/>
        </w:r>
        <w:r>
          <w:t>2</w:t>
        </w:r>
        <w:r>
          <w:fldChar w:fldCharType="end"/>
        </w:r>
      </w:p>
    </w:sdtContent>
  </w:sdt>
  <w:p w14:paraId="096F93BB" w14:textId="77777777" w:rsidR="00BF33CB" w:rsidRDefault="00BF3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2E9E" w14:textId="77777777" w:rsidR="00BD7846" w:rsidRDefault="00BD7846" w:rsidP="00BF33CB">
      <w:pPr>
        <w:spacing w:after="0" w:line="240" w:lineRule="auto"/>
      </w:pPr>
      <w:r>
        <w:separator/>
      </w:r>
    </w:p>
  </w:footnote>
  <w:footnote w:type="continuationSeparator" w:id="0">
    <w:p w14:paraId="57BB2643" w14:textId="77777777" w:rsidR="00BD7846" w:rsidRDefault="00BD7846" w:rsidP="00BF3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93D2E"/>
    <w:multiLevelType w:val="hybridMultilevel"/>
    <w:tmpl w:val="4F12EC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F45EDA"/>
    <w:multiLevelType w:val="hybridMultilevel"/>
    <w:tmpl w:val="81C0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182CB3"/>
    <w:multiLevelType w:val="hybridMultilevel"/>
    <w:tmpl w:val="219EEFF2"/>
    <w:lvl w:ilvl="0" w:tplc="021C2FA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824547"/>
    <w:multiLevelType w:val="hybridMultilevel"/>
    <w:tmpl w:val="59521580"/>
    <w:lvl w:ilvl="0" w:tplc="11CAEF64">
      <w:start w:val="1"/>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78002673">
    <w:abstractNumId w:val="0"/>
  </w:num>
  <w:num w:numId="2" w16cid:durableId="708915920">
    <w:abstractNumId w:val="2"/>
  </w:num>
  <w:num w:numId="3" w16cid:durableId="121045985">
    <w:abstractNumId w:val="3"/>
  </w:num>
  <w:num w:numId="4" w16cid:durableId="238104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84"/>
    <w:rsid w:val="00005725"/>
    <w:rsid w:val="00096F5A"/>
    <w:rsid w:val="000A241E"/>
    <w:rsid w:val="000E1772"/>
    <w:rsid w:val="000E599F"/>
    <w:rsid w:val="00145745"/>
    <w:rsid w:val="00166AA2"/>
    <w:rsid w:val="001B0811"/>
    <w:rsid w:val="001B6ABF"/>
    <w:rsid w:val="001C1C7F"/>
    <w:rsid w:val="0020168E"/>
    <w:rsid w:val="00212623"/>
    <w:rsid w:val="00236F5B"/>
    <w:rsid w:val="00242BD6"/>
    <w:rsid w:val="00276CE4"/>
    <w:rsid w:val="002E28B4"/>
    <w:rsid w:val="003440CC"/>
    <w:rsid w:val="00344E49"/>
    <w:rsid w:val="003734E5"/>
    <w:rsid w:val="003B6243"/>
    <w:rsid w:val="003C0909"/>
    <w:rsid w:val="003E3F38"/>
    <w:rsid w:val="00440484"/>
    <w:rsid w:val="00442CA2"/>
    <w:rsid w:val="004432CF"/>
    <w:rsid w:val="00475805"/>
    <w:rsid w:val="004A144D"/>
    <w:rsid w:val="004F5276"/>
    <w:rsid w:val="005236FF"/>
    <w:rsid w:val="00566F3E"/>
    <w:rsid w:val="00585ECE"/>
    <w:rsid w:val="0058797F"/>
    <w:rsid w:val="005A14D4"/>
    <w:rsid w:val="005A6694"/>
    <w:rsid w:val="005E39F3"/>
    <w:rsid w:val="00600A6F"/>
    <w:rsid w:val="00606D3D"/>
    <w:rsid w:val="00610B05"/>
    <w:rsid w:val="00617D7C"/>
    <w:rsid w:val="00676663"/>
    <w:rsid w:val="006771E4"/>
    <w:rsid w:val="007A0BAF"/>
    <w:rsid w:val="007A61D7"/>
    <w:rsid w:val="007B26FE"/>
    <w:rsid w:val="00853F71"/>
    <w:rsid w:val="008A3C84"/>
    <w:rsid w:val="008B738E"/>
    <w:rsid w:val="008D0129"/>
    <w:rsid w:val="009032D5"/>
    <w:rsid w:val="009068B2"/>
    <w:rsid w:val="00953D24"/>
    <w:rsid w:val="009D28E0"/>
    <w:rsid w:val="00B53D28"/>
    <w:rsid w:val="00B85CD0"/>
    <w:rsid w:val="00BB11FD"/>
    <w:rsid w:val="00BD19FD"/>
    <w:rsid w:val="00BD7846"/>
    <w:rsid w:val="00BF33CB"/>
    <w:rsid w:val="00C409B0"/>
    <w:rsid w:val="00CA1FC4"/>
    <w:rsid w:val="00CA4EED"/>
    <w:rsid w:val="00CE0A5B"/>
    <w:rsid w:val="00CE7434"/>
    <w:rsid w:val="00D505FF"/>
    <w:rsid w:val="00D63372"/>
    <w:rsid w:val="00D66DB8"/>
    <w:rsid w:val="00D67994"/>
    <w:rsid w:val="00D76733"/>
    <w:rsid w:val="00E53DB5"/>
    <w:rsid w:val="00E56620"/>
    <w:rsid w:val="00E75104"/>
    <w:rsid w:val="00EB6292"/>
    <w:rsid w:val="00EC7F0D"/>
    <w:rsid w:val="00F22047"/>
    <w:rsid w:val="00FF6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DCF0"/>
  <w15:chartTrackingRefBased/>
  <w15:docId w15:val="{859EF6E8-CBD9-4080-8AF7-AD0A2275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20"/>
    <w:pPr>
      <w:spacing w:after="200" w:line="27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6FF"/>
    <w:pPr>
      <w:ind w:left="720"/>
      <w:contextualSpacing/>
    </w:pPr>
  </w:style>
  <w:style w:type="paragraph" w:styleId="PlainText">
    <w:name w:val="Plain Text"/>
    <w:basedOn w:val="Normal"/>
    <w:link w:val="PlainTextChar"/>
    <w:uiPriority w:val="99"/>
    <w:unhideWhenUsed/>
    <w:rsid w:val="005236FF"/>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5236FF"/>
    <w:rPr>
      <w:rFonts w:ascii="Arial" w:hAnsi="Arial"/>
      <w:kern w:val="0"/>
      <w:szCs w:val="21"/>
    </w:rPr>
  </w:style>
  <w:style w:type="table" w:styleId="GridTable4-Accent1">
    <w:name w:val="Grid Table 4 Accent 1"/>
    <w:basedOn w:val="TableNormal"/>
    <w:uiPriority w:val="49"/>
    <w:rsid w:val="003E3F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566F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Header">
    <w:name w:val="header"/>
    <w:basedOn w:val="Normal"/>
    <w:link w:val="HeaderChar"/>
    <w:uiPriority w:val="99"/>
    <w:unhideWhenUsed/>
    <w:rsid w:val="00BF3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3CB"/>
    <w:rPr>
      <w:kern w:val="0"/>
    </w:rPr>
  </w:style>
  <w:style w:type="paragraph" w:styleId="Footer">
    <w:name w:val="footer"/>
    <w:basedOn w:val="Normal"/>
    <w:link w:val="FooterChar"/>
    <w:uiPriority w:val="99"/>
    <w:unhideWhenUsed/>
    <w:rsid w:val="00BF3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3CB"/>
    <w:rPr>
      <w:kern w:val="0"/>
    </w:rPr>
  </w:style>
  <w:style w:type="character" w:styleId="CommentReference">
    <w:name w:val="annotation reference"/>
    <w:basedOn w:val="DefaultParagraphFont"/>
    <w:uiPriority w:val="99"/>
    <w:semiHidden/>
    <w:unhideWhenUsed/>
    <w:rsid w:val="005A14D4"/>
    <w:rPr>
      <w:sz w:val="16"/>
      <w:szCs w:val="16"/>
    </w:rPr>
  </w:style>
  <w:style w:type="paragraph" w:styleId="CommentText">
    <w:name w:val="annotation text"/>
    <w:basedOn w:val="Normal"/>
    <w:link w:val="CommentTextChar"/>
    <w:uiPriority w:val="99"/>
    <w:unhideWhenUsed/>
    <w:rsid w:val="005A14D4"/>
    <w:pPr>
      <w:spacing w:line="240" w:lineRule="auto"/>
    </w:pPr>
    <w:rPr>
      <w:sz w:val="20"/>
      <w:szCs w:val="20"/>
    </w:rPr>
  </w:style>
  <w:style w:type="character" w:customStyle="1" w:styleId="CommentTextChar">
    <w:name w:val="Comment Text Char"/>
    <w:basedOn w:val="DefaultParagraphFont"/>
    <w:link w:val="CommentText"/>
    <w:uiPriority w:val="99"/>
    <w:rsid w:val="005A14D4"/>
    <w:rPr>
      <w:kern w:val="0"/>
      <w:sz w:val="20"/>
      <w:szCs w:val="20"/>
    </w:rPr>
  </w:style>
  <w:style w:type="paragraph" w:styleId="CommentSubject">
    <w:name w:val="annotation subject"/>
    <w:basedOn w:val="CommentText"/>
    <w:next w:val="CommentText"/>
    <w:link w:val="CommentSubjectChar"/>
    <w:uiPriority w:val="99"/>
    <w:semiHidden/>
    <w:unhideWhenUsed/>
    <w:rsid w:val="005A14D4"/>
    <w:rPr>
      <w:b/>
      <w:bCs/>
    </w:rPr>
  </w:style>
  <w:style w:type="character" w:customStyle="1" w:styleId="CommentSubjectChar">
    <w:name w:val="Comment Subject Char"/>
    <w:basedOn w:val="CommentTextChar"/>
    <w:link w:val="CommentSubject"/>
    <w:uiPriority w:val="99"/>
    <w:semiHidden/>
    <w:rsid w:val="005A14D4"/>
    <w:rPr>
      <w:b/>
      <w:bCs/>
      <w:kern w:val="0"/>
      <w:sz w:val="20"/>
      <w:szCs w:val="20"/>
    </w:rPr>
  </w:style>
  <w:style w:type="paragraph" w:styleId="Revision">
    <w:name w:val="Revision"/>
    <w:hidden/>
    <w:uiPriority w:val="99"/>
    <w:semiHidden/>
    <w:rsid w:val="00242BD6"/>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5152">
      <w:bodyDiv w:val="1"/>
      <w:marLeft w:val="0"/>
      <w:marRight w:val="0"/>
      <w:marTop w:val="0"/>
      <w:marBottom w:val="0"/>
      <w:divBdr>
        <w:top w:val="none" w:sz="0" w:space="0" w:color="auto"/>
        <w:left w:val="none" w:sz="0" w:space="0" w:color="auto"/>
        <w:bottom w:val="none" w:sz="0" w:space="0" w:color="auto"/>
        <w:right w:val="none" w:sz="0" w:space="0" w:color="auto"/>
      </w:divBdr>
    </w:div>
    <w:div w:id="213667031">
      <w:bodyDiv w:val="1"/>
      <w:marLeft w:val="0"/>
      <w:marRight w:val="0"/>
      <w:marTop w:val="0"/>
      <w:marBottom w:val="0"/>
      <w:divBdr>
        <w:top w:val="none" w:sz="0" w:space="0" w:color="auto"/>
        <w:left w:val="none" w:sz="0" w:space="0" w:color="auto"/>
        <w:bottom w:val="none" w:sz="0" w:space="0" w:color="auto"/>
        <w:right w:val="none" w:sz="0" w:space="0" w:color="auto"/>
      </w:divBdr>
    </w:div>
    <w:div w:id="428502421">
      <w:bodyDiv w:val="1"/>
      <w:marLeft w:val="0"/>
      <w:marRight w:val="0"/>
      <w:marTop w:val="0"/>
      <w:marBottom w:val="0"/>
      <w:divBdr>
        <w:top w:val="none" w:sz="0" w:space="0" w:color="auto"/>
        <w:left w:val="none" w:sz="0" w:space="0" w:color="auto"/>
        <w:bottom w:val="none" w:sz="0" w:space="0" w:color="auto"/>
        <w:right w:val="none" w:sz="0" w:space="0" w:color="auto"/>
      </w:divBdr>
    </w:div>
    <w:div w:id="490948231">
      <w:bodyDiv w:val="1"/>
      <w:marLeft w:val="0"/>
      <w:marRight w:val="0"/>
      <w:marTop w:val="0"/>
      <w:marBottom w:val="0"/>
      <w:divBdr>
        <w:top w:val="none" w:sz="0" w:space="0" w:color="auto"/>
        <w:left w:val="none" w:sz="0" w:space="0" w:color="auto"/>
        <w:bottom w:val="none" w:sz="0" w:space="0" w:color="auto"/>
        <w:right w:val="none" w:sz="0" w:space="0" w:color="auto"/>
      </w:divBdr>
    </w:div>
    <w:div w:id="720977669">
      <w:bodyDiv w:val="1"/>
      <w:marLeft w:val="0"/>
      <w:marRight w:val="0"/>
      <w:marTop w:val="0"/>
      <w:marBottom w:val="0"/>
      <w:divBdr>
        <w:top w:val="none" w:sz="0" w:space="0" w:color="auto"/>
        <w:left w:val="none" w:sz="0" w:space="0" w:color="auto"/>
        <w:bottom w:val="none" w:sz="0" w:space="0" w:color="auto"/>
        <w:right w:val="none" w:sz="0" w:space="0" w:color="auto"/>
      </w:divBdr>
    </w:div>
    <w:div w:id="864447506">
      <w:bodyDiv w:val="1"/>
      <w:marLeft w:val="0"/>
      <w:marRight w:val="0"/>
      <w:marTop w:val="0"/>
      <w:marBottom w:val="0"/>
      <w:divBdr>
        <w:top w:val="none" w:sz="0" w:space="0" w:color="auto"/>
        <w:left w:val="none" w:sz="0" w:space="0" w:color="auto"/>
        <w:bottom w:val="none" w:sz="0" w:space="0" w:color="auto"/>
        <w:right w:val="none" w:sz="0" w:space="0" w:color="auto"/>
      </w:divBdr>
    </w:div>
    <w:div w:id="979767973">
      <w:bodyDiv w:val="1"/>
      <w:marLeft w:val="0"/>
      <w:marRight w:val="0"/>
      <w:marTop w:val="0"/>
      <w:marBottom w:val="0"/>
      <w:divBdr>
        <w:top w:val="none" w:sz="0" w:space="0" w:color="auto"/>
        <w:left w:val="none" w:sz="0" w:space="0" w:color="auto"/>
        <w:bottom w:val="none" w:sz="0" w:space="0" w:color="auto"/>
        <w:right w:val="none" w:sz="0" w:space="0" w:color="auto"/>
      </w:divBdr>
    </w:div>
    <w:div w:id="1075980055">
      <w:bodyDiv w:val="1"/>
      <w:marLeft w:val="0"/>
      <w:marRight w:val="0"/>
      <w:marTop w:val="0"/>
      <w:marBottom w:val="0"/>
      <w:divBdr>
        <w:top w:val="none" w:sz="0" w:space="0" w:color="auto"/>
        <w:left w:val="none" w:sz="0" w:space="0" w:color="auto"/>
        <w:bottom w:val="none" w:sz="0" w:space="0" w:color="auto"/>
        <w:right w:val="none" w:sz="0" w:space="0" w:color="auto"/>
      </w:divBdr>
    </w:div>
    <w:div w:id="1261375103">
      <w:bodyDiv w:val="1"/>
      <w:marLeft w:val="0"/>
      <w:marRight w:val="0"/>
      <w:marTop w:val="0"/>
      <w:marBottom w:val="0"/>
      <w:divBdr>
        <w:top w:val="none" w:sz="0" w:space="0" w:color="auto"/>
        <w:left w:val="none" w:sz="0" w:space="0" w:color="auto"/>
        <w:bottom w:val="none" w:sz="0" w:space="0" w:color="auto"/>
        <w:right w:val="none" w:sz="0" w:space="0" w:color="auto"/>
      </w:divBdr>
    </w:div>
    <w:div w:id="1364744574">
      <w:bodyDiv w:val="1"/>
      <w:marLeft w:val="0"/>
      <w:marRight w:val="0"/>
      <w:marTop w:val="0"/>
      <w:marBottom w:val="0"/>
      <w:divBdr>
        <w:top w:val="none" w:sz="0" w:space="0" w:color="auto"/>
        <w:left w:val="none" w:sz="0" w:space="0" w:color="auto"/>
        <w:bottom w:val="none" w:sz="0" w:space="0" w:color="auto"/>
        <w:right w:val="none" w:sz="0" w:space="0" w:color="auto"/>
      </w:divBdr>
    </w:div>
    <w:div w:id="1543202650">
      <w:bodyDiv w:val="1"/>
      <w:marLeft w:val="0"/>
      <w:marRight w:val="0"/>
      <w:marTop w:val="0"/>
      <w:marBottom w:val="0"/>
      <w:divBdr>
        <w:top w:val="none" w:sz="0" w:space="0" w:color="auto"/>
        <w:left w:val="none" w:sz="0" w:space="0" w:color="auto"/>
        <w:bottom w:val="none" w:sz="0" w:space="0" w:color="auto"/>
        <w:right w:val="none" w:sz="0" w:space="0" w:color="auto"/>
      </w:divBdr>
    </w:div>
    <w:div w:id="20435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649D0-72C9-42D7-8450-DC46E498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Iffath</dc:creator>
  <cp:keywords/>
  <dc:description/>
  <cp:lastModifiedBy>Hussain Iffath</cp:lastModifiedBy>
  <cp:revision>2</cp:revision>
  <cp:lastPrinted>2023-10-06T07:47:00Z</cp:lastPrinted>
  <dcterms:created xsi:type="dcterms:W3CDTF">2023-10-19T17:18:00Z</dcterms:created>
  <dcterms:modified xsi:type="dcterms:W3CDTF">2023-10-19T17:18:00Z</dcterms:modified>
</cp:coreProperties>
</file>